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4355F" w:rsidRDefault="005779D3" w:rsidP="005779D3">
      <w:pPr>
        <w:spacing w:line="360" w:lineRule="auto"/>
        <w:jc w:val="center"/>
        <w:rPr>
          <w:rFonts w:ascii="Arial" w:hAnsi="Arial" w:cs="Arial"/>
          <w:b/>
          <w:sz w:val="24"/>
          <w:szCs w:val="24"/>
          <w:lang w:val="id-ID"/>
        </w:rPr>
      </w:pPr>
      <w:r w:rsidRPr="0020615A">
        <w:rPr>
          <w:rFonts w:ascii="Arial" w:hAnsi="Arial" w:cs="Arial"/>
          <w:b/>
          <w:sz w:val="24"/>
          <w:szCs w:val="24"/>
          <w:lang w:val="id-ID"/>
        </w:rPr>
        <w:t>GAMBARAN KUALITAS HIDUP PADA PENDERITA D</w:t>
      </w:r>
      <w:r>
        <w:rPr>
          <w:rFonts w:ascii="Arial" w:hAnsi="Arial" w:cs="Arial"/>
          <w:b/>
          <w:sz w:val="24"/>
          <w:szCs w:val="24"/>
          <w:lang w:val="id-ID"/>
        </w:rPr>
        <w:t xml:space="preserve">IABETES </w:t>
      </w:r>
      <w:r w:rsidRPr="0020615A">
        <w:rPr>
          <w:rFonts w:ascii="Arial" w:hAnsi="Arial" w:cs="Arial"/>
          <w:b/>
          <w:sz w:val="24"/>
          <w:szCs w:val="24"/>
          <w:lang w:val="id-ID"/>
        </w:rPr>
        <w:t>M</w:t>
      </w:r>
      <w:r>
        <w:rPr>
          <w:rFonts w:ascii="Arial" w:hAnsi="Arial" w:cs="Arial"/>
          <w:b/>
          <w:sz w:val="24"/>
          <w:szCs w:val="24"/>
          <w:lang w:val="id-ID"/>
        </w:rPr>
        <w:t xml:space="preserve">ELLITUS </w:t>
      </w:r>
      <w:r w:rsidRPr="0020615A">
        <w:rPr>
          <w:rFonts w:ascii="Arial" w:hAnsi="Arial" w:cs="Arial"/>
          <w:b/>
          <w:sz w:val="24"/>
          <w:szCs w:val="24"/>
          <w:lang w:val="id-ID"/>
        </w:rPr>
        <w:t>DI PUSKESMAS AIR PUTIH SAMARINDA</w:t>
      </w:r>
    </w:p>
    <w:p w:rsidR="005779D3" w:rsidRPr="005779D3" w:rsidRDefault="005779D3" w:rsidP="005779D3">
      <w:pPr>
        <w:spacing w:line="360" w:lineRule="auto"/>
        <w:jc w:val="center"/>
        <w:rPr>
          <w:rFonts w:ascii="Arial" w:hAnsi="Arial" w:cs="Arial"/>
          <w:b/>
          <w:sz w:val="24"/>
          <w:szCs w:val="24"/>
          <w:lang w:val="id-ID"/>
        </w:rPr>
      </w:pPr>
    </w:p>
    <w:p w:rsidR="00B4355F" w:rsidRDefault="00907E50" w:rsidP="00B4355F">
      <w:pPr>
        <w:jc w:val="center"/>
        <w:rPr>
          <w:rFonts w:ascii="Arial" w:hAnsi="Arial" w:cs="Arial"/>
          <w:b/>
          <w:sz w:val="24"/>
          <w:szCs w:val="24"/>
          <w:lang w:val="id-ID"/>
        </w:rPr>
      </w:pPr>
      <w:r>
        <w:rPr>
          <w:rFonts w:ascii="Arial" w:hAnsi="Arial" w:cs="Arial"/>
          <w:b/>
          <w:sz w:val="24"/>
          <w:szCs w:val="24"/>
          <w:lang w:val="id-ID"/>
        </w:rPr>
        <w:t>KARYA TULIS ILMIAH</w:t>
      </w:r>
    </w:p>
    <w:p w:rsidR="005779D3" w:rsidRDefault="005779D3" w:rsidP="00B4355F">
      <w:pPr>
        <w:jc w:val="center"/>
        <w:rPr>
          <w:rFonts w:ascii="Arial" w:hAnsi="Arial" w:cs="Arial"/>
          <w:b/>
          <w:sz w:val="20"/>
          <w:szCs w:val="24"/>
          <w:lang w:val="id-ID"/>
        </w:rPr>
      </w:pPr>
      <w:r w:rsidRPr="005779D3">
        <w:rPr>
          <w:rFonts w:ascii="Arial" w:hAnsi="Arial" w:cs="Arial"/>
          <w:b/>
          <w:sz w:val="20"/>
          <w:szCs w:val="24"/>
          <w:lang w:val="id-ID"/>
        </w:rPr>
        <w:t>Untuk Memenuhi Sebagai Syarat Memperoleh Gelar Ahli Madya Keperawatan Universitas Muhammadiyah Kalimantan Timur</w:t>
      </w:r>
    </w:p>
    <w:p w:rsidR="005779D3" w:rsidRPr="005779D3" w:rsidRDefault="005779D3" w:rsidP="00B4355F">
      <w:pPr>
        <w:jc w:val="center"/>
        <w:rPr>
          <w:rFonts w:ascii="Arial" w:hAnsi="Arial" w:cs="Arial"/>
          <w:b/>
          <w:sz w:val="20"/>
          <w:szCs w:val="24"/>
          <w:lang w:val="id-ID"/>
        </w:rPr>
      </w:pPr>
    </w:p>
    <w:p w:rsidR="00C67CCF" w:rsidRDefault="00C67CCF" w:rsidP="00B4355F">
      <w:pPr>
        <w:jc w:val="center"/>
        <w:rPr>
          <w:b/>
          <w:sz w:val="36"/>
          <w:szCs w:val="36"/>
        </w:rPr>
      </w:pPr>
      <w:r>
        <w:rPr>
          <w:noProof/>
        </w:rPr>
        <w:drawing>
          <wp:inline distT="0" distB="0" distL="0" distR="0">
            <wp:extent cx="2185639" cy="2297151"/>
            <wp:effectExtent l="0" t="0" r="5715" b="8255"/>
            <wp:docPr id="2" name="Picture 2" descr="C:\Users\USER\AppData\Local\Microsoft\Windows\INetCache\Content.Word\IMG-20180510-WA00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AppData\Local\Microsoft\Windows\INetCache\Content.Word\IMG-20180510-WA0011.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185639" cy="2297151"/>
                    </a:xfrm>
                    <a:prstGeom prst="rect">
                      <a:avLst/>
                    </a:prstGeom>
                    <a:noFill/>
                    <a:ln>
                      <a:noFill/>
                    </a:ln>
                  </pic:spPr>
                </pic:pic>
              </a:graphicData>
            </a:graphic>
          </wp:inline>
        </w:drawing>
      </w:r>
    </w:p>
    <w:p w:rsidR="005779D3" w:rsidRDefault="005779D3" w:rsidP="0020615A">
      <w:pPr>
        <w:jc w:val="center"/>
        <w:rPr>
          <w:rFonts w:ascii="Arial" w:hAnsi="Arial" w:cs="Arial"/>
          <w:b/>
          <w:szCs w:val="24"/>
          <w:lang w:val="id-ID"/>
        </w:rPr>
      </w:pPr>
    </w:p>
    <w:p w:rsidR="005779D3" w:rsidRDefault="005779D3" w:rsidP="0020615A">
      <w:pPr>
        <w:jc w:val="center"/>
        <w:rPr>
          <w:rFonts w:ascii="Arial" w:hAnsi="Arial" w:cs="Arial"/>
          <w:b/>
          <w:szCs w:val="24"/>
          <w:lang w:val="id-ID"/>
        </w:rPr>
      </w:pPr>
    </w:p>
    <w:p w:rsidR="00C67CCF" w:rsidRPr="005779D3" w:rsidRDefault="005779D3" w:rsidP="0020615A">
      <w:pPr>
        <w:jc w:val="center"/>
        <w:rPr>
          <w:rFonts w:ascii="Arial" w:hAnsi="Arial" w:cs="Arial"/>
          <w:b/>
          <w:szCs w:val="24"/>
        </w:rPr>
      </w:pPr>
      <w:r w:rsidRPr="005779D3">
        <w:rPr>
          <w:rFonts w:ascii="Arial" w:hAnsi="Arial" w:cs="Arial"/>
          <w:b/>
          <w:szCs w:val="24"/>
        </w:rPr>
        <w:t>DI</w:t>
      </w:r>
      <w:r>
        <w:rPr>
          <w:rFonts w:ascii="Arial" w:hAnsi="Arial" w:cs="Arial"/>
          <w:b/>
          <w:szCs w:val="24"/>
          <w:lang w:val="id-ID"/>
        </w:rPr>
        <w:t xml:space="preserve"> </w:t>
      </w:r>
      <w:r w:rsidRPr="005779D3">
        <w:rPr>
          <w:rFonts w:ascii="Arial" w:hAnsi="Arial" w:cs="Arial"/>
          <w:b/>
          <w:szCs w:val="24"/>
        </w:rPr>
        <w:t>AJUKAN OLEH</w:t>
      </w:r>
    </w:p>
    <w:p w:rsidR="00C67CCF" w:rsidRPr="005779D3" w:rsidRDefault="005779D3" w:rsidP="0020615A">
      <w:pPr>
        <w:jc w:val="center"/>
        <w:rPr>
          <w:rFonts w:ascii="Arial" w:hAnsi="Arial" w:cs="Arial"/>
          <w:b/>
          <w:szCs w:val="24"/>
        </w:rPr>
      </w:pPr>
      <w:r w:rsidRPr="005779D3">
        <w:rPr>
          <w:rFonts w:ascii="Arial" w:hAnsi="Arial" w:cs="Arial"/>
          <w:b/>
          <w:szCs w:val="24"/>
          <w:lang w:val="id-ID"/>
        </w:rPr>
        <w:t>FAUZIAH RIDHA UTAMI</w:t>
      </w:r>
    </w:p>
    <w:p w:rsidR="00C67CCF" w:rsidRPr="005779D3" w:rsidRDefault="005779D3" w:rsidP="0020615A">
      <w:pPr>
        <w:jc w:val="center"/>
        <w:rPr>
          <w:rFonts w:ascii="Arial" w:hAnsi="Arial" w:cs="Arial"/>
          <w:b/>
          <w:szCs w:val="24"/>
          <w:lang w:val="id-ID"/>
        </w:rPr>
      </w:pPr>
      <w:r w:rsidRPr="005779D3">
        <w:rPr>
          <w:rFonts w:ascii="Arial" w:hAnsi="Arial" w:cs="Arial"/>
          <w:b/>
          <w:szCs w:val="24"/>
        </w:rPr>
        <w:t>NIM : 171110241601</w:t>
      </w:r>
      <w:r w:rsidRPr="005779D3">
        <w:rPr>
          <w:rFonts w:ascii="Arial" w:hAnsi="Arial" w:cs="Arial"/>
          <w:b/>
          <w:szCs w:val="24"/>
          <w:lang w:val="id-ID"/>
        </w:rPr>
        <w:t>49</w:t>
      </w:r>
    </w:p>
    <w:p w:rsidR="005779D3" w:rsidRPr="005779D3" w:rsidRDefault="005779D3" w:rsidP="005779D3">
      <w:pPr>
        <w:rPr>
          <w:b/>
          <w:sz w:val="36"/>
          <w:szCs w:val="36"/>
          <w:lang w:val="id-ID"/>
        </w:rPr>
      </w:pPr>
    </w:p>
    <w:p w:rsidR="001B4D84" w:rsidRPr="001B4D84" w:rsidRDefault="001B4D84" w:rsidP="001B4D84">
      <w:pPr>
        <w:spacing w:after="0" w:line="480" w:lineRule="auto"/>
        <w:jc w:val="center"/>
        <w:rPr>
          <w:rFonts w:ascii="Arial" w:hAnsi="Arial" w:cs="Arial"/>
          <w:b/>
          <w:sz w:val="24"/>
          <w:szCs w:val="24"/>
          <w:lang w:val="id-ID"/>
        </w:rPr>
      </w:pPr>
      <w:r w:rsidRPr="001B4D84">
        <w:rPr>
          <w:rFonts w:ascii="Arial" w:hAnsi="Arial" w:cs="Arial"/>
          <w:b/>
          <w:sz w:val="24"/>
          <w:szCs w:val="24"/>
        </w:rPr>
        <w:t>PR</w:t>
      </w:r>
      <w:r w:rsidR="00222150">
        <w:rPr>
          <w:rFonts w:ascii="Arial" w:hAnsi="Arial" w:cs="Arial"/>
          <w:b/>
          <w:sz w:val="24"/>
          <w:szCs w:val="24"/>
          <w:lang w:val="id-ID"/>
        </w:rPr>
        <w:t>OGRAM STUDI</w:t>
      </w:r>
      <w:r w:rsidRPr="001B4D84">
        <w:rPr>
          <w:rFonts w:ascii="Arial" w:hAnsi="Arial" w:cs="Arial"/>
          <w:b/>
          <w:sz w:val="24"/>
          <w:szCs w:val="24"/>
        </w:rPr>
        <w:t xml:space="preserve"> </w:t>
      </w:r>
      <w:r w:rsidRPr="001B4D84">
        <w:rPr>
          <w:rFonts w:ascii="Arial" w:hAnsi="Arial" w:cs="Arial"/>
          <w:b/>
          <w:sz w:val="24"/>
          <w:szCs w:val="24"/>
          <w:lang w:val="id-ID"/>
        </w:rPr>
        <w:t>DIPLOMA III KEPERAWATAN</w:t>
      </w:r>
    </w:p>
    <w:p w:rsidR="001B4D84" w:rsidRPr="001B4D84" w:rsidRDefault="001B4D84" w:rsidP="001B4D84">
      <w:pPr>
        <w:spacing w:after="0" w:line="480" w:lineRule="auto"/>
        <w:jc w:val="center"/>
        <w:rPr>
          <w:rFonts w:ascii="Arial" w:hAnsi="Arial" w:cs="Arial"/>
          <w:b/>
          <w:sz w:val="24"/>
          <w:szCs w:val="24"/>
          <w:lang w:val="id-ID"/>
        </w:rPr>
      </w:pPr>
      <w:r w:rsidRPr="001B4D84">
        <w:rPr>
          <w:rFonts w:ascii="Arial" w:hAnsi="Arial" w:cs="Arial"/>
          <w:b/>
          <w:sz w:val="24"/>
          <w:szCs w:val="24"/>
          <w:lang w:val="id-ID"/>
        </w:rPr>
        <w:t>FAKULTAS ILMU KESEHATAN DAN FARMASI</w:t>
      </w:r>
    </w:p>
    <w:p w:rsidR="001B4D84" w:rsidRPr="001B4D84" w:rsidRDefault="001B4D84" w:rsidP="001B4D84">
      <w:pPr>
        <w:spacing w:after="0" w:line="480" w:lineRule="auto"/>
        <w:jc w:val="center"/>
        <w:rPr>
          <w:rFonts w:ascii="Arial" w:hAnsi="Arial" w:cs="Arial"/>
          <w:b/>
          <w:sz w:val="24"/>
          <w:szCs w:val="24"/>
        </w:rPr>
      </w:pPr>
      <w:r w:rsidRPr="001B4D84">
        <w:rPr>
          <w:rFonts w:ascii="Arial" w:hAnsi="Arial" w:cs="Arial"/>
          <w:b/>
          <w:sz w:val="24"/>
          <w:szCs w:val="24"/>
          <w:lang w:val="id-ID"/>
        </w:rPr>
        <w:t>UNIVERSITAS MUHAMMADIYAH KALIMANTAN TIMUR</w:t>
      </w:r>
    </w:p>
    <w:p w:rsidR="001B4D84" w:rsidRPr="001B4D84" w:rsidRDefault="00222150" w:rsidP="001B4D84">
      <w:pPr>
        <w:spacing w:after="0" w:line="480" w:lineRule="auto"/>
        <w:jc w:val="center"/>
        <w:rPr>
          <w:rFonts w:ascii="Arial" w:hAnsi="Arial" w:cs="Arial"/>
          <w:b/>
          <w:sz w:val="24"/>
          <w:szCs w:val="24"/>
        </w:rPr>
      </w:pPr>
      <w:r>
        <w:rPr>
          <w:rFonts w:ascii="Arial" w:hAnsi="Arial" w:cs="Arial"/>
          <w:b/>
          <w:sz w:val="24"/>
          <w:szCs w:val="24"/>
          <w:lang w:val="id-ID"/>
        </w:rPr>
        <w:t>2019</w:t>
      </w:r>
    </w:p>
    <w:p w:rsidR="005779D3" w:rsidRDefault="005779D3" w:rsidP="005779D3">
      <w:pPr>
        <w:spacing w:line="360" w:lineRule="auto"/>
        <w:jc w:val="center"/>
        <w:rPr>
          <w:rFonts w:ascii="Arial" w:hAnsi="Arial" w:cs="Arial"/>
          <w:b/>
          <w:sz w:val="24"/>
          <w:szCs w:val="24"/>
          <w:lang w:val="id-ID"/>
        </w:rPr>
      </w:pPr>
      <w:r>
        <w:rPr>
          <w:rFonts w:ascii="Arial" w:hAnsi="Arial" w:cs="Arial"/>
          <w:b/>
          <w:sz w:val="24"/>
          <w:szCs w:val="24"/>
          <w:lang w:val="id-ID"/>
        </w:rPr>
        <w:lastRenderedPageBreak/>
        <w:t>Gambaran Kualitas Hidup p</w:t>
      </w:r>
      <w:r w:rsidRPr="0020615A">
        <w:rPr>
          <w:rFonts w:ascii="Arial" w:hAnsi="Arial" w:cs="Arial"/>
          <w:b/>
          <w:sz w:val="24"/>
          <w:szCs w:val="24"/>
          <w:lang w:val="id-ID"/>
        </w:rPr>
        <w:t>ada Penderita D</w:t>
      </w:r>
      <w:r>
        <w:rPr>
          <w:rFonts w:ascii="Arial" w:hAnsi="Arial" w:cs="Arial"/>
          <w:b/>
          <w:sz w:val="24"/>
          <w:szCs w:val="24"/>
          <w:lang w:val="id-ID"/>
        </w:rPr>
        <w:t xml:space="preserve">iabetes </w:t>
      </w:r>
      <w:r w:rsidRPr="0020615A">
        <w:rPr>
          <w:rFonts w:ascii="Arial" w:hAnsi="Arial" w:cs="Arial"/>
          <w:b/>
          <w:sz w:val="24"/>
          <w:szCs w:val="24"/>
          <w:lang w:val="id-ID"/>
        </w:rPr>
        <w:t>M</w:t>
      </w:r>
      <w:r>
        <w:rPr>
          <w:rFonts w:ascii="Arial" w:hAnsi="Arial" w:cs="Arial"/>
          <w:b/>
          <w:sz w:val="24"/>
          <w:szCs w:val="24"/>
          <w:lang w:val="id-ID"/>
        </w:rPr>
        <w:t>ellitus d</w:t>
      </w:r>
      <w:r w:rsidRPr="0020615A">
        <w:rPr>
          <w:rFonts w:ascii="Arial" w:hAnsi="Arial" w:cs="Arial"/>
          <w:b/>
          <w:sz w:val="24"/>
          <w:szCs w:val="24"/>
          <w:lang w:val="id-ID"/>
        </w:rPr>
        <w:t>i PUSKESMAS Air Putih Samarinda</w:t>
      </w:r>
    </w:p>
    <w:p w:rsidR="005779D3" w:rsidRPr="005779D3" w:rsidRDefault="005779D3" w:rsidP="005779D3">
      <w:pPr>
        <w:spacing w:line="360" w:lineRule="auto"/>
        <w:jc w:val="center"/>
        <w:rPr>
          <w:rFonts w:ascii="Arial" w:hAnsi="Arial" w:cs="Arial"/>
          <w:b/>
          <w:sz w:val="24"/>
          <w:szCs w:val="24"/>
          <w:lang w:val="id-ID"/>
        </w:rPr>
      </w:pPr>
    </w:p>
    <w:p w:rsidR="005779D3" w:rsidRDefault="005779D3" w:rsidP="005779D3">
      <w:pPr>
        <w:jc w:val="center"/>
        <w:rPr>
          <w:rFonts w:ascii="Arial" w:hAnsi="Arial" w:cs="Arial"/>
          <w:b/>
          <w:sz w:val="24"/>
          <w:szCs w:val="24"/>
          <w:lang w:val="id-ID"/>
        </w:rPr>
      </w:pPr>
      <w:r>
        <w:rPr>
          <w:rFonts w:ascii="Arial" w:hAnsi="Arial" w:cs="Arial"/>
          <w:b/>
          <w:sz w:val="24"/>
          <w:szCs w:val="24"/>
          <w:lang w:val="id-ID"/>
        </w:rPr>
        <w:t>Karya Tulis Ilmiah</w:t>
      </w:r>
    </w:p>
    <w:p w:rsidR="005779D3" w:rsidRPr="005779D3" w:rsidRDefault="005779D3" w:rsidP="005779D3">
      <w:pPr>
        <w:jc w:val="center"/>
        <w:rPr>
          <w:rFonts w:ascii="Arial" w:hAnsi="Arial" w:cs="Arial"/>
          <w:b/>
          <w:sz w:val="20"/>
          <w:szCs w:val="24"/>
          <w:lang w:val="id-ID"/>
        </w:rPr>
      </w:pPr>
    </w:p>
    <w:p w:rsidR="005779D3" w:rsidRDefault="005779D3" w:rsidP="005779D3">
      <w:pPr>
        <w:jc w:val="center"/>
        <w:rPr>
          <w:b/>
          <w:sz w:val="36"/>
          <w:szCs w:val="36"/>
        </w:rPr>
      </w:pPr>
      <w:r>
        <w:rPr>
          <w:noProof/>
        </w:rPr>
        <w:drawing>
          <wp:inline distT="0" distB="0" distL="0" distR="0" wp14:anchorId="6F0426D7" wp14:editId="0D52FE98">
            <wp:extent cx="2185639" cy="2297151"/>
            <wp:effectExtent l="0" t="0" r="5715" b="8255"/>
            <wp:docPr id="3" name="Picture 3" descr="C:\Users\USER\AppData\Local\Microsoft\Windows\INetCache\Content.Word\IMG-20180510-WA00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AppData\Local\Microsoft\Windows\INetCache\Content.Word\IMG-20180510-WA0011.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185639" cy="2297151"/>
                    </a:xfrm>
                    <a:prstGeom prst="rect">
                      <a:avLst/>
                    </a:prstGeom>
                    <a:noFill/>
                    <a:ln>
                      <a:noFill/>
                    </a:ln>
                  </pic:spPr>
                </pic:pic>
              </a:graphicData>
            </a:graphic>
          </wp:inline>
        </w:drawing>
      </w:r>
    </w:p>
    <w:p w:rsidR="005779D3" w:rsidRDefault="005779D3" w:rsidP="005779D3">
      <w:pPr>
        <w:jc w:val="center"/>
        <w:rPr>
          <w:rFonts w:ascii="Arial" w:hAnsi="Arial" w:cs="Arial"/>
          <w:b/>
          <w:szCs w:val="24"/>
          <w:lang w:val="id-ID"/>
        </w:rPr>
      </w:pPr>
    </w:p>
    <w:p w:rsidR="005779D3" w:rsidRDefault="005779D3" w:rsidP="005779D3">
      <w:pPr>
        <w:jc w:val="center"/>
        <w:rPr>
          <w:rFonts w:ascii="Arial" w:hAnsi="Arial" w:cs="Arial"/>
          <w:b/>
          <w:szCs w:val="24"/>
          <w:lang w:val="id-ID"/>
        </w:rPr>
      </w:pPr>
    </w:p>
    <w:p w:rsidR="005779D3" w:rsidRPr="005779D3" w:rsidRDefault="005779D3" w:rsidP="005779D3">
      <w:pPr>
        <w:jc w:val="center"/>
        <w:rPr>
          <w:rFonts w:ascii="Arial" w:hAnsi="Arial" w:cs="Arial"/>
          <w:b/>
          <w:szCs w:val="24"/>
        </w:rPr>
      </w:pPr>
      <w:r w:rsidRPr="005779D3">
        <w:rPr>
          <w:rFonts w:ascii="Arial" w:hAnsi="Arial" w:cs="Arial"/>
          <w:b/>
          <w:szCs w:val="24"/>
        </w:rPr>
        <w:t>DIAJUKAN OLEH</w:t>
      </w:r>
    </w:p>
    <w:p w:rsidR="005779D3" w:rsidRPr="005779D3" w:rsidRDefault="005779D3" w:rsidP="005779D3">
      <w:pPr>
        <w:jc w:val="center"/>
        <w:rPr>
          <w:rFonts w:ascii="Arial" w:hAnsi="Arial" w:cs="Arial"/>
          <w:b/>
          <w:szCs w:val="24"/>
        </w:rPr>
      </w:pPr>
      <w:r w:rsidRPr="005779D3">
        <w:rPr>
          <w:rFonts w:ascii="Arial" w:hAnsi="Arial" w:cs="Arial"/>
          <w:b/>
          <w:szCs w:val="24"/>
          <w:lang w:val="id-ID"/>
        </w:rPr>
        <w:t>FAUZIAH RIDHA UTAMI</w:t>
      </w:r>
    </w:p>
    <w:p w:rsidR="005779D3" w:rsidRPr="005779D3" w:rsidRDefault="005779D3" w:rsidP="005779D3">
      <w:pPr>
        <w:jc w:val="center"/>
        <w:rPr>
          <w:rFonts w:ascii="Arial" w:hAnsi="Arial" w:cs="Arial"/>
          <w:b/>
          <w:szCs w:val="24"/>
          <w:lang w:val="id-ID"/>
        </w:rPr>
      </w:pPr>
      <w:r w:rsidRPr="005779D3">
        <w:rPr>
          <w:rFonts w:ascii="Arial" w:hAnsi="Arial" w:cs="Arial"/>
          <w:b/>
          <w:szCs w:val="24"/>
        </w:rPr>
        <w:t>NIM : 171110241601</w:t>
      </w:r>
      <w:r w:rsidRPr="005779D3">
        <w:rPr>
          <w:rFonts w:ascii="Arial" w:hAnsi="Arial" w:cs="Arial"/>
          <w:b/>
          <w:szCs w:val="24"/>
          <w:lang w:val="id-ID"/>
        </w:rPr>
        <w:t>49</w:t>
      </w:r>
    </w:p>
    <w:p w:rsidR="005779D3" w:rsidRDefault="005779D3" w:rsidP="005779D3">
      <w:pPr>
        <w:rPr>
          <w:b/>
          <w:sz w:val="36"/>
          <w:szCs w:val="36"/>
          <w:lang w:val="id-ID"/>
        </w:rPr>
      </w:pPr>
    </w:p>
    <w:p w:rsidR="00687CBF" w:rsidRPr="005779D3" w:rsidRDefault="00687CBF" w:rsidP="005779D3">
      <w:pPr>
        <w:rPr>
          <w:b/>
          <w:sz w:val="36"/>
          <w:szCs w:val="36"/>
          <w:lang w:val="id-ID"/>
        </w:rPr>
      </w:pPr>
    </w:p>
    <w:p w:rsidR="005779D3" w:rsidRPr="001B4D84" w:rsidRDefault="005779D3" w:rsidP="005779D3">
      <w:pPr>
        <w:spacing w:after="0" w:line="480" w:lineRule="auto"/>
        <w:jc w:val="center"/>
        <w:rPr>
          <w:rFonts w:ascii="Arial" w:hAnsi="Arial" w:cs="Arial"/>
          <w:b/>
          <w:sz w:val="24"/>
          <w:szCs w:val="24"/>
          <w:lang w:val="id-ID"/>
        </w:rPr>
      </w:pPr>
      <w:r w:rsidRPr="001B4D84">
        <w:rPr>
          <w:rFonts w:ascii="Arial" w:hAnsi="Arial" w:cs="Arial"/>
          <w:b/>
          <w:sz w:val="24"/>
          <w:szCs w:val="24"/>
        </w:rPr>
        <w:t>PR</w:t>
      </w:r>
      <w:r>
        <w:rPr>
          <w:rFonts w:ascii="Arial" w:hAnsi="Arial" w:cs="Arial"/>
          <w:b/>
          <w:sz w:val="24"/>
          <w:szCs w:val="24"/>
          <w:lang w:val="id-ID"/>
        </w:rPr>
        <w:t>OGRAM STUDI</w:t>
      </w:r>
      <w:r w:rsidRPr="001B4D84">
        <w:rPr>
          <w:rFonts w:ascii="Arial" w:hAnsi="Arial" w:cs="Arial"/>
          <w:b/>
          <w:sz w:val="24"/>
          <w:szCs w:val="24"/>
        </w:rPr>
        <w:t xml:space="preserve"> </w:t>
      </w:r>
      <w:r w:rsidRPr="001B4D84">
        <w:rPr>
          <w:rFonts w:ascii="Arial" w:hAnsi="Arial" w:cs="Arial"/>
          <w:b/>
          <w:sz w:val="24"/>
          <w:szCs w:val="24"/>
          <w:lang w:val="id-ID"/>
        </w:rPr>
        <w:t>DIPLOMA III KEPERAWATAN</w:t>
      </w:r>
    </w:p>
    <w:p w:rsidR="005779D3" w:rsidRPr="001B4D84" w:rsidRDefault="005779D3" w:rsidP="005779D3">
      <w:pPr>
        <w:spacing w:after="0" w:line="480" w:lineRule="auto"/>
        <w:jc w:val="center"/>
        <w:rPr>
          <w:rFonts w:ascii="Arial" w:hAnsi="Arial" w:cs="Arial"/>
          <w:b/>
          <w:sz w:val="24"/>
          <w:szCs w:val="24"/>
          <w:lang w:val="id-ID"/>
        </w:rPr>
      </w:pPr>
      <w:r w:rsidRPr="001B4D84">
        <w:rPr>
          <w:rFonts w:ascii="Arial" w:hAnsi="Arial" w:cs="Arial"/>
          <w:b/>
          <w:sz w:val="24"/>
          <w:szCs w:val="24"/>
          <w:lang w:val="id-ID"/>
        </w:rPr>
        <w:t>FAKULTAS ILMU KESEHATAN DAN FARMASI</w:t>
      </w:r>
    </w:p>
    <w:p w:rsidR="005779D3" w:rsidRPr="001B4D84" w:rsidRDefault="005779D3" w:rsidP="005779D3">
      <w:pPr>
        <w:spacing w:after="0" w:line="480" w:lineRule="auto"/>
        <w:jc w:val="center"/>
        <w:rPr>
          <w:rFonts w:ascii="Arial" w:hAnsi="Arial" w:cs="Arial"/>
          <w:b/>
          <w:sz w:val="24"/>
          <w:szCs w:val="24"/>
        </w:rPr>
      </w:pPr>
      <w:r w:rsidRPr="001B4D84">
        <w:rPr>
          <w:rFonts w:ascii="Arial" w:hAnsi="Arial" w:cs="Arial"/>
          <w:b/>
          <w:sz w:val="24"/>
          <w:szCs w:val="24"/>
          <w:lang w:val="id-ID"/>
        </w:rPr>
        <w:t>UNIVERSITAS MUHAMMADIYAH KALIMANTAN TIMUR</w:t>
      </w:r>
    </w:p>
    <w:p w:rsidR="00384FB5" w:rsidRDefault="005779D3" w:rsidP="005779D3">
      <w:pPr>
        <w:spacing w:after="0" w:line="480" w:lineRule="auto"/>
        <w:jc w:val="center"/>
        <w:rPr>
          <w:rFonts w:ascii="Arial" w:hAnsi="Arial" w:cs="Arial"/>
          <w:b/>
          <w:sz w:val="24"/>
          <w:szCs w:val="24"/>
          <w:lang w:val="id-ID"/>
        </w:rPr>
      </w:pPr>
      <w:r>
        <w:rPr>
          <w:rFonts w:ascii="Arial" w:hAnsi="Arial" w:cs="Arial"/>
          <w:b/>
          <w:sz w:val="24"/>
          <w:szCs w:val="24"/>
          <w:lang w:val="id-ID"/>
        </w:rPr>
        <w:t>2019</w:t>
      </w:r>
    </w:p>
    <w:p w:rsidR="00384FB5" w:rsidRDefault="00384FB5">
      <w:pPr>
        <w:rPr>
          <w:rFonts w:ascii="Arial" w:hAnsi="Arial" w:cs="Arial"/>
          <w:b/>
          <w:sz w:val="24"/>
          <w:szCs w:val="24"/>
          <w:lang w:val="id-ID"/>
        </w:rPr>
      </w:pPr>
      <w:r>
        <w:rPr>
          <w:rFonts w:ascii="Arial" w:hAnsi="Arial" w:cs="Arial"/>
          <w:b/>
          <w:sz w:val="24"/>
          <w:szCs w:val="24"/>
          <w:lang w:val="id-ID"/>
        </w:rPr>
        <w:br w:type="page"/>
      </w:r>
    </w:p>
    <w:p w:rsidR="005779D3" w:rsidRPr="001B4D84" w:rsidRDefault="00384FB5" w:rsidP="005779D3">
      <w:pPr>
        <w:spacing w:after="0" w:line="480" w:lineRule="auto"/>
        <w:jc w:val="center"/>
        <w:rPr>
          <w:rFonts w:ascii="Arial" w:hAnsi="Arial" w:cs="Arial"/>
          <w:b/>
          <w:sz w:val="24"/>
          <w:szCs w:val="24"/>
        </w:rPr>
      </w:pPr>
      <w:r>
        <w:rPr>
          <w:rFonts w:ascii="Arial" w:hAnsi="Arial" w:cs="Arial"/>
          <w:b/>
          <w:noProof/>
          <w:sz w:val="24"/>
          <w:szCs w:val="24"/>
        </w:rPr>
        <w:lastRenderedPageBreak/>
        <w:drawing>
          <wp:inline distT="0" distB="0" distL="0" distR="0">
            <wp:extent cx="5040630" cy="7153000"/>
            <wp:effectExtent l="0" t="0" r="7620" b="0"/>
            <wp:docPr id="8" name="Picture 8" descr="C:\Users\Acer-Gk\Downloads\WhatsApp Image 2019-07-18 at 09.10.03(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cer-Gk\Downloads\WhatsApp Image 2019-07-18 at 09.10.03(7).jpe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040630" cy="7153000"/>
                    </a:xfrm>
                    <a:prstGeom prst="rect">
                      <a:avLst/>
                    </a:prstGeom>
                    <a:noFill/>
                    <a:ln>
                      <a:noFill/>
                    </a:ln>
                  </pic:spPr>
                </pic:pic>
              </a:graphicData>
            </a:graphic>
          </wp:inline>
        </w:drawing>
      </w:r>
    </w:p>
    <w:p w:rsidR="005779D3" w:rsidRDefault="00687CBF" w:rsidP="005779D3">
      <w:pPr>
        <w:jc w:val="center"/>
        <w:rPr>
          <w:b/>
          <w:sz w:val="36"/>
          <w:szCs w:val="36"/>
        </w:rPr>
      </w:pPr>
      <w:r>
        <w:rPr>
          <w:b/>
          <w:noProof/>
          <w:sz w:val="36"/>
          <w:szCs w:val="36"/>
        </w:rPr>
        <w:lastRenderedPageBreak/>
        <w:drawing>
          <wp:inline distT="0" distB="0" distL="0" distR="0">
            <wp:extent cx="5038725" cy="8369968"/>
            <wp:effectExtent l="0" t="0" r="0" b="0"/>
            <wp:docPr id="4" name="Picture 4" descr="C:\Users\Acer-Gk\Downloads\WhatsApp Image 2019-07-18 at 09.10.03(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cer-Gk\Downloads\WhatsApp Image 2019-07-18 at 09.10.03(3).jpe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040630" cy="8373132"/>
                    </a:xfrm>
                    <a:prstGeom prst="rect">
                      <a:avLst/>
                    </a:prstGeom>
                    <a:noFill/>
                    <a:ln>
                      <a:noFill/>
                    </a:ln>
                  </pic:spPr>
                </pic:pic>
              </a:graphicData>
            </a:graphic>
          </wp:inline>
        </w:drawing>
      </w:r>
    </w:p>
    <w:p w:rsidR="00F86245" w:rsidRDefault="00384FB5" w:rsidP="005779D3">
      <w:pPr>
        <w:rPr>
          <w:b/>
          <w:sz w:val="36"/>
          <w:szCs w:val="36"/>
          <w:lang w:val="id-ID"/>
        </w:rPr>
      </w:pPr>
      <w:r>
        <w:rPr>
          <w:b/>
          <w:noProof/>
          <w:sz w:val="36"/>
          <w:szCs w:val="36"/>
        </w:rPr>
        <w:lastRenderedPageBreak/>
        <w:drawing>
          <wp:inline distT="0" distB="0" distL="0" distR="0">
            <wp:extent cx="5040630" cy="7082334"/>
            <wp:effectExtent l="0" t="0" r="7620" b="4445"/>
            <wp:docPr id="5" name="Picture 5" descr="C:\Users\Acer-Gk\Downloads\WhatsApp Image 2019-07-18 at 10.57.1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cer-Gk\Downloads\WhatsApp Image 2019-07-18 at 10.57.13.jpe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040630" cy="7082334"/>
                    </a:xfrm>
                    <a:prstGeom prst="rect">
                      <a:avLst/>
                    </a:prstGeom>
                    <a:noFill/>
                    <a:ln>
                      <a:noFill/>
                    </a:ln>
                  </pic:spPr>
                </pic:pic>
              </a:graphicData>
            </a:graphic>
          </wp:inline>
        </w:drawing>
      </w:r>
    </w:p>
    <w:p w:rsidR="00384FB5" w:rsidRDefault="00384FB5" w:rsidP="005779D3">
      <w:pPr>
        <w:rPr>
          <w:b/>
          <w:sz w:val="36"/>
          <w:szCs w:val="36"/>
          <w:lang w:val="id-ID"/>
        </w:rPr>
      </w:pPr>
    </w:p>
    <w:p w:rsidR="00384FB5" w:rsidRDefault="00384FB5" w:rsidP="005779D3">
      <w:pPr>
        <w:rPr>
          <w:b/>
          <w:sz w:val="36"/>
          <w:szCs w:val="36"/>
          <w:lang w:val="id-ID"/>
        </w:rPr>
      </w:pPr>
    </w:p>
    <w:p w:rsidR="00384FB5" w:rsidRPr="007005C9" w:rsidRDefault="00384FB5" w:rsidP="00384FB5">
      <w:pPr>
        <w:ind w:left="720"/>
        <w:jc w:val="center"/>
        <w:rPr>
          <w:rFonts w:ascii="Arial" w:hAnsi="Arial" w:cs="Arial"/>
          <w:lang w:val="id-ID"/>
        </w:rPr>
      </w:pPr>
      <w:r>
        <w:rPr>
          <w:b/>
          <w:sz w:val="36"/>
          <w:szCs w:val="36"/>
          <w:lang w:val="id-ID"/>
        </w:rPr>
        <w:br w:type="page"/>
      </w:r>
      <w:r w:rsidRPr="007005C9">
        <w:rPr>
          <w:rFonts w:ascii="Arial" w:hAnsi="Arial" w:cs="Arial"/>
          <w:lang w:val="id-ID"/>
        </w:rPr>
        <w:lastRenderedPageBreak/>
        <w:t>Gambaran Kualitas Hidup Penderita Diabetes Melitus di PUSKESMAS Air Putih Samarinda</w:t>
      </w:r>
    </w:p>
    <w:p w:rsidR="00384FB5" w:rsidRPr="007005C9" w:rsidRDefault="00384FB5" w:rsidP="00384FB5">
      <w:pPr>
        <w:jc w:val="center"/>
        <w:rPr>
          <w:rFonts w:ascii="Arial" w:hAnsi="Arial" w:cs="Arial"/>
          <w:b/>
          <w:sz w:val="20"/>
          <w:szCs w:val="20"/>
          <w:vertAlign w:val="superscript"/>
          <w:lang w:val="id-ID"/>
        </w:rPr>
      </w:pPr>
      <w:r w:rsidRPr="007005C9">
        <w:rPr>
          <w:rFonts w:ascii="Arial" w:hAnsi="Arial" w:cs="Arial"/>
          <w:b/>
          <w:sz w:val="20"/>
          <w:szCs w:val="20"/>
          <w:lang w:val="id-ID"/>
        </w:rPr>
        <w:t>Fauziah Ridha Utami</w:t>
      </w:r>
      <w:r w:rsidRPr="007005C9">
        <w:rPr>
          <w:rFonts w:ascii="Arial" w:hAnsi="Arial" w:cs="Arial"/>
          <w:b/>
          <w:sz w:val="20"/>
          <w:szCs w:val="20"/>
          <w:vertAlign w:val="superscript"/>
          <w:lang w:val="id-ID"/>
        </w:rPr>
        <w:t xml:space="preserve">1, </w:t>
      </w:r>
      <w:r w:rsidRPr="007005C9">
        <w:rPr>
          <w:rFonts w:ascii="Arial" w:hAnsi="Arial" w:cs="Arial"/>
          <w:b/>
          <w:sz w:val="20"/>
          <w:szCs w:val="20"/>
          <w:lang w:val="id-ID"/>
        </w:rPr>
        <w:t>Rusni Masnina</w:t>
      </w:r>
      <w:r w:rsidRPr="007005C9">
        <w:rPr>
          <w:rFonts w:ascii="Arial" w:hAnsi="Arial" w:cs="Arial"/>
          <w:b/>
          <w:sz w:val="20"/>
          <w:szCs w:val="20"/>
          <w:vertAlign w:val="superscript"/>
          <w:lang w:val="id-ID"/>
        </w:rPr>
        <w:t>2</w:t>
      </w:r>
    </w:p>
    <w:p w:rsidR="00384FB5" w:rsidRPr="007005C9" w:rsidRDefault="00384FB5" w:rsidP="00384FB5">
      <w:pPr>
        <w:jc w:val="center"/>
        <w:rPr>
          <w:rFonts w:ascii="Arial" w:hAnsi="Arial" w:cs="Arial"/>
          <w:b/>
          <w:sz w:val="20"/>
          <w:szCs w:val="20"/>
          <w:lang w:val="id-ID"/>
        </w:rPr>
      </w:pPr>
      <w:r w:rsidRPr="007005C9">
        <w:rPr>
          <w:rFonts w:ascii="Arial" w:hAnsi="Arial" w:cs="Arial"/>
          <w:b/>
          <w:sz w:val="20"/>
          <w:szCs w:val="20"/>
          <w:lang w:val="id-ID"/>
        </w:rPr>
        <w:t>Intisari</w:t>
      </w:r>
    </w:p>
    <w:p w:rsidR="00384FB5" w:rsidRPr="007005C9" w:rsidRDefault="00384FB5" w:rsidP="00384FB5">
      <w:pPr>
        <w:rPr>
          <w:rFonts w:ascii="Arial" w:hAnsi="Arial" w:cs="Arial"/>
          <w:b/>
          <w:sz w:val="20"/>
          <w:szCs w:val="20"/>
          <w:lang w:val="id-ID"/>
        </w:rPr>
      </w:pPr>
    </w:p>
    <w:p w:rsidR="00384FB5" w:rsidRPr="007005C9" w:rsidRDefault="00384FB5" w:rsidP="00384FB5">
      <w:pPr>
        <w:jc w:val="both"/>
        <w:rPr>
          <w:rFonts w:ascii="Arial" w:hAnsi="Arial" w:cs="Arial"/>
          <w:b/>
          <w:sz w:val="20"/>
          <w:szCs w:val="20"/>
          <w:lang w:val="id-ID"/>
        </w:rPr>
      </w:pPr>
      <w:r w:rsidRPr="007005C9">
        <w:rPr>
          <w:rFonts w:ascii="Arial" w:hAnsi="Arial" w:cs="Arial"/>
          <w:b/>
          <w:sz w:val="20"/>
          <w:szCs w:val="20"/>
        </w:rPr>
        <w:t>Latar Belakang :</w:t>
      </w:r>
      <w:r w:rsidRPr="007005C9">
        <w:rPr>
          <w:rFonts w:ascii="Arial" w:hAnsi="Arial" w:cs="Arial"/>
          <w:b/>
          <w:sz w:val="20"/>
          <w:szCs w:val="20"/>
          <w:lang w:val="id-ID"/>
        </w:rPr>
        <w:t xml:space="preserve"> </w:t>
      </w:r>
      <w:r w:rsidRPr="007005C9">
        <w:rPr>
          <w:rFonts w:ascii="Arial" w:hAnsi="Arial" w:cs="Arial"/>
          <w:sz w:val="20"/>
          <w:szCs w:val="20"/>
          <w:lang w:val="id-ID"/>
        </w:rPr>
        <w:t>Diabetes Mellitus (DM) merupakan penyakit metabolik yang ditandai dengan hiperglikemi karena pankreas tidak mampu memproduksi insulin ataupun insulin yang tidak dapat digunakan oleh tubuh. K</w:t>
      </w:r>
      <w:r w:rsidRPr="007005C9">
        <w:rPr>
          <w:rFonts w:ascii="Arial" w:hAnsi="Arial" w:cs="Arial"/>
          <w:sz w:val="20"/>
          <w:szCs w:val="20"/>
        </w:rPr>
        <w:t>ualitas hidup adalah seseorang yang merasakan hidupnya dapat mempengaruhi tujuan hidup, harapan, perhatian, kesehatan dan kesejahteraan yang meru</w:t>
      </w:r>
      <w:r w:rsidRPr="007005C9">
        <w:rPr>
          <w:rFonts w:ascii="Arial" w:hAnsi="Arial" w:cs="Arial"/>
          <w:sz w:val="20"/>
          <w:szCs w:val="20"/>
          <w:lang w:val="id-ID"/>
        </w:rPr>
        <w:t>pakan</w:t>
      </w:r>
      <w:r w:rsidRPr="007005C9">
        <w:rPr>
          <w:rFonts w:ascii="Arial" w:hAnsi="Arial" w:cs="Arial"/>
          <w:sz w:val="20"/>
          <w:szCs w:val="20"/>
        </w:rPr>
        <w:t xml:space="preserve"> fungsi fisik, pisikologis dan social</w:t>
      </w:r>
      <w:r w:rsidRPr="007005C9">
        <w:rPr>
          <w:rFonts w:ascii="Arial" w:hAnsi="Arial" w:cs="Arial"/>
          <w:sz w:val="20"/>
          <w:szCs w:val="20"/>
          <w:lang w:val="id-ID"/>
        </w:rPr>
        <w:t xml:space="preserve">. Kualitas hidup pada penderita DM perlu diperhatikan, agar pasien dapat menikmati dan merasakan makna hidup. </w:t>
      </w:r>
    </w:p>
    <w:p w:rsidR="00384FB5" w:rsidRPr="007005C9" w:rsidRDefault="00384FB5" w:rsidP="00384FB5">
      <w:pPr>
        <w:spacing w:after="0"/>
        <w:jc w:val="both"/>
        <w:rPr>
          <w:rFonts w:ascii="Arial" w:hAnsi="Arial" w:cs="Arial"/>
          <w:sz w:val="20"/>
          <w:szCs w:val="20"/>
          <w:lang w:val="id-ID"/>
        </w:rPr>
      </w:pPr>
      <w:r w:rsidRPr="007005C9">
        <w:rPr>
          <w:rFonts w:ascii="Arial" w:hAnsi="Arial" w:cs="Arial"/>
          <w:b/>
          <w:sz w:val="20"/>
          <w:szCs w:val="20"/>
        </w:rPr>
        <w:t>Tujuan Penelitian :</w:t>
      </w:r>
      <w:r w:rsidRPr="007005C9">
        <w:rPr>
          <w:rFonts w:ascii="Arial" w:hAnsi="Arial" w:cs="Arial"/>
          <w:b/>
          <w:sz w:val="20"/>
          <w:szCs w:val="20"/>
          <w:lang w:val="id-ID"/>
        </w:rPr>
        <w:t xml:space="preserve"> </w:t>
      </w:r>
      <w:r w:rsidRPr="007005C9">
        <w:rPr>
          <w:rFonts w:ascii="Arial" w:hAnsi="Arial" w:cs="Arial"/>
          <w:sz w:val="20"/>
          <w:szCs w:val="20"/>
          <w:lang w:val="id-ID"/>
        </w:rPr>
        <w:t>Mendeskripsikan gambaran kualitas hidup pada penderita diabetes melitus di Puskesmas Air Putih Samarinda</w:t>
      </w:r>
    </w:p>
    <w:p w:rsidR="00384FB5" w:rsidRPr="007005C9" w:rsidRDefault="00384FB5" w:rsidP="00384FB5">
      <w:pPr>
        <w:spacing w:after="0"/>
        <w:jc w:val="both"/>
        <w:rPr>
          <w:rFonts w:ascii="Arial" w:hAnsi="Arial" w:cs="Arial"/>
          <w:sz w:val="20"/>
          <w:szCs w:val="20"/>
          <w:lang w:val="id-ID"/>
        </w:rPr>
      </w:pPr>
    </w:p>
    <w:p w:rsidR="00384FB5" w:rsidRPr="007005C9" w:rsidRDefault="00384FB5" w:rsidP="00384FB5">
      <w:pPr>
        <w:jc w:val="both"/>
        <w:rPr>
          <w:rFonts w:ascii="Arial" w:hAnsi="Arial" w:cs="Arial"/>
          <w:sz w:val="20"/>
          <w:szCs w:val="20"/>
          <w:lang w:val="id-ID"/>
        </w:rPr>
      </w:pPr>
      <w:r w:rsidRPr="007005C9">
        <w:rPr>
          <w:rFonts w:ascii="Arial" w:hAnsi="Arial" w:cs="Arial"/>
          <w:b/>
          <w:sz w:val="20"/>
          <w:szCs w:val="20"/>
        </w:rPr>
        <w:t>Metode Penelitian :</w:t>
      </w:r>
      <w:r w:rsidRPr="007005C9">
        <w:rPr>
          <w:rFonts w:ascii="Arial" w:hAnsi="Arial" w:cs="Arial"/>
          <w:b/>
          <w:sz w:val="20"/>
          <w:szCs w:val="20"/>
          <w:lang w:val="id-ID"/>
        </w:rPr>
        <w:t xml:space="preserve"> </w:t>
      </w:r>
      <w:r w:rsidRPr="007005C9">
        <w:rPr>
          <w:rFonts w:ascii="Arial" w:hAnsi="Arial" w:cs="Arial"/>
          <w:sz w:val="20"/>
          <w:szCs w:val="20"/>
        </w:rPr>
        <w:t xml:space="preserve">Penelitian ini menggunakan rancangan deskriptif, pendekatan dengan cross sectional dilaksanakan di Puskesmas Air Putih. Populasi dalam penelitian ini adalah </w:t>
      </w:r>
      <w:r w:rsidRPr="007005C9">
        <w:rPr>
          <w:rFonts w:ascii="Arial" w:hAnsi="Arial" w:cs="Arial"/>
          <w:sz w:val="20"/>
          <w:szCs w:val="20"/>
          <w:lang w:val="id-ID"/>
        </w:rPr>
        <w:t xml:space="preserve">penderita diabetes mellitus di Puskesmas Air Putih yang </w:t>
      </w:r>
      <w:r w:rsidRPr="007005C9">
        <w:rPr>
          <w:rFonts w:ascii="Arial" w:hAnsi="Arial" w:cs="Arial"/>
          <w:sz w:val="20"/>
          <w:szCs w:val="20"/>
        </w:rPr>
        <w:t xml:space="preserve"> berjumlah 86 orang. Dengan instrument penelitian menggunakan kuesioner</w:t>
      </w:r>
      <w:r w:rsidRPr="007005C9">
        <w:rPr>
          <w:rFonts w:ascii="Arial" w:hAnsi="Arial" w:cs="Arial"/>
          <w:sz w:val="20"/>
          <w:szCs w:val="20"/>
          <w:lang w:val="id-ID"/>
        </w:rPr>
        <w:t>.</w:t>
      </w:r>
    </w:p>
    <w:p w:rsidR="00384FB5" w:rsidRPr="007005C9" w:rsidRDefault="00384FB5" w:rsidP="00384FB5">
      <w:pPr>
        <w:jc w:val="both"/>
        <w:rPr>
          <w:rFonts w:ascii="Arial" w:hAnsi="Arial" w:cs="Arial"/>
          <w:sz w:val="20"/>
          <w:szCs w:val="20"/>
          <w:lang w:val="id-ID"/>
        </w:rPr>
      </w:pPr>
      <w:r w:rsidRPr="007005C9">
        <w:rPr>
          <w:rFonts w:ascii="Arial" w:hAnsi="Arial" w:cs="Arial"/>
          <w:b/>
          <w:sz w:val="20"/>
          <w:szCs w:val="20"/>
        </w:rPr>
        <w:t>Hasil Penelitian :</w:t>
      </w:r>
      <w:r w:rsidRPr="007005C9">
        <w:rPr>
          <w:rFonts w:ascii="Arial" w:hAnsi="Arial" w:cs="Arial"/>
          <w:b/>
          <w:sz w:val="20"/>
          <w:szCs w:val="20"/>
          <w:lang w:val="id-ID"/>
        </w:rPr>
        <w:t xml:space="preserve"> </w:t>
      </w:r>
      <w:r w:rsidRPr="007005C9">
        <w:rPr>
          <w:rFonts w:ascii="Arial" w:hAnsi="Arial" w:cs="Arial"/>
          <w:sz w:val="20"/>
          <w:szCs w:val="20"/>
        </w:rPr>
        <w:t>Gambaran kualitas hidup penderita diabetes mellitus di Puskesmas Air Putih menunjukkan kategori baik sebanyak 40 responden atau sama dengan (87%) dan kategori kualitas hidup buruk sebanyak 6 responden atau sama dengan (13%).</w:t>
      </w:r>
    </w:p>
    <w:p w:rsidR="00384FB5" w:rsidRPr="007005C9" w:rsidRDefault="00384FB5" w:rsidP="00384FB5">
      <w:pPr>
        <w:jc w:val="both"/>
        <w:rPr>
          <w:rFonts w:ascii="Arial" w:hAnsi="Arial" w:cs="Arial"/>
          <w:sz w:val="20"/>
          <w:szCs w:val="20"/>
          <w:lang w:val="id-ID"/>
        </w:rPr>
      </w:pPr>
      <w:r w:rsidRPr="007005C9">
        <w:rPr>
          <w:rFonts w:ascii="Arial" w:hAnsi="Arial" w:cs="Arial"/>
          <w:b/>
          <w:sz w:val="20"/>
          <w:szCs w:val="20"/>
        </w:rPr>
        <w:t>Kesimpulan :</w:t>
      </w:r>
      <w:r w:rsidRPr="007005C9">
        <w:rPr>
          <w:rFonts w:ascii="Arial" w:hAnsi="Arial" w:cs="Arial"/>
          <w:b/>
          <w:sz w:val="20"/>
          <w:szCs w:val="20"/>
          <w:lang w:val="id-ID"/>
        </w:rPr>
        <w:t xml:space="preserve"> </w:t>
      </w:r>
      <w:r w:rsidRPr="007005C9">
        <w:rPr>
          <w:rFonts w:ascii="Arial" w:hAnsi="Arial" w:cs="Arial"/>
          <w:sz w:val="20"/>
          <w:szCs w:val="20"/>
        </w:rPr>
        <w:t>Berdasarkan kualitas hidup penderita diabetes mellitus di Puskesmas Air Putih Samarinda dalam kategori baik (87%)</w:t>
      </w:r>
    </w:p>
    <w:p w:rsidR="00384FB5" w:rsidRPr="007005C9" w:rsidRDefault="00384FB5" w:rsidP="00384FB5">
      <w:pPr>
        <w:jc w:val="both"/>
        <w:rPr>
          <w:rFonts w:ascii="Arial" w:hAnsi="Arial" w:cs="Arial"/>
          <w:sz w:val="20"/>
          <w:szCs w:val="20"/>
          <w:lang w:val="id-ID"/>
        </w:rPr>
      </w:pPr>
      <w:r w:rsidRPr="007005C9">
        <w:rPr>
          <w:rFonts w:ascii="Arial" w:hAnsi="Arial" w:cs="Arial"/>
          <w:b/>
          <w:sz w:val="20"/>
          <w:szCs w:val="20"/>
        </w:rPr>
        <w:t xml:space="preserve">Kata Kunci : </w:t>
      </w:r>
      <w:r w:rsidRPr="007005C9">
        <w:rPr>
          <w:rFonts w:ascii="Arial" w:hAnsi="Arial" w:cs="Arial"/>
          <w:sz w:val="20"/>
          <w:szCs w:val="20"/>
        </w:rPr>
        <w:t>Pengetahuan diabetes mellitus, Penderita</w:t>
      </w:r>
    </w:p>
    <w:p w:rsidR="00384FB5" w:rsidRPr="007005C9" w:rsidRDefault="00384FB5" w:rsidP="00384FB5">
      <w:pPr>
        <w:jc w:val="both"/>
        <w:rPr>
          <w:rFonts w:ascii="Arial" w:hAnsi="Arial" w:cs="Arial"/>
          <w:sz w:val="20"/>
          <w:szCs w:val="20"/>
          <w:lang w:val="id-ID"/>
        </w:rPr>
      </w:pPr>
      <w:r w:rsidRPr="007005C9">
        <w:rPr>
          <w:rFonts w:ascii="Arial" w:hAnsi="Arial" w:cs="Arial"/>
          <w:noProof/>
          <w:sz w:val="20"/>
          <w:szCs w:val="20"/>
        </w:rPr>
        <mc:AlternateContent>
          <mc:Choice Requires="wps">
            <w:drawing>
              <wp:anchor distT="0" distB="0" distL="114300" distR="114300" simplePos="0" relativeHeight="251660288" behindDoc="0" locked="0" layoutInCell="1" allowOverlap="1" wp14:anchorId="745F3896" wp14:editId="040AD5B2">
                <wp:simplePos x="0" y="0"/>
                <wp:positionH relativeFrom="column">
                  <wp:posOffset>-28823</wp:posOffset>
                </wp:positionH>
                <wp:positionV relativeFrom="paragraph">
                  <wp:posOffset>70071</wp:posOffset>
                </wp:positionV>
                <wp:extent cx="5008880" cy="0"/>
                <wp:effectExtent l="0" t="0" r="20320" b="19050"/>
                <wp:wrapNone/>
                <wp:docPr id="6" name="Straight Connector 6"/>
                <wp:cNvGraphicFramePr/>
                <a:graphic xmlns:a="http://schemas.openxmlformats.org/drawingml/2006/main">
                  <a:graphicData uri="http://schemas.microsoft.com/office/word/2010/wordprocessingShape">
                    <wps:wsp>
                      <wps:cNvCnPr/>
                      <wps:spPr>
                        <a:xfrm>
                          <a:off x="0" y="0"/>
                          <a:ext cx="500888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A1B2955" id="Straight Connector 6"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25pt,5.5pt" to="392.15pt,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" strokecolor="black [3040]"/>
            </w:pict>
          </mc:Fallback>
        </mc:AlternateContent>
      </w:r>
    </w:p>
    <w:p w:rsidR="00384FB5" w:rsidRPr="007005C9" w:rsidRDefault="00384FB5" w:rsidP="00384FB5">
      <w:pPr>
        <w:jc w:val="both"/>
        <w:rPr>
          <w:rFonts w:ascii="Arial" w:hAnsi="Arial" w:cs="Arial"/>
          <w:sz w:val="20"/>
          <w:szCs w:val="20"/>
          <w:lang w:val="id-ID"/>
        </w:rPr>
      </w:pPr>
      <w:r w:rsidRPr="007005C9">
        <w:rPr>
          <w:rFonts w:ascii="Arial" w:hAnsi="Arial" w:cs="Arial"/>
          <w:noProof/>
          <w:sz w:val="20"/>
          <w:szCs w:val="20"/>
        </w:rPr>
        <mc:AlternateContent>
          <mc:Choice Requires="wps">
            <w:drawing>
              <wp:anchor distT="0" distB="0" distL="114300" distR="114300" simplePos="0" relativeHeight="251659264" behindDoc="0" locked="0" layoutInCell="1" allowOverlap="1" wp14:anchorId="2EB4C33D" wp14:editId="67B2D020">
                <wp:simplePos x="0" y="0"/>
                <wp:positionH relativeFrom="column">
                  <wp:posOffset>1762125</wp:posOffset>
                </wp:positionH>
                <wp:positionV relativeFrom="paragraph">
                  <wp:posOffset>5804535</wp:posOffset>
                </wp:positionV>
                <wp:extent cx="5267325" cy="0"/>
                <wp:effectExtent l="7620" t="5715" r="11430" b="13335"/>
                <wp:wrapNone/>
                <wp:docPr id="7" name="Straight Arrow Connector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673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2158B2E0" id="_x0000_t32" coordsize="21600,21600" o:spt="32" o:oned="t" path="m,l21600,21600e" filled="f">
                <v:path arrowok="t" fillok="f" o:connecttype="none"/>
                <o:lock v:ext="edit" shapetype="t"/>
              </v:shapetype>
              <v:shape id="Straight Arrow Connector 7" o:spid="_x0000_s1026" type="#_x0000_t32" style="position:absolute;margin-left:138.75pt;margin-top:457.05pt;width:414.75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"/>
            </w:pict>
          </mc:Fallback>
        </mc:AlternateContent>
      </w:r>
      <w:r w:rsidRPr="007005C9">
        <w:rPr>
          <w:rFonts w:ascii="Arial" w:hAnsi="Arial" w:cs="Arial"/>
          <w:sz w:val="20"/>
          <w:szCs w:val="20"/>
          <w:vertAlign w:val="superscript"/>
          <w:lang w:val="id-ID"/>
        </w:rPr>
        <w:t xml:space="preserve">1 </w:t>
      </w:r>
      <w:r w:rsidRPr="007005C9">
        <w:rPr>
          <w:rFonts w:ascii="Arial" w:hAnsi="Arial" w:cs="Arial"/>
          <w:sz w:val="20"/>
          <w:szCs w:val="20"/>
          <w:lang w:val="id-ID"/>
        </w:rPr>
        <w:t xml:space="preserve">Mahasiswa </w:t>
      </w:r>
      <w:r w:rsidRPr="007005C9">
        <w:rPr>
          <w:rFonts w:ascii="Arial" w:hAnsi="Arial" w:cs="Arial"/>
          <w:sz w:val="20"/>
          <w:szCs w:val="20"/>
        </w:rPr>
        <w:t>program studi DII Keperawatan Universitas Muhammadiyah Kalimantan Timur</w:t>
      </w:r>
    </w:p>
    <w:p w:rsidR="00384FB5" w:rsidRPr="007005C9" w:rsidRDefault="00384FB5" w:rsidP="00384FB5">
      <w:pPr>
        <w:jc w:val="both"/>
        <w:rPr>
          <w:rFonts w:ascii="Arial" w:hAnsi="Arial" w:cs="Arial"/>
          <w:sz w:val="20"/>
          <w:szCs w:val="20"/>
        </w:rPr>
      </w:pPr>
      <w:r w:rsidRPr="007005C9">
        <w:rPr>
          <w:rFonts w:ascii="Arial" w:hAnsi="Arial" w:cs="Arial"/>
          <w:sz w:val="20"/>
          <w:szCs w:val="20"/>
          <w:vertAlign w:val="superscript"/>
          <w:lang w:val="id-ID"/>
        </w:rPr>
        <w:t xml:space="preserve">2  </w:t>
      </w:r>
      <w:r w:rsidRPr="007005C9">
        <w:rPr>
          <w:rFonts w:ascii="Arial" w:hAnsi="Arial" w:cs="Arial"/>
          <w:sz w:val="20"/>
          <w:szCs w:val="20"/>
          <w:lang w:val="id-ID"/>
        </w:rPr>
        <w:t xml:space="preserve">Dosen </w:t>
      </w:r>
      <w:r w:rsidRPr="007005C9">
        <w:rPr>
          <w:rFonts w:ascii="Arial" w:hAnsi="Arial" w:cs="Arial"/>
          <w:sz w:val="20"/>
          <w:szCs w:val="20"/>
        </w:rPr>
        <w:t>program studi DIII Keperawatan Universitas Kalimantan Timur</w:t>
      </w:r>
    </w:p>
    <w:p w:rsidR="00384FB5" w:rsidRPr="007005C9" w:rsidRDefault="00384FB5" w:rsidP="00384FB5">
      <w:pPr>
        <w:jc w:val="both"/>
        <w:rPr>
          <w:rFonts w:ascii="Arial" w:hAnsi="Arial" w:cs="Arial"/>
          <w:sz w:val="20"/>
          <w:szCs w:val="20"/>
        </w:rPr>
      </w:pPr>
    </w:p>
    <w:p w:rsidR="00384FB5" w:rsidRPr="007005C9" w:rsidRDefault="00384FB5" w:rsidP="00384FB5">
      <w:pPr>
        <w:jc w:val="both"/>
        <w:rPr>
          <w:rFonts w:ascii="Arial" w:hAnsi="Arial" w:cs="Arial"/>
          <w:sz w:val="20"/>
          <w:szCs w:val="20"/>
        </w:rPr>
      </w:pPr>
    </w:p>
    <w:p w:rsidR="00384FB5" w:rsidRPr="007005C9" w:rsidRDefault="00384FB5" w:rsidP="00384FB5">
      <w:pPr>
        <w:jc w:val="both"/>
        <w:rPr>
          <w:rFonts w:ascii="Arial" w:hAnsi="Arial" w:cs="Arial"/>
          <w:sz w:val="20"/>
          <w:szCs w:val="20"/>
        </w:rPr>
      </w:pPr>
    </w:p>
    <w:p w:rsidR="00384FB5" w:rsidRPr="007005C9" w:rsidRDefault="00384FB5" w:rsidP="00384FB5">
      <w:pPr>
        <w:jc w:val="both"/>
        <w:rPr>
          <w:rFonts w:ascii="Arial" w:hAnsi="Arial" w:cs="Arial"/>
          <w:sz w:val="20"/>
          <w:szCs w:val="20"/>
        </w:rPr>
      </w:pPr>
    </w:p>
    <w:p w:rsidR="00384FB5" w:rsidRPr="007005C9" w:rsidRDefault="00384FB5" w:rsidP="00384FB5">
      <w:pPr>
        <w:jc w:val="both"/>
        <w:rPr>
          <w:rFonts w:ascii="Arial" w:hAnsi="Arial" w:cs="Arial"/>
          <w:sz w:val="20"/>
          <w:szCs w:val="20"/>
        </w:rPr>
      </w:pPr>
    </w:p>
    <w:p w:rsidR="00384FB5" w:rsidRPr="007005C9" w:rsidRDefault="00384FB5" w:rsidP="00384FB5">
      <w:pPr>
        <w:jc w:val="both"/>
        <w:rPr>
          <w:rFonts w:ascii="Arial" w:hAnsi="Arial" w:cs="Arial"/>
          <w:sz w:val="20"/>
          <w:szCs w:val="20"/>
        </w:rPr>
      </w:pPr>
    </w:p>
    <w:p w:rsidR="00384FB5" w:rsidRPr="007005C9" w:rsidRDefault="00384FB5" w:rsidP="00384FB5">
      <w:pPr>
        <w:jc w:val="both"/>
        <w:rPr>
          <w:rFonts w:ascii="Arial" w:hAnsi="Arial" w:cs="Arial"/>
          <w:sz w:val="20"/>
          <w:szCs w:val="20"/>
        </w:rPr>
      </w:pPr>
    </w:p>
    <w:p w:rsidR="00384FB5" w:rsidRPr="007005C9" w:rsidRDefault="00384FB5" w:rsidP="00384FB5">
      <w:pPr>
        <w:jc w:val="both"/>
        <w:rPr>
          <w:rFonts w:ascii="Arial" w:hAnsi="Arial" w:cs="Arial"/>
          <w:sz w:val="20"/>
          <w:szCs w:val="20"/>
        </w:rPr>
      </w:pPr>
    </w:p>
    <w:p w:rsidR="00384FB5" w:rsidRPr="007005C9" w:rsidRDefault="00384FB5" w:rsidP="00384FB5">
      <w:pPr>
        <w:jc w:val="both"/>
        <w:rPr>
          <w:rFonts w:ascii="Arial" w:hAnsi="Arial" w:cs="Arial"/>
          <w:sz w:val="20"/>
          <w:szCs w:val="20"/>
        </w:rPr>
      </w:pPr>
    </w:p>
    <w:p w:rsidR="00384FB5" w:rsidRPr="007005C9" w:rsidRDefault="00384FB5" w:rsidP="00384FB5">
      <w:pPr>
        <w:jc w:val="center"/>
        <w:rPr>
          <w:rFonts w:ascii="Arial" w:hAnsi="Arial" w:cs="Arial"/>
          <w:b/>
          <w:i/>
          <w:sz w:val="20"/>
          <w:szCs w:val="20"/>
        </w:rPr>
      </w:pPr>
      <w:r w:rsidRPr="007005C9">
        <w:rPr>
          <w:rFonts w:ascii="Arial" w:hAnsi="Arial" w:cs="Arial"/>
          <w:b/>
          <w:i/>
          <w:sz w:val="20"/>
          <w:szCs w:val="20"/>
        </w:rPr>
        <w:t xml:space="preserve">The </w:t>
      </w:r>
      <w:r w:rsidRPr="007005C9">
        <w:rPr>
          <w:rFonts w:ascii="Arial" w:hAnsi="Arial" w:cs="Arial"/>
          <w:b/>
          <w:i/>
          <w:sz w:val="20"/>
          <w:szCs w:val="20"/>
          <w:lang w:val="id-ID"/>
        </w:rPr>
        <w:t xml:space="preserve">Description of </w:t>
      </w:r>
      <w:r w:rsidRPr="007005C9">
        <w:rPr>
          <w:rFonts w:ascii="Arial" w:hAnsi="Arial" w:cs="Arial"/>
          <w:b/>
          <w:i/>
          <w:sz w:val="20"/>
          <w:szCs w:val="20"/>
        </w:rPr>
        <w:t xml:space="preserve">Life </w:t>
      </w:r>
      <w:r w:rsidRPr="007005C9">
        <w:rPr>
          <w:rFonts w:ascii="Arial" w:hAnsi="Arial" w:cs="Arial"/>
          <w:b/>
          <w:i/>
          <w:sz w:val="20"/>
          <w:szCs w:val="20"/>
          <w:lang w:val="id-ID"/>
        </w:rPr>
        <w:t>Quality o</w:t>
      </w:r>
      <w:r w:rsidRPr="007005C9">
        <w:rPr>
          <w:rFonts w:ascii="Arial" w:hAnsi="Arial" w:cs="Arial"/>
          <w:b/>
          <w:i/>
          <w:sz w:val="20"/>
          <w:szCs w:val="20"/>
        </w:rPr>
        <w:t xml:space="preserve">n </w:t>
      </w:r>
      <w:r w:rsidRPr="007005C9">
        <w:rPr>
          <w:rFonts w:ascii="Arial" w:hAnsi="Arial" w:cs="Arial"/>
          <w:b/>
          <w:i/>
          <w:sz w:val="20"/>
          <w:szCs w:val="20"/>
          <w:lang w:val="id-ID"/>
        </w:rPr>
        <w:t>Diabetes Mellitus Patients</w:t>
      </w:r>
      <w:r w:rsidRPr="007005C9">
        <w:rPr>
          <w:rFonts w:ascii="Arial" w:hAnsi="Arial" w:cs="Arial"/>
          <w:b/>
          <w:i/>
          <w:sz w:val="20"/>
          <w:szCs w:val="20"/>
        </w:rPr>
        <w:t xml:space="preserve"> </w:t>
      </w:r>
      <w:r w:rsidRPr="007005C9">
        <w:rPr>
          <w:rFonts w:ascii="Arial" w:hAnsi="Arial" w:cs="Arial"/>
          <w:b/>
          <w:i/>
          <w:sz w:val="20"/>
          <w:szCs w:val="20"/>
          <w:lang w:val="id-ID"/>
        </w:rPr>
        <w:t>a</w:t>
      </w:r>
      <w:r w:rsidRPr="007005C9">
        <w:rPr>
          <w:rFonts w:ascii="Arial" w:hAnsi="Arial" w:cs="Arial"/>
          <w:b/>
          <w:i/>
          <w:sz w:val="20"/>
          <w:szCs w:val="20"/>
        </w:rPr>
        <w:t xml:space="preserve">t Air </w:t>
      </w:r>
      <w:r w:rsidRPr="007005C9">
        <w:rPr>
          <w:rFonts w:ascii="Arial" w:hAnsi="Arial" w:cs="Arial"/>
          <w:b/>
          <w:i/>
          <w:sz w:val="20"/>
          <w:szCs w:val="20"/>
          <w:lang w:val="id-ID"/>
        </w:rPr>
        <w:t xml:space="preserve">Putih </w:t>
      </w:r>
      <w:r w:rsidRPr="007005C9">
        <w:rPr>
          <w:rFonts w:ascii="Arial" w:hAnsi="Arial" w:cs="Arial"/>
          <w:b/>
          <w:i/>
          <w:sz w:val="20"/>
          <w:szCs w:val="20"/>
        </w:rPr>
        <w:t xml:space="preserve">Public Health Center </w:t>
      </w:r>
      <w:r w:rsidRPr="007005C9">
        <w:rPr>
          <w:rFonts w:ascii="Arial" w:hAnsi="Arial" w:cs="Arial"/>
          <w:b/>
          <w:i/>
          <w:sz w:val="20"/>
          <w:szCs w:val="20"/>
          <w:lang w:val="id-ID"/>
        </w:rPr>
        <w:t>Samarinda</w:t>
      </w:r>
    </w:p>
    <w:p w:rsidR="00384FB5" w:rsidRPr="007005C9" w:rsidRDefault="00384FB5" w:rsidP="00384FB5">
      <w:pPr>
        <w:jc w:val="center"/>
        <w:rPr>
          <w:rFonts w:ascii="Arial" w:hAnsi="Arial" w:cs="Arial"/>
          <w:i/>
          <w:sz w:val="20"/>
          <w:szCs w:val="20"/>
          <w:vertAlign w:val="superscript"/>
        </w:rPr>
      </w:pPr>
      <w:r w:rsidRPr="007005C9">
        <w:rPr>
          <w:rFonts w:ascii="Arial" w:hAnsi="Arial" w:cs="Arial"/>
          <w:i/>
          <w:sz w:val="20"/>
          <w:szCs w:val="20"/>
          <w:lang w:val="id-ID"/>
        </w:rPr>
        <w:t>Fauziah Ridha Utami</w:t>
      </w:r>
      <w:r w:rsidRPr="007005C9">
        <w:rPr>
          <w:rFonts w:ascii="Arial" w:hAnsi="Arial" w:cs="Arial"/>
          <w:i/>
          <w:sz w:val="20"/>
          <w:szCs w:val="20"/>
          <w:vertAlign w:val="superscript"/>
          <w:lang w:val="id-ID"/>
        </w:rPr>
        <w:t>1</w:t>
      </w:r>
      <w:r w:rsidRPr="007005C9">
        <w:rPr>
          <w:rFonts w:ascii="Arial" w:hAnsi="Arial" w:cs="Arial"/>
          <w:i/>
          <w:sz w:val="20"/>
          <w:szCs w:val="20"/>
          <w:lang w:val="id-ID"/>
        </w:rPr>
        <w:t>, Rusni Masnina</w:t>
      </w:r>
      <w:r w:rsidRPr="007005C9">
        <w:rPr>
          <w:rFonts w:ascii="Arial" w:hAnsi="Arial" w:cs="Arial"/>
          <w:i/>
          <w:sz w:val="20"/>
          <w:szCs w:val="20"/>
          <w:vertAlign w:val="superscript"/>
          <w:lang w:val="id-ID"/>
        </w:rPr>
        <w:t>2</w:t>
      </w:r>
    </w:p>
    <w:p w:rsidR="00384FB5" w:rsidRPr="007005C9" w:rsidRDefault="00384FB5" w:rsidP="00384FB5">
      <w:pPr>
        <w:jc w:val="center"/>
        <w:rPr>
          <w:rFonts w:ascii="Arial" w:hAnsi="Arial" w:cs="Arial"/>
          <w:i/>
          <w:sz w:val="20"/>
          <w:szCs w:val="20"/>
        </w:rPr>
      </w:pPr>
    </w:p>
    <w:p w:rsidR="00384FB5" w:rsidRPr="007005C9" w:rsidRDefault="00384FB5" w:rsidP="00384FB5">
      <w:pPr>
        <w:jc w:val="center"/>
        <w:rPr>
          <w:rFonts w:ascii="Arial" w:hAnsi="Arial" w:cs="Arial"/>
          <w:b/>
          <w:i/>
          <w:sz w:val="20"/>
          <w:szCs w:val="20"/>
        </w:rPr>
      </w:pPr>
      <w:r w:rsidRPr="007005C9">
        <w:rPr>
          <w:rFonts w:ascii="Arial" w:hAnsi="Arial" w:cs="Arial"/>
          <w:b/>
          <w:i/>
          <w:sz w:val="20"/>
          <w:szCs w:val="20"/>
        </w:rPr>
        <w:t>ABSTRACT</w:t>
      </w:r>
    </w:p>
    <w:p w:rsidR="00384FB5" w:rsidRPr="007005C9" w:rsidRDefault="00384FB5" w:rsidP="00384FB5">
      <w:pPr>
        <w:jc w:val="both"/>
        <w:rPr>
          <w:rFonts w:ascii="Arial" w:hAnsi="Arial" w:cs="Arial"/>
          <w:i/>
          <w:sz w:val="20"/>
          <w:szCs w:val="20"/>
          <w:lang w:val="id-ID"/>
        </w:rPr>
      </w:pPr>
      <w:r w:rsidRPr="007005C9">
        <w:rPr>
          <w:rFonts w:ascii="Arial" w:hAnsi="Arial" w:cs="Arial"/>
          <w:b/>
          <w:i/>
          <w:sz w:val="20"/>
          <w:szCs w:val="20"/>
          <w:lang w:val="id-ID"/>
        </w:rPr>
        <w:t>Background</w:t>
      </w:r>
      <w:r w:rsidRPr="007005C9">
        <w:rPr>
          <w:rFonts w:ascii="Arial" w:hAnsi="Arial" w:cs="Arial"/>
          <w:i/>
          <w:sz w:val="20"/>
          <w:szCs w:val="20"/>
          <w:lang w:val="id-ID"/>
        </w:rPr>
        <w:t>: Diabetes Mellitus (DM) is a metabolic disease characterized by hyperglycemia because the pancreas is unable to produce insulin or insulin which cannot be used by the body. Quality of life is someone who feels his life can affect the purpose of life, hope, attention, health and well-being which is a physical, physical and social function. Quality of life in people with DM needs to be considered, so that patients can enjoy and feel the meaning of life.</w:t>
      </w:r>
    </w:p>
    <w:p w:rsidR="00384FB5" w:rsidRPr="007005C9" w:rsidRDefault="00384FB5" w:rsidP="00384FB5">
      <w:pPr>
        <w:jc w:val="both"/>
        <w:rPr>
          <w:rFonts w:ascii="Arial" w:hAnsi="Arial" w:cs="Arial"/>
          <w:i/>
          <w:sz w:val="20"/>
          <w:szCs w:val="20"/>
        </w:rPr>
      </w:pPr>
      <w:r w:rsidRPr="007005C9">
        <w:rPr>
          <w:rFonts w:ascii="Arial" w:hAnsi="Arial" w:cs="Arial"/>
          <w:b/>
          <w:i/>
          <w:sz w:val="20"/>
          <w:szCs w:val="20"/>
          <w:lang w:val="id-ID"/>
        </w:rPr>
        <w:t>Research Objectives</w:t>
      </w:r>
      <w:r w:rsidRPr="007005C9">
        <w:rPr>
          <w:rFonts w:ascii="Arial" w:hAnsi="Arial" w:cs="Arial"/>
          <w:i/>
          <w:sz w:val="20"/>
          <w:szCs w:val="20"/>
          <w:lang w:val="id-ID"/>
        </w:rPr>
        <w:t xml:space="preserve">: Describe the </w:t>
      </w:r>
      <w:r w:rsidRPr="007005C9">
        <w:rPr>
          <w:rFonts w:ascii="Arial" w:hAnsi="Arial" w:cs="Arial"/>
          <w:i/>
          <w:sz w:val="20"/>
          <w:szCs w:val="20"/>
        </w:rPr>
        <w:t>description</w:t>
      </w:r>
      <w:r w:rsidRPr="007005C9">
        <w:rPr>
          <w:rFonts w:ascii="Arial" w:hAnsi="Arial" w:cs="Arial"/>
          <w:i/>
          <w:sz w:val="20"/>
          <w:szCs w:val="20"/>
          <w:lang w:val="id-ID"/>
        </w:rPr>
        <w:t xml:space="preserve"> of </w:t>
      </w:r>
      <w:r w:rsidRPr="007005C9">
        <w:rPr>
          <w:rFonts w:ascii="Arial" w:hAnsi="Arial" w:cs="Arial"/>
          <w:i/>
          <w:sz w:val="20"/>
          <w:szCs w:val="20"/>
        </w:rPr>
        <w:t xml:space="preserve">life </w:t>
      </w:r>
      <w:r w:rsidRPr="007005C9">
        <w:rPr>
          <w:rFonts w:ascii="Arial" w:hAnsi="Arial" w:cs="Arial"/>
          <w:i/>
          <w:sz w:val="20"/>
          <w:szCs w:val="20"/>
          <w:lang w:val="id-ID"/>
        </w:rPr>
        <w:t xml:space="preserve">quality </w:t>
      </w:r>
      <w:r w:rsidRPr="007005C9">
        <w:rPr>
          <w:rFonts w:ascii="Arial" w:hAnsi="Arial" w:cs="Arial"/>
          <w:i/>
          <w:sz w:val="20"/>
          <w:szCs w:val="20"/>
        </w:rPr>
        <w:t>o</w:t>
      </w:r>
      <w:r w:rsidRPr="007005C9">
        <w:rPr>
          <w:rFonts w:ascii="Arial" w:hAnsi="Arial" w:cs="Arial"/>
          <w:i/>
          <w:sz w:val="20"/>
          <w:szCs w:val="20"/>
          <w:lang w:val="id-ID"/>
        </w:rPr>
        <w:t xml:space="preserve">n people with diabetes mellitus in Air Putih </w:t>
      </w:r>
      <w:r w:rsidRPr="007005C9">
        <w:rPr>
          <w:rFonts w:ascii="Arial" w:hAnsi="Arial" w:cs="Arial"/>
          <w:i/>
          <w:sz w:val="20"/>
          <w:szCs w:val="20"/>
        </w:rPr>
        <w:t xml:space="preserve">Public </w:t>
      </w:r>
      <w:r w:rsidRPr="007005C9">
        <w:rPr>
          <w:rFonts w:ascii="Arial" w:hAnsi="Arial" w:cs="Arial"/>
          <w:i/>
          <w:sz w:val="20"/>
          <w:szCs w:val="20"/>
          <w:lang w:val="id-ID"/>
        </w:rPr>
        <w:t>Health Center Samarinda</w:t>
      </w:r>
      <w:r w:rsidRPr="007005C9">
        <w:rPr>
          <w:rFonts w:ascii="Arial" w:hAnsi="Arial" w:cs="Arial"/>
          <w:i/>
          <w:sz w:val="20"/>
          <w:szCs w:val="20"/>
        </w:rPr>
        <w:t>.</w:t>
      </w:r>
    </w:p>
    <w:p w:rsidR="00384FB5" w:rsidRPr="007005C9" w:rsidRDefault="00384FB5" w:rsidP="00384FB5">
      <w:pPr>
        <w:jc w:val="both"/>
        <w:rPr>
          <w:rFonts w:ascii="Arial" w:hAnsi="Arial" w:cs="Arial"/>
          <w:i/>
          <w:sz w:val="20"/>
          <w:szCs w:val="20"/>
          <w:lang w:val="id-ID"/>
        </w:rPr>
      </w:pPr>
      <w:r w:rsidRPr="007005C9">
        <w:rPr>
          <w:rFonts w:ascii="Arial" w:hAnsi="Arial" w:cs="Arial"/>
          <w:b/>
          <w:i/>
          <w:sz w:val="20"/>
          <w:szCs w:val="20"/>
          <w:lang w:val="id-ID"/>
        </w:rPr>
        <w:t>Research Methods</w:t>
      </w:r>
      <w:r w:rsidRPr="007005C9">
        <w:rPr>
          <w:rFonts w:ascii="Arial" w:hAnsi="Arial" w:cs="Arial"/>
          <w:i/>
          <w:sz w:val="20"/>
          <w:szCs w:val="20"/>
          <w:lang w:val="id-ID"/>
        </w:rPr>
        <w:t xml:space="preserve">: This study used a descriptive design, a cross sectional approach was carried out at Air Putih </w:t>
      </w:r>
      <w:r w:rsidRPr="007005C9">
        <w:rPr>
          <w:rFonts w:ascii="Arial" w:hAnsi="Arial" w:cs="Arial"/>
          <w:i/>
          <w:sz w:val="20"/>
          <w:szCs w:val="20"/>
        </w:rPr>
        <w:t xml:space="preserve">Public </w:t>
      </w:r>
      <w:r w:rsidRPr="007005C9">
        <w:rPr>
          <w:rFonts w:ascii="Arial" w:hAnsi="Arial" w:cs="Arial"/>
          <w:i/>
          <w:sz w:val="20"/>
          <w:szCs w:val="20"/>
          <w:lang w:val="id-ID"/>
        </w:rPr>
        <w:t xml:space="preserve">Health Center. The population in this study were people with diabetes mellitus at Air Putih </w:t>
      </w:r>
      <w:r w:rsidRPr="007005C9">
        <w:rPr>
          <w:rFonts w:ascii="Arial" w:hAnsi="Arial" w:cs="Arial"/>
          <w:i/>
          <w:sz w:val="20"/>
          <w:szCs w:val="20"/>
        </w:rPr>
        <w:t xml:space="preserve">Public </w:t>
      </w:r>
      <w:r w:rsidRPr="007005C9">
        <w:rPr>
          <w:rFonts w:ascii="Arial" w:hAnsi="Arial" w:cs="Arial"/>
          <w:i/>
          <w:sz w:val="20"/>
          <w:szCs w:val="20"/>
          <w:lang w:val="id-ID"/>
        </w:rPr>
        <w:t>Health Center, which numbered 86 people</w:t>
      </w:r>
      <w:r w:rsidRPr="007005C9">
        <w:rPr>
          <w:rFonts w:ascii="Arial" w:hAnsi="Arial" w:cs="Arial"/>
          <w:i/>
          <w:sz w:val="20"/>
          <w:szCs w:val="20"/>
        </w:rPr>
        <w:t xml:space="preserve"> w</w:t>
      </w:r>
      <w:r w:rsidRPr="007005C9">
        <w:rPr>
          <w:rFonts w:ascii="Arial" w:hAnsi="Arial" w:cs="Arial"/>
          <w:i/>
          <w:sz w:val="20"/>
          <w:szCs w:val="20"/>
          <w:lang w:val="id-ID"/>
        </w:rPr>
        <w:t xml:space="preserve">ith the research instrument </w:t>
      </w:r>
      <w:r w:rsidRPr="007005C9">
        <w:rPr>
          <w:rFonts w:ascii="Arial" w:hAnsi="Arial" w:cs="Arial"/>
          <w:i/>
          <w:sz w:val="20"/>
          <w:szCs w:val="20"/>
        </w:rPr>
        <w:t>was</w:t>
      </w:r>
      <w:r w:rsidRPr="007005C9">
        <w:rPr>
          <w:rFonts w:ascii="Arial" w:hAnsi="Arial" w:cs="Arial"/>
          <w:i/>
          <w:sz w:val="20"/>
          <w:szCs w:val="20"/>
          <w:lang w:val="id-ID"/>
        </w:rPr>
        <w:t xml:space="preserve"> questionnaire.</w:t>
      </w:r>
    </w:p>
    <w:p w:rsidR="00384FB5" w:rsidRPr="007005C9" w:rsidRDefault="00384FB5" w:rsidP="00384FB5">
      <w:pPr>
        <w:jc w:val="both"/>
        <w:rPr>
          <w:rFonts w:ascii="Arial" w:hAnsi="Arial" w:cs="Arial"/>
          <w:i/>
          <w:sz w:val="20"/>
          <w:szCs w:val="20"/>
          <w:lang w:val="id-ID"/>
        </w:rPr>
      </w:pPr>
      <w:r w:rsidRPr="007005C9">
        <w:rPr>
          <w:rFonts w:ascii="Arial" w:hAnsi="Arial" w:cs="Arial"/>
          <w:b/>
          <w:i/>
          <w:sz w:val="20"/>
          <w:szCs w:val="20"/>
          <w:lang w:val="id-ID"/>
        </w:rPr>
        <w:t>Results</w:t>
      </w:r>
      <w:r w:rsidRPr="007005C9">
        <w:rPr>
          <w:rFonts w:ascii="Arial" w:hAnsi="Arial" w:cs="Arial"/>
          <w:i/>
          <w:sz w:val="20"/>
          <w:szCs w:val="20"/>
          <w:lang w:val="id-ID"/>
        </w:rPr>
        <w:t xml:space="preserve">: An overview of the quality of life of people with diabetes mellitus in Air Putih </w:t>
      </w:r>
      <w:r w:rsidRPr="007005C9">
        <w:rPr>
          <w:rFonts w:ascii="Arial" w:hAnsi="Arial" w:cs="Arial"/>
          <w:i/>
          <w:sz w:val="20"/>
          <w:szCs w:val="20"/>
        </w:rPr>
        <w:t xml:space="preserve">Public </w:t>
      </w:r>
      <w:r w:rsidRPr="007005C9">
        <w:rPr>
          <w:rFonts w:ascii="Arial" w:hAnsi="Arial" w:cs="Arial"/>
          <w:i/>
          <w:sz w:val="20"/>
          <w:szCs w:val="20"/>
          <w:lang w:val="id-ID"/>
        </w:rPr>
        <w:t>Health Center showed a good category of 40 respondents or equal (87%) and a poor quality of life category of 6 respondents or equal (13%).</w:t>
      </w:r>
    </w:p>
    <w:p w:rsidR="00384FB5" w:rsidRPr="007005C9" w:rsidRDefault="00384FB5" w:rsidP="00384FB5">
      <w:pPr>
        <w:jc w:val="both"/>
        <w:rPr>
          <w:rFonts w:ascii="Arial" w:hAnsi="Arial" w:cs="Arial"/>
          <w:i/>
          <w:sz w:val="20"/>
          <w:szCs w:val="20"/>
        </w:rPr>
      </w:pPr>
      <w:r w:rsidRPr="007005C9">
        <w:rPr>
          <w:rFonts w:ascii="Arial" w:hAnsi="Arial" w:cs="Arial"/>
          <w:b/>
          <w:i/>
          <w:sz w:val="20"/>
          <w:szCs w:val="20"/>
          <w:lang w:val="id-ID"/>
        </w:rPr>
        <w:t>Conclusion</w:t>
      </w:r>
      <w:r w:rsidRPr="007005C9">
        <w:rPr>
          <w:rFonts w:ascii="Arial" w:hAnsi="Arial" w:cs="Arial"/>
          <w:i/>
          <w:sz w:val="20"/>
          <w:szCs w:val="20"/>
          <w:lang w:val="id-ID"/>
        </w:rPr>
        <w:t xml:space="preserve">: Based on the quality of life of people with diabetes mellitus in Air Putih </w:t>
      </w:r>
      <w:r w:rsidRPr="007005C9">
        <w:rPr>
          <w:rFonts w:ascii="Arial" w:hAnsi="Arial" w:cs="Arial"/>
          <w:i/>
          <w:sz w:val="20"/>
          <w:szCs w:val="20"/>
        </w:rPr>
        <w:t xml:space="preserve">Public </w:t>
      </w:r>
      <w:r w:rsidRPr="007005C9">
        <w:rPr>
          <w:rFonts w:ascii="Arial" w:hAnsi="Arial" w:cs="Arial"/>
          <w:i/>
          <w:sz w:val="20"/>
          <w:szCs w:val="20"/>
          <w:lang w:val="id-ID"/>
        </w:rPr>
        <w:t xml:space="preserve">Health Center </w:t>
      </w:r>
      <w:r w:rsidRPr="007005C9">
        <w:rPr>
          <w:rFonts w:ascii="Arial" w:hAnsi="Arial" w:cs="Arial"/>
          <w:i/>
          <w:sz w:val="20"/>
          <w:szCs w:val="20"/>
        </w:rPr>
        <w:t xml:space="preserve">was </w:t>
      </w:r>
      <w:r w:rsidRPr="007005C9">
        <w:rPr>
          <w:rFonts w:ascii="Arial" w:hAnsi="Arial" w:cs="Arial"/>
          <w:i/>
          <w:sz w:val="20"/>
          <w:szCs w:val="20"/>
          <w:lang w:val="id-ID"/>
        </w:rPr>
        <w:t>in good category (87%)</w:t>
      </w:r>
      <w:r w:rsidRPr="007005C9">
        <w:rPr>
          <w:rFonts w:ascii="Arial" w:hAnsi="Arial" w:cs="Arial"/>
          <w:i/>
          <w:sz w:val="20"/>
          <w:szCs w:val="20"/>
        </w:rPr>
        <w:t>.</w:t>
      </w:r>
    </w:p>
    <w:p w:rsidR="00384FB5" w:rsidRPr="007005C9" w:rsidRDefault="00384FB5" w:rsidP="00384FB5">
      <w:pPr>
        <w:jc w:val="both"/>
        <w:rPr>
          <w:rFonts w:ascii="Arial" w:hAnsi="Arial" w:cs="Arial"/>
          <w:i/>
          <w:sz w:val="20"/>
          <w:szCs w:val="20"/>
        </w:rPr>
      </w:pPr>
    </w:p>
    <w:p w:rsidR="00384FB5" w:rsidRPr="007005C9" w:rsidRDefault="00384FB5" w:rsidP="00384FB5">
      <w:pPr>
        <w:jc w:val="both"/>
        <w:rPr>
          <w:rFonts w:ascii="Arial" w:hAnsi="Arial" w:cs="Arial"/>
          <w:i/>
          <w:sz w:val="20"/>
          <w:szCs w:val="20"/>
        </w:rPr>
      </w:pPr>
      <w:r w:rsidRPr="007005C9">
        <w:rPr>
          <w:rFonts w:ascii="Arial" w:hAnsi="Arial" w:cs="Arial"/>
          <w:b/>
          <w:i/>
          <w:sz w:val="20"/>
          <w:szCs w:val="20"/>
          <w:lang w:val="id-ID"/>
        </w:rPr>
        <w:t>Keywords</w:t>
      </w:r>
      <w:r w:rsidRPr="007005C9">
        <w:rPr>
          <w:rFonts w:ascii="Arial" w:hAnsi="Arial" w:cs="Arial"/>
          <w:i/>
          <w:sz w:val="20"/>
          <w:szCs w:val="20"/>
          <w:lang w:val="id-ID"/>
        </w:rPr>
        <w:t xml:space="preserve">: Knowledge </w:t>
      </w:r>
      <w:r w:rsidRPr="007005C9">
        <w:rPr>
          <w:rFonts w:ascii="Arial" w:hAnsi="Arial" w:cs="Arial"/>
          <w:i/>
          <w:sz w:val="20"/>
          <w:szCs w:val="20"/>
        </w:rPr>
        <w:t>about</w:t>
      </w:r>
      <w:r w:rsidRPr="007005C9">
        <w:rPr>
          <w:rFonts w:ascii="Arial" w:hAnsi="Arial" w:cs="Arial"/>
          <w:i/>
          <w:sz w:val="20"/>
          <w:szCs w:val="20"/>
          <w:lang w:val="id-ID"/>
        </w:rPr>
        <w:t xml:space="preserve"> </w:t>
      </w:r>
      <w:r w:rsidRPr="007005C9">
        <w:rPr>
          <w:rFonts w:ascii="Arial" w:hAnsi="Arial" w:cs="Arial"/>
          <w:i/>
          <w:sz w:val="20"/>
          <w:szCs w:val="20"/>
        </w:rPr>
        <w:t>D</w:t>
      </w:r>
      <w:r w:rsidRPr="007005C9">
        <w:rPr>
          <w:rFonts w:ascii="Arial" w:hAnsi="Arial" w:cs="Arial"/>
          <w:i/>
          <w:sz w:val="20"/>
          <w:szCs w:val="20"/>
          <w:lang w:val="id-ID"/>
        </w:rPr>
        <w:t xml:space="preserve">iabetes </w:t>
      </w:r>
      <w:r w:rsidRPr="007005C9">
        <w:rPr>
          <w:rFonts w:ascii="Arial" w:hAnsi="Arial" w:cs="Arial"/>
          <w:i/>
          <w:sz w:val="20"/>
          <w:szCs w:val="20"/>
        </w:rPr>
        <w:t>M</w:t>
      </w:r>
      <w:r w:rsidRPr="007005C9">
        <w:rPr>
          <w:rFonts w:ascii="Arial" w:hAnsi="Arial" w:cs="Arial"/>
          <w:i/>
          <w:sz w:val="20"/>
          <w:szCs w:val="20"/>
          <w:lang w:val="id-ID"/>
        </w:rPr>
        <w:t xml:space="preserve">ellitus, </w:t>
      </w:r>
      <w:r w:rsidRPr="007005C9">
        <w:rPr>
          <w:rFonts w:ascii="Arial" w:hAnsi="Arial" w:cs="Arial"/>
          <w:i/>
          <w:sz w:val="20"/>
          <w:szCs w:val="20"/>
        </w:rPr>
        <w:t>S</w:t>
      </w:r>
      <w:r w:rsidRPr="007005C9">
        <w:rPr>
          <w:rFonts w:ascii="Arial" w:hAnsi="Arial" w:cs="Arial"/>
          <w:i/>
          <w:sz w:val="20"/>
          <w:szCs w:val="20"/>
          <w:lang w:val="id-ID"/>
        </w:rPr>
        <w:t>ufferers</w:t>
      </w:r>
    </w:p>
    <w:p w:rsidR="00384FB5" w:rsidRPr="007005C9" w:rsidRDefault="00384FB5" w:rsidP="00384FB5">
      <w:pPr>
        <w:jc w:val="both"/>
        <w:rPr>
          <w:rFonts w:ascii="Arial" w:hAnsi="Arial" w:cs="Arial"/>
          <w:i/>
          <w:sz w:val="20"/>
          <w:szCs w:val="20"/>
        </w:rPr>
      </w:pPr>
    </w:p>
    <w:p w:rsidR="00384FB5" w:rsidRPr="007005C9" w:rsidRDefault="00384FB5" w:rsidP="00384FB5">
      <w:pPr>
        <w:jc w:val="both"/>
        <w:rPr>
          <w:rFonts w:ascii="Arial" w:hAnsi="Arial" w:cs="Arial"/>
          <w:i/>
          <w:sz w:val="20"/>
          <w:szCs w:val="20"/>
        </w:rPr>
      </w:pPr>
      <w:r w:rsidRPr="007005C9">
        <w:rPr>
          <w:rFonts w:ascii="Arial" w:hAnsi="Arial" w:cs="Arial"/>
          <w:i/>
          <w:sz w:val="20"/>
          <w:szCs w:val="20"/>
          <w:vertAlign w:val="superscript"/>
        </w:rPr>
        <w:t>1</w:t>
      </w:r>
      <w:r w:rsidRPr="007005C9">
        <w:rPr>
          <w:rFonts w:ascii="Arial" w:hAnsi="Arial" w:cs="Arial"/>
          <w:i/>
          <w:sz w:val="20"/>
          <w:szCs w:val="20"/>
        </w:rPr>
        <w:t>Student of Nursing Diploma Study Program at University of Muhammadiyah Kalimantan Timur</w:t>
      </w:r>
    </w:p>
    <w:p w:rsidR="00384FB5" w:rsidRDefault="00384FB5" w:rsidP="00384FB5">
      <w:pPr>
        <w:jc w:val="both"/>
        <w:rPr>
          <w:rFonts w:ascii="Arial" w:hAnsi="Arial" w:cs="Arial"/>
          <w:i/>
          <w:sz w:val="20"/>
          <w:szCs w:val="20"/>
          <w:lang w:val="id-ID"/>
        </w:rPr>
      </w:pPr>
      <w:r w:rsidRPr="007005C9">
        <w:rPr>
          <w:rFonts w:ascii="Arial" w:hAnsi="Arial" w:cs="Arial"/>
          <w:i/>
          <w:sz w:val="20"/>
          <w:szCs w:val="20"/>
          <w:vertAlign w:val="superscript"/>
        </w:rPr>
        <w:t>2</w:t>
      </w:r>
      <w:r w:rsidRPr="007005C9">
        <w:rPr>
          <w:rFonts w:ascii="Arial" w:hAnsi="Arial" w:cs="Arial"/>
          <w:i/>
          <w:sz w:val="20"/>
          <w:szCs w:val="20"/>
        </w:rPr>
        <w:t>Lecturer of Nursing Diploma Study Program at University of Muhammadiyah Kalimantan Timur</w:t>
      </w:r>
    </w:p>
    <w:p w:rsidR="00384FB5" w:rsidRDefault="00384FB5" w:rsidP="00384FB5">
      <w:pPr>
        <w:jc w:val="both"/>
        <w:rPr>
          <w:rFonts w:ascii="Arial" w:hAnsi="Arial" w:cs="Arial"/>
          <w:i/>
          <w:sz w:val="20"/>
          <w:szCs w:val="20"/>
          <w:lang w:val="id-ID"/>
        </w:rPr>
      </w:pPr>
    </w:p>
    <w:p w:rsidR="00384FB5" w:rsidRDefault="00384FB5" w:rsidP="005779D3">
      <w:pPr>
        <w:rPr>
          <w:b/>
          <w:sz w:val="36"/>
          <w:szCs w:val="36"/>
          <w:lang w:val="id-ID"/>
        </w:rPr>
      </w:pPr>
    </w:p>
    <w:p w:rsidR="00384FB5" w:rsidRPr="00384FB5" w:rsidRDefault="00384FB5" w:rsidP="00384FB5">
      <w:pPr>
        <w:jc w:val="center"/>
        <w:rPr>
          <w:rStyle w:val="SubtleEmphasis"/>
          <w:rFonts w:ascii="Times New Roman" w:hAnsi="Times New Roman" w:cs="Times New Roman"/>
          <w:b/>
          <w:i w:val="0"/>
          <w:sz w:val="56"/>
          <w:szCs w:val="56"/>
        </w:rPr>
      </w:pPr>
      <w:r w:rsidRPr="00384FB5">
        <w:rPr>
          <w:rStyle w:val="SubtleEmphasis"/>
          <w:rFonts w:ascii="Times New Roman" w:hAnsi="Times New Roman" w:cs="Times New Roman"/>
          <w:b/>
          <w:sz w:val="56"/>
          <w:szCs w:val="56"/>
        </w:rPr>
        <w:lastRenderedPageBreak/>
        <w:t>MOTTO</w:t>
      </w:r>
    </w:p>
    <w:p w:rsidR="00384FB5" w:rsidRPr="001066E5" w:rsidRDefault="00384FB5" w:rsidP="00384FB5">
      <w:pPr>
        <w:pStyle w:val="Heading2"/>
        <w:spacing w:line="360" w:lineRule="auto"/>
        <w:jc w:val="center"/>
        <w:rPr>
          <w:rStyle w:val="SubtleEmphasis"/>
          <w:color w:val="auto"/>
          <w:sz w:val="32"/>
          <w:szCs w:val="32"/>
        </w:rPr>
      </w:pPr>
      <w:r w:rsidRPr="001066E5">
        <w:rPr>
          <w:rStyle w:val="SubtleEmphasis"/>
          <w:color w:val="auto"/>
          <w:sz w:val="32"/>
          <w:szCs w:val="32"/>
        </w:rPr>
        <w:t>Memulai dengan penuh keyakinan</w:t>
      </w:r>
      <w:r w:rsidRPr="001066E5">
        <w:rPr>
          <w:rStyle w:val="SubtleEmphasis"/>
          <w:color w:val="auto"/>
          <w:sz w:val="32"/>
          <w:szCs w:val="32"/>
        </w:rPr>
        <w:br/>
        <w:t>Menjalankan dengan penuh keikhlasan</w:t>
      </w:r>
      <w:r w:rsidRPr="001066E5">
        <w:rPr>
          <w:rStyle w:val="SubtleEmphasis"/>
          <w:color w:val="auto"/>
          <w:sz w:val="32"/>
          <w:szCs w:val="32"/>
        </w:rPr>
        <w:br/>
        <w:t>Menyelesaikan dengan penuh kebahagiaan</w:t>
      </w:r>
    </w:p>
    <w:p w:rsidR="00384FB5" w:rsidRPr="002D3D17" w:rsidRDefault="00384FB5" w:rsidP="00384FB5">
      <w:pPr>
        <w:pStyle w:val="Heading2"/>
        <w:jc w:val="center"/>
        <w:rPr>
          <w:color w:val="auto"/>
        </w:rPr>
      </w:pPr>
      <w:r>
        <w:rPr>
          <w:color w:val="auto"/>
        </w:rPr>
        <w:t>-</w:t>
      </w:r>
      <w:r w:rsidRPr="001066E5">
        <w:rPr>
          <w:color w:val="auto"/>
          <w:sz w:val="28"/>
          <w:szCs w:val="28"/>
        </w:rPr>
        <w:t>Uchi Fauziah-</w:t>
      </w:r>
    </w:p>
    <w:p w:rsidR="00384FB5" w:rsidRDefault="00384FB5" w:rsidP="00384FB5"/>
    <w:p w:rsidR="00384FB5" w:rsidRPr="002D3D17" w:rsidRDefault="00384FB5" w:rsidP="00384FB5"/>
    <w:p w:rsidR="00384FB5" w:rsidRPr="00496207" w:rsidRDefault="00384FB5" w:rsidP="00384FB5">
      <w:pPr>
        <w:jc w:val="center"/>
        <w:rPr>
          <w:rStyle w:val="l6"/>
          <w:sz w:val="24"/>
          <w:szCs w:val="24"/>
        </w:rPr>
      </w:pPr>
      <w:r w:rsidRPr="00496207">
        <w:rPr>
          <w:rStyle w:val="a"/>
          <w:spacing w:val="15"/>
          <w:sz w:val="24"/>
          <w:szCs w:val="24"/>
        </w:rPr>
        <w:t>“Maka apabila kamu telah selesai (dari sesuatu urusan), kerjakanlah dengan sungguh-sungguh</w:t>
      </w:r>
      <w:r w:rsidRPr="00496207">
        <w:rPr>
          <w:rStyle w:val="a"/>
          <w:sz w:val="24"/>
          <w:szCs w:val="24"/>
        </w:rPr>
        <w:t>(urusan) yang lain, dan hanya kepada Tuhanmulah hendakn</w:t>
      </w:r>
      <w:r w:rsidRPr="00496207">
        <w:rPr>
          <w:rStyle w:val="l6"/>
          <w:sz w:val="24"/>
          <w:szCs w:val="24"/>
        </w:rPr>
        <w:t xml:space="preserve">ya kamu berharap” </w:t>
      </w:r>
    </w:p>
    <w:p w:rsidR="00384FB5" w:rsidRPr="00496207" w:rsidRDefault="00384FB5" w:rsidP="00384FB5">
      <w:pPr>
        <w:jc w:val="center"/>
        <w:rPr>
          <w:sz w:val="24"/>
          <w:szCs w:val="24"/>
        </w:rPr>
      </w:pPr>
      <w:r w:rsidRPr="00496207">
        <w:rPr>
          <w:rStyle w:val="l6"/>
          <w:sz w:val="24"/>
          <w:szCs w:val="24"/>
        </w:rPr>
        <w:t>(QS. Al-Insyirah: 7-</w:t>
      </w:r>
      <w:r w:rsidRPr="00496207">
        <w:rPr>
          <w:rStyle w:val="a"/>
          <w:sz w:val="24"/>
          <w:szCs w:val="24"/>
        </w:rPr>
        <w:t>8)</w:t>
      </w:r>
    </w:p>
    <w:p w:rsidR="00384FB5" w:rsidRDefault="00384FB5" w:rsidP="00384FB5"/>
    <w:p w:rsidR="00FD1C27" w:rsidRDefault="00FD1C27" w:rsidP="005779D3">
      <w:pPr>
        <w:rPr>
          <w:b/>
          <w:sz w:val="36"/>
          <w:szCs w:val="36"/>
          <w:lang w:val="id-ID"/>
        </w:rPr>
      </w:pPr>
    </w:p>
    <w:p w:rsidR="00FD1C27" w:rsidRDefault="00FD1C27">
      <w:pPr>
        <w:rPr>
          <w:b/>
          <w:sz w:val="36"/>
          <w:szCs w:val="36"/>
          <w:lang w:val="id-ID"/>
        </w:rPr>
      </w:pPr>
      <w:r>
        <w:rPr>
          <w:b/>
          <w:sz w:val="36"/>
          <w:szCs w:val="36"/>
          <w:lang w:val="id-ID"/>
        </w:rPr>
        <w:br w:type="page"/>
      </w:r>
    </w:p>
    <w:p w:rsidR="00FD1C27" w:rsidRDefault="00FD1C27" w:rsidP="00FD1C27">
      <w:pPr>
        <w:spacing w:line="480" w:lineRule="auto"/>
        <w:jc w:val="center"/>
        <w:rPr>
          <w:rFonts w:ascii="Arial" w:hAnsi="Arial" w:cs="Arial"/>
          <w:b/>
          <w:sz w:val="24"/>
          <w:szCs w:val="24"/>
        </w:rPr>
      </w:pPr>
      <w:r>
        <w:rPr>
          <w:rFonts w:ascii="Arial" w:hAnsi="Arial" w:cs="Arial"/>
          <w:b/>
          <w:sz w:val="24"/>
          <w:szCs w:val="24"/>
        </w:rPr>
        <w:lastRenderedPageBreak/>
        <w:t>KATA PENGANTAR</w:t>
      </w:r>
    </w:p>
    <w:p w:rsidR="00FD1C27" w:rsidRDefault="00FD1C27" w:rsidP="00FD1C27">
      <w:pPr>
        <w:spacing w:line="480" w:lineRule="auto"/>
        <w:jc w:val="both"/>
        <w:rPr>
          <w:rFonts w:ascii="Arial" w:hAnsi="Arial" w:cs="Arial"/>
          <w:sz w:val="24"/>
          <w:szCs w:val="24"/>
        </w:rPr>
      </w:pPr>
      <w:r>
        <w:rPr>
          <w:rFonts w:ascii="Arial" w:hAnsi="Arial" w:cs="Arial"/>
          <w:sz w:val="24"/>
          <w:szCs w:val="24"/>
        </w:rPr>
        <w:t>Assalamualaikum wr.wb</w:t>
      </w:r>
    </w:p>
    <w:p w:rsidR="00FD1C27" w:rsidRDefault="00FD1C27" w:rsidP="00FD1C27">
      <w:pPr>
        <w:spacing w:line="480" w:lineRule="auto"/>
        <w:ind w:firstLine="720"/>
        <w:jc w:val="both"/>
        <w:rPr>
          <w:rFonts w:ascii="Arial" w:hAnsi="Arial" w:cs="Arial"/>
          <w:color w:val="000000" w:themeColor="text1"/>
          <w:sz w:val="24"/>
          <w:szCs w:val="24"/>
        </w:rPr>
      </w:pPr>
      <w:r w:rsidRPr="003839E3">
        <w:rPr>
          <w:rFonts w:ascii="Arial" w:hAnsi="Arial" w:cs="Arial"/>
          <w:sz w:val="24"/>
          <w:szCs w:val="24"/>
        </w:rPr>
        <w:t xml:space="preserve">Selalu bersyukur dengan mengucap Alhamdulillah, berkat ridho Allah SWT atas rahmat dan karunia-Nya, </w:t>
      </w:r>
      <w:r>
        <w:rPr>
          <w:rFonts w:ascii="Arial" w:hAnsi="Arial" w:cs="Arial"/>
          <w:sz w:val="24"/>
          <w:szCs w:val="24"/>
        </w:rPr>
        <w:t xml:space="preserve">serta tak lupa pula </w:t>
      </w:r>
      <w:r w:rsidRPr="000A7D9F">
        <w:rPr>
          <w:rFonts w:ascii="Arial" w:hAnsi="Arial" w:cs="Arial"/>
          <w:color w:val="000000" w:themeColor="text1"/>
          <w:sz w:val="24"/>
          <w:szCs w:val="24"/>
        </w:rPr>
        <w:t>shalawat serta salam penulis ucapkan kepada junjungan nabi kita Muhammad SAW</w:t>
      </w:r>
      <w:r>
        <w:rPr>
          <w:rFonts w:ascii="Arial" w:hAnsi="Arial" w:cs="Arial"/>
          <w:color w:val="000000" w:themeColor="text1"/>
          <w:sz w:val="24"/>
          <w:szCs w:val="24"/>
        </w:rPr>
        <w:t xml:space="preserve"> sehingga penulis dapat menyelesaikan Karya Tulis Ilmiah penelitian ini dengan judul “Gambaran Kualitas Hidup Pada Penderita Diabetes Mellitus di Puskesmas Air Putih Samarinda”.</w:t>
      </w:r>
    </w:p>
    <w:p w:rsidR="00FD1C27" w:rsidRPr="006C5758" w:rsidRDefault="00FD1C27" w:rsidP="00FD1C27">
      <w:pPr>
        <w:spacing w:line="480" w:lineRule="auto"/>
        <w:ind w:firstLine="720"/>
        <w:jc w:val="both"/>
        <w:rPr>
          <w:rFonts w:ascii="Arial" w:hAnsi="Arial" w:cs="Arial"/>
          <w:color w:val="000000" w:themeColor="text1"/>
          <w:sz w:val="24"/>
          <w:szCs w:val="24"/>
        </w:rPr>
      </w:pPr>
      <w:r w:rsidRPr="00A0090F">
        <w:rPr>
          <w:rFonts w:ascii="Arial" w:hAnsi="Arial" w:cs="Arial"/>
          <w:sz w:val="24"/>
          <w:szCs w:val="24"/>
        </w:rPr>
        <w:t xml:space="preserve">Selama proses pembuatan </w:t>
      </w:r>
      <w:r>
        <w:rPr>
          <w:rFonts w:ascii="Arial" w:hAnsi="Arial" w:cs="Arial"/>
          <w:sz w:val="24"/>
          <w:szCs w:val="24"/>
        </w:rPr>
        <w:t>Karya Tulis Ilmiah</w:t>
      </w:r>
      <w:r w:rsidRPr="00A0090F">
        <w:rPr>
          <w:rFonts w:ascii="Arial" w:hAnsi="Arial" w:cs="Arial"/>
          <w:sz w:val="24"/>
          <w:szCs w:val="24"/>
        </w:rPr>
        <w:t xml:space="preserve"> ini, penulis</w:t>
      </w:r>
      <w:r>
        <w:rPr>
          <w:rFonts w:ascii="Arial" w:hAnsi="Arial" w:cs="Arial"/>
          <w:sz w:val="24"/>
          <w:szCs w:val="24"/>
        </w:rPr>
        <w:t xml:space="preserve"> banyak memperoleh bantuan, pembelajaran, motivasi,</w:t>
      </w:r>
      <w:r w:rsidRPr="00A0090F">
        <w:rPr>
          <w:rFonts w:ascii="Arial" w:hAnsi="Arial" w:cs="Arial"/>
          <w:sz w:val="24"/>
          <w:szCs w:val="24"/>
        </w:rPr>
        <w:t xml:space="preserve"> dan doronga</w:t>
      </w:r>
      <w:r>
        <w:rPr>
          <w:rFonts w:ascii="Arial" w:hAnsi="Arial" w:cs="Arial"/>
          <w:sz w:val="24"/>
          <w:szCs w:val="24"/>
        </w:rPr>
        <w:t>n semangat dari berbagai pihak. Untuk itu penulis</w:t>
      </w:r>
      <w:r w:rsidRPr="00A0090F">
        <w:rPr>
          <w:rFonts w:ascii="Arial" w:hAnsi="Arial" w:cs="Arial"/>
          <w:sz w:val="24"/>
          <w:szCs w:val="24"/>
        </w:rPr>
        <w:t xml:space="preserve"> juga mengucapkan terima kasih yang sebesar-besarnya kepada :</w:t>
      </w:r>
    </w:p>
    <w:p w:rsidR="00FD1C27" w:rsidRDefault="00FD1C27" w:rsidP="00FD1C27">
      <w:pPr>
        <w:pStyle w:val="ListParagraph"/>
        <w:numPr>
          <w:ilvl w:val="0"/>
          <w:numId w:val="1"/>
        </w:numPr>
        <w:spacing w:after="0" w:line="480" w:lineRule="auto"/>
        <w:jc w:val="both"/>
        <w:rPr>
          <w:rFonts w:ascii="Arial" w:hAnsi="Arial" w:cs="Arial"/>
          <w:sz w:val="24"/>
          <w:szCs w:val="24"/>
        </w:rPr>
      </w:pPr>
      <w:r>
        <w:rPr>
          <w:rFonts w:ascii="Arial" w:hAnsi="Arial" w:cs="Arial"/>
          <w:sz w:val="24"/>
          <w:szCs w:val="24"/>
        </w:rPr>
        <w:t>Bapak Prof. Dr. Bambang Setiadji selaku Rektor Universitas Muhammadiyah Kalimantan Timur</w:t>
      </w:r>
    </w:p>
    <w:p w:rsidR="00FD1C27" w:rsidRDefault="00FD1C27" w:rsidP="00FD1C27">
      <w:pPr>
        <w:pStyle w:val="ListParagraph"/>
        <w:numPr>
          <w:ilvl w:val="0"/>
          <w:numId w:val="1"/>
        </w:numPr>
        <w:spacing w:after="0" w:line="480" w:lineRule="auto"/>
        <w:jc w:val="both"/>
        <w:rPr>
          <w:rFonts w:ascii="Arial" w:hAnsi="Arial" w:cs="Arial"/>
          <w:sz w:val="24"/>
          <w:szCs w:val="24"/>
        </w:rPr>
      </w:pPr>
      <w:r>
        <w:rPr>
          <w:rFonts w:ascii="Arial" w:hAnsi="Arial" w:cs="Arial"/>
          <w:sz w:val="24"/>
          <w:szCs w:val="24"/>
        </w:rPr>
        <w:t>Bapak Ns. Ramdhany Ismahmudi,S.Kep,MPH selaku Ketua Program Studi Diploma III Keperawatan di Universitas Muhammadiyah Kalimantan Timur</w:t>
      </w:r>
    </w:p>
    <w:p w:rsidR="00FD1C27" w:rsidRDefault="00FD1C27" w:rsidP="00FD1C27">
      <w:pPr>
        <w:pStyle w:val="ListParagraph"/>
        <w:numPr>
          <w:ilvl w:val="0"/>
          <w:numId w:val="1"/>
        </w:numPr>
        <w:spacing w:after="0" w:line="480" w:lineRule="auto"/>
        <w:jc w:val="both"/>
        <w:rPr>
          <w:rFonts w:ascii="Arial" w:hAnsi="Arial" w:cs="Arial"/>
          <w:sz w:val="24"/>
          <w:szCs w:val="24"/>
        </w:rPr>
      </w:pPr>
      <w:r>
        <w:rPr>
          <w:rFonts w:ascii="Arial" w:hAnsi="Arial" w:cs="Arial"/>
          <w:sz w:val="24"/>
          <w:szCs w:val="24"/>
        </w:rPr>
        <w:t>Ibu Rini Ernawati,S.Pd.M.Kes selaku koordinator mata ajar riset keperawatan.</w:t>
      </w:r>
    </w:p>
    <w:p w:rsidR="00FD1C27" w:rsidRDefault="00FD1C27" w:rsidP="00FD1C27">
      <w:pPr>
        <w:pStyle w:val="ListParagraph"/>
        <w:numPr>
          <w:ilvl w:val="0"/>
          <w:numId w:val="1"/>
        </w:numPr>
        <w:spacing w:after="0" w:line="480" w:lineRule="auto"/>
        <w:jc w:val="both"/>
        <w:rPr>
          <w:rFonts w:ascii="Arial" w:hAnsi="Arial" w:cs="Arial"/>
          <w:sz w:val="24"/>
          <w:szCs w:val="24"/>
        </w:rPr>
      </w:pPr>
      <w:r>
        <w:rPr>
          <w:rFonts w:ascii="Arial" w:hAnsi="Arial" w:cs="Arial"/>
          <w:sz w:val="24"/>
          <w:szCs w:val="24"/>
        </w:rPr>
        <w:t>Bapak Burhanto,S.Pd.SST.M.KES selaku penguji I yang telah menyediakan waktunya untuk memberikan bimbingan serta motivasi yang baik dalam penulisan Karya Tulis Ilmiah ini.</w:t>
      </w:r>
    </w:p>
    <w:p w:rsidR="00FD1C27" w:rsidRDefault="00FD1C27" w:rsidP="00FD1C27">
      <w:pPr>
        <w:pStyle w:val="ListParagraph"/>
        <w:numPr>
          <w:ilvl w:val="0"/>
          <w:numId w:val="1"/>
        </w:numPr>
        <w:spacing w:after="0" w:line="480" w:lineRule="auto"/>
        <w:jc w:val="both"/>
        <w:rPr>
          <w:rFonts w:ascii="Arial" w:hAnsi="Arial" w:cs="Arial"/>
          <w:sz w:val="24"/>
          <w:szCs w:val="24"/>
        </w:rPr>
      </w:pPr>
      <w:r>
        <w:rPr>
          <w:rFonts w:ascii="Arial" w:hAnsi="Arial" w:cs="Arial"/>
          <w:sz w:val="24"/>
          <w:szCs w:val="24"/>
        </w:rPr>
        <w:lastRenderedPageBreak/>
        <w:t>Ibu Rusni Musnina,S.Kp.,MPH selaku penguji II yang telah menyediakan waktunya untuk memberikan bimbingan serta motivasi yang baik dalam penulisan Karya Tulis Ilmiah ini.</w:t>
      </w:r>
    </w:p>
    <w:p w:rsidR="00FD1C27" w:rsidRDefault="00FD1C27" w:rsidP="00FD1C27">
      <w:pPr>
        <w:pStyle w:val="ListParagraph"/>
        <w:numPr>
          <w:ilvl w:val="0"/>
          <w:numId w:val="1"/>
        </w:numPr>
        <w:spacing w:after="0" w:line="480" w:lineRule="auto"/>
        <w:jc w:val="both"/>
        <w:rPr>
          <w:rFonts w:ascii="Arial" w:hAnsi="Arial" w:cs="Arial"/>
          <w:sz w:val="24"/>
          <w:szCs w:val="24"/>
        </w:rPr>
      </w:pPr>
      <w:r>
        <w:rPr>
          <w:rFonts w:ascii="Arial" w:hAnsi="Arial" w:cs="Arial"/>
          <w:sz w:val="24"/>
          <w:szCs w:val="24"/>
        </w:rPr>
        <w:t>Bapak dan Ibu dosen serta seluruh karyawan Universitas Muhammadiyah Kalimantan Timur</w:t>
      </w:r>
    </w:p>
    <w:p w:rsidR="00FD1C27" w:rsidRDefault="00FD1C27" w:rsidP="00FD1C27">
      <w:pPr>
        <w:pStyle w:val="ListParagraph"/>
        <w:numPr>
          <w:ilvl w:val="0"/>
          <w:numId w:val="1"/>
        </w:numPr>
        <w:spacing w:after="0" w:line="480" w:lineRule="auto"/>
        <w:jc w:val="both"/>
        <w:rPr>
          <w:rFonts w:ascii="Arial" w:hAnsi="Arial" w:cs="Arial"/>
          <w:sz w:val="24"/>
          <w:szCs w:val="24"/>
        </w:rPr>
      </w:pPr>
      <w:r>
        <w:rPr>
          <w:rFonts w:ascii="Arial" w:hAnsi="Arial" w:cs="Arial"/>
          <w:sz w:val="24"/>
          <w:szCs w:val="24"/>
        </w:rPr>
        <w:t>Terima kasih saya ucapkan secara istimewa kepada kedua orang tua saya tercinta, Bapak Husain Ali dan Ibu Maswaty yang telah menjadi orang tua terhebat yang tiada henti memberikan motivasi, nasehat, kasih sayang, perhatian serta doa kepada saya.</w:t>
      </w:r>
    </w:p>
    <w:p w:rsidR="00FD1C27" w:rsidRDefault="00FD1C27" w:rsidP="00FD1C27">
      <w:pPr>
        <w:pStyle w:val="ListParagraph"/>
        <w:numPr>
          <w:ilvl w:val="0"/>
          <w:numId w:val="1"/>
        </w:numPr>
        <w:spacing w:after="0" w:line="480" w:lineRule="auto"/>
        <w:jc w:val="both"/>
        <w:rPr>
          <w:rFonts w:ascii="Arial" w:hAnsi="Arial" w:cs="Arial"/>
          <w:sz w:val="24"/>
          <w:szCs w:val="24"/>
        </w:rPr>
      </w:pPr>
      <w:r>
        <w:rPr>
          <w:rFonts w:ascii="Arial" w:hAnsi="Arial" w:cs="Arial"/>
          <w:sz w:val="24"/>
          <w:szCs w:val="24"/>
        </w:rPr>
        <w:t>Terima kasih untuk kakak – kakak kandung ku tercinta Dahlia, Azhar Dwi Putra dan Fajar Syam atas segala perhatian, kasih sayang dan motivasi serta doanya.</w:t>
      </w:r>
    </w:p>
    <w:p w:rsidR="00FD1C27" w:rsidRDefault="00FD1C27" w:rsidP="00FD1C27">
      <w:pPr>
        <w:pStyle w:val="ListParagraph"/>
        <w:numPr>
          <w:ilvl w:val="0"/>
          <w:numId w:val="1"/>
        </w:numPr>
        <w:spacing w:after="0" w:line="480" w:lineRule="auto"/>
        <w:jc w:val="both"/>
        <w:rPr>
          <w:rFonts w:ascii="Arial" w:hAnsi="Arial" w:cs="Arial"/>
          <w:sz w:val="24"/>
          <w:szCs w:val="24"/>
        </w:rPr>
      </w:pPr>
      <w:r>
        <w:rPr>
          <w:rFonts w:ascii="Arial" w:hAnsi="Arial" w:cs="Arial"/>
          <w:sz w:val="24"/>
          <w:szCs w:val="24"/>
        </w:rPr>
        <w:t>Untuk saudariku tersayang Faisratul Hasanah atas segala dukungan, semangat, perhatian serta doanya.</w:t>
      </w:r>
    </w:p>
    <w:p w:rsidR="00FD1C27" w:rsidRDefault="00FD1C27" w:rsidP="00FD1C27">
      <w:pPr>
        <w:pStyle w:val="ListParagraph"/>
        <w:numPr>
          <w:ilvl w:val="0"/>
          <w:numId w:val="1"/>
        </w:numPr>
        <w:spacing w:after="0" w:line="480" w:lineRule="auto"/>
        <w:jc w:val="both"/>
        <w:rPr>
          <w:rFonts w:ascii="Arial" w:hAnsi="Arial" w:cs="Arial"/>
          <w:sz w:val="24"/>
          <w:szCs w:val="24"/>
        </w:rPr>
      </w:pPr>
      <w:r>
        <w:rPr>
          <w:rFonts w:ascii="Arial" w:hAnsi="Arial" w:cs="Arial"/>
          <w:sz w:val="24"/>
          <w:szCs w:val="24"/>
        </w:rPr>
        <w:t xml:space="preserve">Untuk sahabat seperjuanganku Nur Leni Alda, Stefen Brayen, Deska Nur Wanto, Delvia Ariani Rukmana, Nia Putri, Erwiansyah, Hendri Saputra, Cita Suci dan Muhammad Nur Andi Fahriza yang selalu memberikan semangat dan mengajarkan arti sebuah tanggung jawab dan kepedulian. Terima kasih banyak atas segala kebersamaan dan waktu yang telah diberikan selama ini. </w:t>
      </w:r>
    </w:p>
    <w:p w:rsidR="00FD1C27" w:rsidRDefault="00FD1C27" w:rsidP="00FD1C27">
      <w:pPr>
        <w:pStyle w:val="ListParagraph"/>
        <w:numPr>
          <w:ilvl w:val="0"/>
          <w:numId w:val="1"/>
        </w:numPr>
        <w:spacing w:after="0" w:line="480" w:lineRule="auto"/>
        <w:jc w:val="both"/>
        <w:rPr>
          <w:rFonts w:ascii="Arial" w:hAnsi="Arial" w:cs="Arial"/>
          <w:sz w:val="24"/>
          <w:szCs w:val="24"/>
        </w:rPr>
      </w:pPr>
      <w:r>
        <w:rPr>
          <w:rFonts w:ascii="Arial" w:hAnsi="Arial" w:cs="Arial"/>
          <w:sz w:val="24"/>
          <w:szCs w:val="24"/>
        </w:rPr>
        <w:t>Untuk abang ku Muhammad Ruhman dan adek – adek ku Yunita Sari, Rio Kurniawan, Reza Fatharonny , Muhammad Rafli terima kasih karena telah memberikan semangat serta doanya.</w:t>
      </w:r>
    </w:p>
    <w:p w:rsidR="00FD1C27" w:rsidRDefault="00FD1C27" w:rsidP="00FD1C27">
      <w:pPr>
        <w:pStyle w:val="ListParagraph"/>
        <w:numPr>
          <w:ilvl w:val="0"/>
          <w:numId w:val="1"/>
        </w:numPr>
        <w:spacing w:after="0" w:line="480" w:lineRule="auto"/>
        <w:jc w:val="both"/>
        <w:rPr>
          <w:rFonts w:ascii="Arial" w:hAnsi="Arial" w:cs="Arial"/>
          <w:sz w:val="24"/>
          <w:szCs w:val="24"/>
        </w:rPr>
      </w:pPr>
      <w:r>
        <w:rPr>
          <w:rFonts w:ascii="Arial" w:hAnsi="Arial" w:cs="Arial"/>
          <w:sz w:val="24"/>
          <w:szCs w:val="24"/>
        </w:rPr>
        <w:lastRenderedPageBreak/>
        <w:t>Rekan – rekan Program Studi Diploma III Keperawatan Angkatan 2016 khususnya kelas B yang selalu saling menyemangati dan berikrar untuk bertemu kelak dimasa depan dengan sebuah kesuksesan.</w:t>
      </w:r>
    </w:p>
    <w:p w:rsidR="00FD1C27" w:rsidRDefault="00FD1C27" w:rsidP="00FD1C27">
      <w:pPr>
        <w:pStyle w:val="ListParagraph"/>
        <w:numPr>
          <w:ilvl w:val="0"/>
          <w:numId w:val="1"/>
        </w:numPr>
        <w:spacing w:after="0" w:line="480" w:lineRule="auto"/>
        <w:jc w:val="both"/>
        <w:rPr>
          <w:rFonts w:ascii="Arial" w:hAnsi="Arial" w:cs="Arial"/>
          <w:sz w:val="24"/>
          <w:szCs w:val="24"/>
        </w:rPr>
      </w:pPr>
      <w:r>
        <w:rPr>
          <w:rFonts w:ascii="Arial" w:hAnsi="Arial" w:cs="Arial"/>
          <w:sz w:val="24"/>
          <w:szCs w:val="24"/>
        </w:rPr>
        <w:t>Untuk DPM KM UMKT, BEM STIKES MUDA kabinet SODARA dan HIMADIKA terima kasih sudah memberikan kesempatan untuk bergabung dan mengajarkan arti sebuah kekeluargaan, tanggung jawab, kebersamaan, kepedulian dan kasih sayang.</w:t>
      </w:r>
    </w:p>
    <w:p w:rsidR="00FD1C27" w:rsidRDefault="00FD1C27" w:rsidP="00FD1C27">
      <w:pPr>
        <w:pStyle w:val="ListParagraph"/>
        <w:numPr>
          <w:ilvl w:val="0"/>
          <w:numId w:val="1"/>
        </w:numPr>
        <w:spacing w:after="0" w:line="480" w:lineRule="auto"/>
        <w:jc w:val="both"/>
        <w:rPr>
          <w:rFonts w:ascii="Arial" w:hAnsi="Arial" w:cs="Arial"/>
          <w:sz w:val="24"/>
          <w:szCs w:val="24"/>
        </w:rPr>
      </w:pPr>
      <w:r>
        <w:rPr>
          <w:rFonts w:ascii="Arial" w:hAnsi="Arial" w:cs="Arial"/>
          <w:sz w:val="24"/>
          <w:szCs w:val="24"/>
        </w:rPr>
        <w:t xml:space="preserve"> Semua pihak yang memberikan kasih sayang, motivasi, dukungan dan perhatian kepada penulis.</w:t>
      </w:r>
    </w:p>
    <w:p w:rsidR="00FD1C27" w:rsidRDefault="00FD1C27" w:rsidP="00FD1C27">
      <w:pPr>
        <w:spacing w:after="0" w:line="480" w:lineRule="auto"/>
        <w:ind w:left="360" w:firstLine="720"/>
        <w:jc w:val="both"/>
        <w:rPr>
          <w:rFonts w:ascii="Arial" w:hAnsi="Arial" w:cs="Arial"/>
          <w:sz w:val="24"/>
          <w:szCs w:val="24"/>
        </w:rPr>
      </w:pPr>
      <w:r w:rsidRPr="006C5758">
        <w:rPr>
          <w:rFonts w:ascii="Arial" w:hAnsi="Arial" w:cs="Arial"/>
          <w:sz w:val="24"/>
          <w:szCs w:val="24"/>
        </w:rPr>
        <w:t xml:space="preserve">Semoga segala kebaikan yang telah diberikan mendapatkan pahala dari Allah SWT. Dalam penyusunan </w:t>
      </w:r>
      <w:r>
        <w:rPr>
          <w:rFonts w:ascii="Arial" w:hAnsi="Arial" w:cs="Arial"/>
          <w:sz w:val="24"/>
          <w:szCs w:val="24"/>
        </w:rPr>
        <w:t>Karya Tulis Ilmiah</w:t>
      </w:r>
      <w:r w:rsidRPr="006C5758">
        <w:rPr>
          <w:rFonts w:ascii="Arial" w:hAnsi="Arial" w:cs="Arial"/>
          <w:sz w:val="24"/>
          <w:szCs w:val="24"/>
        </w:rPr>
        <w:t xml:space="preserve"> ini, penulis menyadari masih banyak kekurangan dan jauh dari kata sempurna. Oleh karena itu dengan lapang dada penulis mengharapkan kritik dan saran yang bersifat membangun agar bermanfaat untuk semua pihak khususnya dalam lingkup kesehatan.</w:t>
      </w:r>
    </w:p>
    <w:p w:rsidR="00FD1C27" w:rsidRDefault="00FD1C27" w:rsidP="00FD1C27">
      <w:pPr>
        <w:spacing w:after="0" w:line="480" w:lineRule="auto"/>
        <w:jc w:val="both"/>
        <w:rPr>
          <w:rFonts w:ascii="Arial" w:hAnsi="Arial" w:cs="Arial"/>
          <w:sz w:val="24"/>
          <w:szCs w:val="24"/>
        </w:rPr>
      </w:pPr>
      <w:r>
        <w:rPr>
          <w:rFonts w:ascii="Arial" w:hAnsi="Arial" w:cs="Arial"/>
          <w:sz w:val="24"/>
          <w:szCs w:val="24"/>
        </w:rPr>
        <w:t>Waalaikumsalam.wr.wb</w:t>
      </w:r>
    </w:p>
    <w:p w:rsidR="00FD1C27" w:rsidRDefault="00FD1C27" w:rsidP="00FD1C27">
      <w:pPr>
        <w:spacing w:after="0" w:line="480" w:lineRule="auto"/>
        <w:jc w:val="right"/>
        <w:rPr>
          <w:rFonts w:ascii="Arial" w:hAnsi="Arial" w:cs="Arial"/>
          <w:sz w:val="24"/>
          <w:szCs w:val="24"/>
        </w:rPr>
      </w:pPr>
    </w:p>
    <w:p w:rsidR="00FD1C27" w:rsidRDefault="00FD1C27" w:rsidP="00FD1C27">
      <w:pPr>
        <w:spacing w:after="0" w:line="480" w:lineRule="auto"/>
        <w:jc w:val="right"/>
        <w:rPr>
          <w:rFonts w:ascii="Arial" w:hAnsi="Arial" w:cs="Arial"/>
          <w:sz w:val="24"/>
          <w:szCs w:val="24"/>
        </w:rPr>
      </w:pPr>
      <w:r>
        <w:rPr>
          <w:rFonts w:ascii="Arial" w:hAnsi="Arial" w:cs="Arial"/>
          <w:sz w:val="24"/>
          <w:szCs w:val="24"/>
        </w:rPr>
        <w:t>Samarinda,22 Januari 2019</w:t>
      </w:r>
    </w:p>
    <w:p w:rsidR="00FD1C27" w:rsidRDefault="00FD1C27" w:rsidP="00FD1C27">
      <w:pPr>
        <w:spacing w:after="0" w:line="480" w:lineRule="auto"/>
        <w:jc w:val="right"/>
        <w:rPr>
          <w:rFonts w:ascii="Arial" w:hAnsi="Arial" w:cs="Arial"/>
          <w:sz w:val="24"/>
          <w:szCs w:val="24"/>
        </w:rPr>
      </w:pPr>
    </w:p>
    <w:p w:rsidR="00FD1C27" w:rsidRDefault="00FD1C27" w:rsidP="00FD1C27">
      <w:pPr>
        <w:spacing w:after="0" w:line="480" w:lineRule="auto"/>
        <w:jc w:val="right"/>
        <w:rPr>
          <w:rFonts w:ascii="Arial" w:hAnsi="Arial" w:cs="Arial"/>
          <w:sz w:val="24"/>
          <w:szCs w:val="24"/>
        </w:rPr>
      </w:pPr>
    </w:p>
    <w:p w:rsidR="00FD1C27" w:rsidRDefault="00FD1C27" w:rsidP="00FD1C27">
      <w:pPr>
        <w:spacing w:after="0" w:line="480" w:lineRule="auto"/>
        <w:jc w:val="center"/>
        <w:rPr>
          <w:rFonts w:ascii="Arial" w:hAnsi="Arial" w:cs="Arial"/>
          <w:sz w:val="24"/>
          <w:szCs w:val="24"/>
        </w:rPr>
      </w:pPr>
    </w:p>
    <w:p w:rsidR="00FD1C27" w:rsidRPr="006C5758" w:rsidRDefault="00FD1C27" w:rsidP="00FD1C27">
      <w:pPr>
        <w:spacing w:after="0" w:line="480" w:lineRule="auto"/>
        <w:jc w:val="right"/>
        <w:rPr>
          <w:rFonts w:ascii="Arial" w:hAnsi="Arial" w:cs="Arial"/>
          <w:sz w:val="24"/>
          <w:szCs w:val="24"/>
        </w:rPr>
      </w:pPr>
      <w:r>
        <w:rPr>
          <w:rFonts w:ascii="Arial" w:hAnsi="Arial" w:cs="Arial"/>
          <w:sz w:val="24"/>
          <w:szCs w:val="24"/>
        </w:rPr>
        <w:t>Fauziah Ridha Utami</w:t>
      </w:r>
    </w:p>
    <w:p w:rsidR="00FD1C27" w:rsidRDefault="00FD1C27" w:rsidP="00FD1C27">
      <w:pPr>
        <w:spacing w:line="480" w:lineRule="auto"/>
        <w:rPr>
          <w:rFonts w:ascii="Arial" w:hAnsi="Arial" w:cs="Arial"/>
          <w:sz w:val="24"/>
          <w:szCs w:val="24"/>
        </w:rPr>
      </w:pPr>
    </w:p>
    <w:p w:rsidR="00FD1C27" w:rsidRPr="00D40E90" w:rsidRDefault="00FD1C27" w:rsidP="00FD1C27">
      <w:pPr>
        <w:rPr>
          <w:rFonts w:ascii="Arial" w:hAnsi="Arial" w:cs="Arial"/>
          <w:b/>
          <w:bCs/>
          <w:sz w:val="24"/>
          <w:szCs w:val="24"/>
        </w:rPr>
      </w:pPr>
      <w:r>
        <w:rPr>
          <w:rFonts w:ascii="Arial" w:hAnsi="Arial" w:cs="Arial"/>
          <w:sz w:val="24"/>
          <w:szCs w:val="24"/>
        </w:rPr>
        <w:br w:type="page"/>
      </w:r>
      <w:r w:rsidRPr="00D40E90">
        <w:rPr>
          <w:rFonts w:ascii="Arial" w:hAnsi="Arial" w:cs="Arial"/>
          <w:b/>
          <w:bCs/>
          <w:sz w:val="24"/>
          <w:szCs w:val="24"/>
        </w:rPr>
        <w:lastRenderedPageBreak/>
        <w:t>DAFTAR ISI</w:t>
      </w:r>
    </w:p>
    <w:p w:rsidR="00FD1C27" w:rsidRPr="00D40E90" w:rsidRDefault="00FD1C27" w:rsidP="00FD1C27">
      <w:pPr>
        <w:spacing w:line="480" w:lineRule="auto"/>
        <w:rPr>
          <w:rFonts w:ascii="Arial" w:hAnsi="Arial" w:cs="Arial"/>
          <w:sz w:val="24"/>
          <w:szCs w:val="24"/>
        </w:rPr>
      </w:pPr>
    </w:p>
    <w:p w:rsidR="00FD1C27" w:rsidRPr="00D40E90" w:rsidRDefault="00FD1C27" w:rsidP="00FD1C27">
      <w:pPr>
        <w:tabs>
          <w:tab w:val="right" w:leader="dot" w:pos="7088"/>
          <w:tab w:val="left" w:pos="7230"/>
        </w:tabs>
        <w:spacing w:line="480" w:lineRule="auto"/>
        <w:ind w:firstLine="142"/>
        <w:rPr>
          <w:rFonts w:ascii="Arial" w:hAnsi="Arial" w:cs="Arial"/>
          <w:sz w:val="24"/>
          <w:szCs w:val="24"/>
          <w:lang w:val="id-ID"/>
        </w:rPr>
      </w:pPr>
      <w:r w:rsidRPr="00D40E90">
        <w:rPr>
          <w:rFonts w:ascii="Arial" w:hAnsi="Arial" w:cs="Arial"/>
          <w:sz w:val="24"/>
          <w:szCs w:val="24"/>
        </w:rPr>
        <w:t>Halaman</w:t>
      </w:r>
      <w:r w:rsidRPr="00D40E90">
        <w:rPr>
          <w:rFonts w:ascii="Arial" w:hAnsi="Arial" w:cs="Arial"/>
          <w:sz w:val="24"/>
          <w:szCs w:val="24"/>
          <w:lang w:val="id-ID"/>
        </w:rPr>
        <w:t xml:space="preserve"> </w:t>
      </w:r>
      <w:r w:rsidRPr="00D40E90">
        <w:rPr>
          <w:rFonts w:ascii="Arial" w:hAnsi="Arial" w:cs="Arial"/>
          <w:sz w:val="24"/>
          <w:szCs w:val="24"/>
        </w:rPr>
        <w:t>Sampul</w:t>
      </w:r>
      <w:r w:rsidRPr="00D40E90">
        <w:rPr>
          <w:rFonts w:ascii="Arial" w:hAnsi="Arial" w:cs="Arial"/>
          <w:sz w:val="24"/>
          <w:szCs w:val="24"/>
        </w:rPr>
        <w:tab/>
      </w:r>
      <w:r w:rsidRPr="00D40E90">
        <w:rPr>
          <w:rFonts w:ascii="Arial" w:hAnsi="Arial" w:cs="Arial"/>
          <w:sz w:val="24"/>
          <w:szCs w:val="24"/>
          <w:lang w:val="id-ID"/>
        </w:rPr>
        <w:t>i</w:t>
      </w:r>
    </w:p>
    <w:p w:rsidR="00FD1C27" w:rsidRPr="00D40E90" w:rsidRDefault="00FD1C27" w:rsidP="00FD1C27">
      <w:pPr>
        <w:tabs>
          <w:tab w:val="right" w:leader="dot" w:pos="7088"/>
          <w:tab w:val="left" w:pos="7230"/>
        </w:tabs>
        <w:spacing w:line="480" w:lineRule="auto"/>
        <w:ind w:firstLine="142"/>
        <w:rPr>
          <w:rFonts w:ascii="Arial" w:hAnsi="Arial" w:cs="Arial"/>
          <w:sz w:val="24"/>
          <w:szCs w:val="24"/>
          <w:lang w:val="id-ID"/>
        </w:rPr>
      </w:pPr>
      <w:r w:rsidRPr="00D40E90">
        <w:rPr>
          <w:rFonts w:ascii="Arial" w:hAnsi="Arial" w:cs="Arial"/>
          <w:sz w:val="24"/>
          <w:szCs w:val="24"/>
        </w:rPr>
        <w:t>Halama</w:t>
      </w:r>
      <w:r>
        <w:rPr>
          <w:rFonts w:ascii="Arial" w:hAnsi="Arial" w:cs="Arial"/>
          <w:sz w:val="24"/>
          <w:szCs w:val="24"/>
          <w:lang w:val="id-ID"/>
        </w:rPr>
        <w:t>n</w:t>
      </w:r>
      <w:r w:rsidRPr="00D40E90">
        <w:rPr>
          <w:rFonts w:ascii="Arial" w:hAnsi="Arial" w:cs="Arial"/>
          <w:sz w:val="24"/>
          <w:szCs w:val="24"/>
          <w:lang w:val="id-ID"/>
        </w:rPr>
        <w:t xml:space="preserve"> </w:t>
      </w:r>
      <w:r w:rsidRPr="00D40E90">
        <w:rPr>
          <w:rFonts w:ascii="Arial" w:hAnsi="Arial" w:cs="Arial"/>
          <w:sz w:val="24"/>
          <w:szCs w:val="24"/>
        </w:rPr>
        <w:t>Judul</w:t>
      </w:r>
      <w:r w:rsidRPr="00D40E90">
        <w:rPr>
          <w:rFonts w:ascii="Arial" w:hAnsi="Arial" w:cs="Arial"/>
          <w:sz w:val="24"/>
          <w:szCs w:val="24"/>
        </w:rPr>
        <w:tab/>
      </w:r>
      <w:r w:rsidRPr="00D40E90">
        <w:rPr>
          <w:rFonts w:ascii="Arial" w:hAnsi="Arial" w:cs="Arial"/>
          <w:sz w:val="24"/>
          <w:szCs w:val="24"/>
          <w:lang w:val="id-ID"/>
        </w:rPr>
        <w:t>ii</w:t>
      </w:r>
      <w:r w:rsidRPr="00D40E90">
        <w:rPr>
          <w:rFonts w:ascii="Arial" w:hAnsi="Arial" w:cs="Arial"/>
          <w:sz w:val="24"/>
          <w:szCs w:val="24"/>
        </w:rPr>
        <w:tab/>
      </w:r>
    </w:p>
    <w:p w:rsidR="00FD1C27" w:rsidRPr="00D40E90" w:rsidRDefault="00FD1C27" w:rsidP="00FD1C27">
      <w:pPr>
        <w:tabs>
          <w:tab w:val="right" w:leader="dot" w:pos="7088"/>
        </w:tabs>
        <w:spacing w:line="480" w:lineRule="auto"/>
        <w:ind w:firstLine="142"/>
        <w:rPr>
          <w:rFonts w:ascii="Arial" w:hAnsi="Arial" w:cs="Arial"/>
          <w:sz w:val="24"/>
          <w:szCs w:val="24"/>
          <w:lang w:val="id-ID"/>
        </w:rPr>
      </w:pPr>
      <w:r w:rsidRPr="00D40E90">
        <w:rPr>
          <w:rFonts w:ascii="Arial" w:hAnsi="Arial" w:cs="Arial"/>
          <w:sz w:val="24"/>
          <w:szCs w:val="24"/>
        </w:rPr>
        <w:t>Halaman</w:t>
      </w:r>
      <w:r w:rsidRPr="00D40E90">
        <w:rPr>
          <w:rFonts w:ascii="Arial" w:hAnsi="Arial" w:cs="Arial"/>
          <w:sz w:val="24"/>
          <w:szCs w:val="24"/>
          <w:lang w:val="id-ID"/>
        </w:rPr>
        <w:t xml:space="preserve"> Persetujuan</w:t>
      </w:r>
      <w:r w:rsidRPr="00D40E90">
        <w:rPr>
          <w:rFonts w:ascii="Arial" w:hAnsi="Arial" w:cs="Arial"/>
          <w:sz w:val="24"/>
          <w:szCs w:val="24"/>
        </w:rPr>
        <w:tab/>
      </w:r>
      <w:r w:rsidRPr="00D40E90">
        <w:rPr>
          <w:rFonts w:ascii="Arial" w:hAnsi="Arial" w:cs="Arial"/>
          <w:sz w:val="24"/>
          <w:szCs w:val="24"/>
          <w:lang w:val="id-ID"/>
        </w:rPr>
        <w:t>iii</w:t>
      </w:r>
    </w:p>
    <w:p w:rsidR="00FD1C27" w:rsidRPr="00D40E90" w:rsidRDefault="00FD1C27" w:rsidP="00FD1C27">
      <w:pPr>
        <w:tabs>
          <w:tab w:val="right" w:leader="dot" w:pos="7088"/>
        </w:tabs>
        <w:spacing w:line="480" w:lineRule="auto"/>
        <w:ind w:firstLine="142"/>
        <w:rPr>
          <w:rFonts w:ascii="Arial" w:hAnsi="Arial" w:cs="Arial"/>
          <w:sz w:val="24"/>
          <w:szCs w:val="24"/>
          <w:lang w:val="id-ID"/>
        </w:rPr>
      </w:pPr>
      <w:r w:rsidRPr="00D40E90">
        <w:rPr>
          <w:rFonts w:ascii="Arial" w:hAnsi="Arial" w:cs="Arial"/>
          <w:sz w:val="24"/>
          <w:szCs w:val="24"/>
        </w:rPr>
        <w:t>Halaman</w:t>
      </w:r>
      <w:r w:rsidRPr="00D40E90">
        <w:rPr>
          <w:rFonts w:ascii="Arial" w:hAnsi="Arial" w:cs="Arial"/>
          <w:sz w:val="24"/>
          <w:szCs w:val="24"/>
          <w:lang w:val="id-ID"/>
        </w:rPr>
        <w:t xml:space="preserve"> </w:t>
      </w:r>
      <w:r w:rsidRPr="00D40E90">
        <w:rPr>
          <w:rFonts w:ascii="Arial" w:hAnsi="Arial" w:cs="Arial"/>
          <w:sz w:val="24"/>
          <w:szCs w:val="24"/>
        </w:rPr>
        <w:t>P</w:t>
      </w:r>
      <w:r w:rsidRPr="00D40E90">
        <w:rPr>
          <w:rFonts w:ascii="Arial" w:hAnsi="Arial" w:cs="Arial"/>
          <w:sz w:val="24"/>
          <w:szCs w:val="24"/>
          <w:lang w:val="id-ID"/>
        </w:rPr>
        <w:t>engesahan</w:t>
      </w:r>
      <w:r w:rsidRPr="00D40E90">
        <w:rPr>
          <w:rFonts w:ascii="Arial" w:hAnsi="Arial" w:cs="Arial"/>
          <w:sz w:val="24"/>
          <w:szCs w:val="24"/>
        </w:rPr>
        <w:tab/>
      </w:r>
      <w:r w:rsidRPr="00D40E90">
        <w:rPr>
          <w:rFonts w:ascii="Arial" w:hAnsi="Arial" w:cs="Arial"/>
          <w:sz w:val="24"/>
          <w:szCs w:val="24"/>
          <w:lang w:val="id-ID"/>
        </w:rPr>
        <w:t>iv</w:t>
      </w:r>
    </w:p>
    <w:p w:rsidR="00FD1C27" w:rsidRPr="00D40E90" w:rsidRDefault="00FD1C27" w:rsidP="00FD1C27">
      <w:pPr>
        <w:tabs>
          <w:tab w:val="right" w:leader="dot" w:pos="7088"/>
        </w:tabs>
        <w:spacing w:line="480" w:lineRule="auto"/>
        <w:ind w:firstLine="142"/>
        <w:rPr>
          <w:rFonts w:ascii="Arial" w:hAnsi="Arial" w:cs="Arial"/>
          <w:sz w:val="24"/>
          <w:szCs w:val="24"/>
          <w:lang w:val="id-ID"/>
        </w:rPr>
      </w:pPr>
      <w:r w:rsidRPr="00D40E90">
        <w:rPr>
          <w:rFonts w:ascii="Arial" w:hAnsi="Arial" w:cs="Arial"/>
          <w:sz w:val="24"/>
          <w:szCs w:val="24"/>
          <w:lang w:val="id-ID"/>
        </w:rPr>
        <w:t>Motto</w:t>
      </w:r>
      <w:r w:rsidRPr="00D40E90">
        <w:rPr>
          <w:rFonts w:ascii="Arial" w:hAnsi="Arial" w:cs="Arial"/>
          <w:sz w:val="24"/>
          <w:szCs w:val="24"/>
        </w:rPr>
        <w:tab/>
      </w:r>
      <w:r w:rsidRPr="00D40E90">
        <w:rPr>
          <w:rFonts w:ascii="Arial" w:hAnsi="Arial" w:cs="Arial"/>
          <w:sz w:val="24"/>
          <w:szCs w:val="24"/>
          <w:lang w:val="id-ID"/>
        </w:rPr>
        <w:t>v</w:t>
      </w:r>
    </w:p>
    <w:p w:rsidR="00FD1C27" w:rsidRPr="00D40E90" w:rsidRDefault="00FD1C27" w:rsidP="00FD1C27">
      <w:pPr>
        <w:tabs>
          <w:tab w:val="right" w:leader="dot" w:pos="7088"/>
        </w:tabs>
        <w:spacing w:line="480" w:lineRule="auto"/>
        <w:ind w:firstLine="142"/>
        <w:rPr>
          <w:rFonts w:ascii="Arial" w:hAnsi="Arial" w:cs="Arial"/>
          <w:sz w:val="24"/>
          <w:szCs w:val="24"/>
          <w:lang w:val="id-ID"/>
        </w:rPr>
      </w:pPr>
      <w:r w:rsidRPr="00D40E90">
        <w:rPr>
          <w:rFonts w:ascii="Arial" w:hAnsi="Arial" w:cs="Arial"/>
          <w:sz w:val="24"/>
          <w:szCs w:val="24"/>
          <w:lang w:val="id-ID"/>
        </w:rPr>
        <w:t>Kata Pengantar</w:t>
      </w:r>
      <w:r w:rsidRPr="00D40E90">
        <w:rPr>
          <w:rFonts w:ascii="Arial" w:hAnsi="Arial" w:cs="Arial"/>
          <w:sz w:val="24"/>
          <w:szCs w:val="24"/>
        </w:rPr>
        <w:tab/>
      </w:r>
      <w:r w:rsidRPr="00D40E90">
        <w:rPr>
          <w:rFonts w:ascii="Arial" w:hAnsi="Arial" w:cs="Arial"/>
          <w:sz w:val="24"/>
          <w:szCs w:val="24"/>
          <w:lang w:val="id-ID"/>
        </w:rPr>
        <w:t>vi</w:t>
      </w:r>
    </w:p>
    <w:p w:rsidR="00FD1C27" w:rsidRPr="00D40E90" w:rsidRDefault="00FD1C27" w:rsidP="00FD1C27">
      <w:pPr>
        <w:tabs>
          <w:tab w:val="right" w:leader="dot" w:pos="7088"/>
        </w:tabs>
        <w:spacing w:line="480" w:lineRule="auto"/>
        <w:ind w:firstLine="142"/>
        <w:rPr>
          <w:rFonts w:ascii="Arial" w:hAnsi="Arial" w:cs="Arial"/>
          <w:sz w:val="24"/>
          <w:szCs w:val="24"/>
          <w:lang w:val="id-ID"/>
        </w:rPr>
      </w:pPr>
      <w:r w:rsidRPr="00D40E90">
        <w:rPr>
          <w:rFonts w:ascii="Arial" w:hAnsi="Arial" w:cs="Arial"/>
          <w:sz w:val="24"/>
          <w:szCs w:val="24"/>
        </w:rPr>
        <w:t>Daftar Isi</w:t>
      </w:r>
      <w:r w:rsidRPr="00D40E90">
        <w:rPr>
          <w:rFonts w:ascii="Arial" w:hAnsi="Arial" w:cs="Arial"/>
          <w:sz w:val="24"/>
          <w:szCs w:val="24"/>
        </w:rPr>
        <w:tab/>
      </w:r>
      <w:r>
        <w:rPr>
          <w:rFonts w:ascii="Arial" w:hAnsi="Arial" w:cs="Arial"/>
          <w:sz w:val="24"/>
          <w:szCs w:val="24"/>
          <w:lang w:val="id-ID"/>
        </w:rPr>
        <w:t>vii</w:t>
      </w:r>
    </w:p>
    <w:p w:rsidR="00FD1C27" w:rsidRPr="00D40E90" w:rsidRDefault="00FD1C27" w:rsidP="00FD1C27">
      <w:pPr>
        <w:tabs>
          <w:tab w:val="right" w:leader="dot" w:pos="7088"/>
        </w:tabs>
        <w:spacing w:line="480" w:lineRule="auto"/>
        <w:ind w:firstLine="142"/>
        <w:rPr>
          <w:rFonts w:ascii="Arial" w:hAnsi="Arial" w:cs="Arial"/>
          <w:sz w:val="24"/>
          <w:szCs w:val="24"/>
          <w:lang w:val="id-ID"/>
        </w:rPr>
      </w:pPr>
      <w:r w:rsidRPr="00D40E90">
        <w:rPr>
          <w:rFonts w:ascii="Arial" w:hAnsi="Arial" w:cs="Arial"/>
          <w:sz w:val="24"/>
          <w:szCs w:val="24"/>
        </w:rPr>
        <w:t>Daftar</w:t>
      </w:r>
      <w:r w:rsidRPr="00D40E90">
        <w:rPr>
          <w:rFonts w:ascii="Arial" w:hAnsi="Arial" w:cs="Arial"/>
          <w:sz w:val="24"/>
          <w:szCs w:val="24"/>
          <w:lang w:val="id-ID"/>
        </w:rPr>
        <w:t xml:space="preserve"> </w:t>
      </w:r>
      <w:r w:rsidRPr="00D40E90">
        <w:rPr>
          <w:rFonts w:ascii="Arial" w:hAnsi="Arial" w:cs="Arial"/>
          <w:sz w:val="24"/>
          <w:szCs w:val="24"/>
        </w:rPr>
        <w:t>Tabel</w:t>
      </w:r>
      <w:r w:rsidRPr="00D40E90">
        <w:rPr>
          <w:rFonts w:ascii="Arial" w:hAnsi="Arial" w:cs="Arial"/>
          <w:sz w:val="24"/>
          <w:szCs w:val="24"/>
        </w:rPr>
        <w:tab/>
      </w:r>
      <w:r w:rsidRPr="00D40E90">
        <w:rPr>
          <w:rFonts w:ascii="Arial" w:hAnsi="Arial" w:cs="Arial"/>
          <w:sz w:val="24"/>
          <w:szCs w:val="24"/>
          <w:lang w:val="id-ID"/>
        </w:rPr>
        <w:t>xi</w:t>
      </w:r>
    </w:p>
    <w:p w:rsidR="00FD1C27" w:rsidRDefault="00FD1C27" w:rsidP="00FD1C27">
      <w:pPr>
        <w:tabs>
          <w:tab w:val="right" w:leader="dot" w:pos="7088"/>
        </w:tabs>
        <w:spacing w:line="480" w:lineRule="auto"/>
        <w:ind w:firstLine="142"/>
        <w:rPr>
          <w:rFonts w:ascii="Arial" w:hAnsi="Arial" w:cs="Arial"/>
          <w:sz w:val="24"/>
          <w:szCs w:val="24"/>
          <w:lang w:val="id-ID"/>
        </w:rPr>
      </w:pPr>
      <w:r>
        <w:rPr>
          <w:rFonts w:ascii="Arial" w:hAnsi="Arial" w:cs="Arial"/>
          <w:sz w:val="24"/>
          <w:szCs w:val="24"/>
          <w:lang w:val="id-ID"/>
        </w:rPr>
        <w:t>Daftar Gambar</w:t>
      </w:r>
      <w:r w:rsidRPr="00D40E90">
        <w:rPr>
          <w:rFonts w:ascii="Arial" w:hAnsi="Arial" w:cs="Arial"/>
          <w:sz w:val="24"/>
          <w:szCs w:val="24"/>
        </w:rPr>
        <w:tab/>
      </w:r>
      <w:r w:rsidRPr="00D40E90">
        <w:rPr>
          <w:rFonts w:ascii="Arial" w:hAnsi="Arial" w:cs="Arial"/>
          <w:sz w:val="24"/>
          <w:szCs w:val="24"/>
          <w:lang w:val="id-ID"/>
        </w:rPr>
        <w:t>xii</w:t>
      </w:r>
    </w:p>
    <w:p w:rsidR="00FD1C27" w:rsidRPr="003243D3" w:rsidRDefault="00FD1C27" w:rsidP="00FD1C27">
      <w:pPr>
        <w:tabs>
          <w:tab w:val="right" w:leader="dot" w:pos="7088"/>
        </w:tabs>
        <w:spacing w:line="480" w:lineRule="auto"/>
        <w:ind w:firstLine="142"/>
        <w:rPr>
          <w:rFonts w:ascii="Arial" w:hAnsi="Arial" w:cs="Arial"/>
          <w:sz w:val="24"/>
          <w:szCs w:val="24"/>
          <w:lang w:val="id-ID"/>
        </w:rPr>
      </w:pPr>
      <w:r>
        <w:rPr>
          <w:rFonts w:ascii="Arial" w:hAnsi="Arial" w:cs="Arial"/>
          <w:sz w:val="24"/>
          <w:szCs w:val="24"/>
          <w:lang w:val="id-ID"/>
        </w:rPr>
        <w:t>Daftar Lampiran............................................................................xiii</w:t>
      </w:r>
    </w:p>
    <w:p w:rsidR="00FD1C27" w:rsidRPr="00D40E90" w:rsidRDefault="00FD1C27" w:rsidP="00FD1C27">
      <w:pPr>
        <w:tabs>
          <w:tab w:val="right" w:leader="dot" w:pos="7088"/>
        </w:tabs>
        <w:spacing w:line="480" w:lineRule="auto"/>
        <w:rPr>
          <w:rFonts w:ascii="Arial" w:hAnsi="Arial" w:cs="Arial"/>
          <w:b/>
          <w:bCs/>
          <w:sz w:val="24"/>
          <w:szCs w:val="24"/>
        </w:rPr>
      </w:pPr>
      <w:r w:rsidRPr="00D40E90">
        <w:rPr>
          <w:rFonts w:ascii="Arial" w:hAnsi="Arial" w:cs="Arial"/>
          <w:b/>
          <w:bCs/>
          <w:sz w:val="24"/>
          <w:szCs w:val="24"/>
        </w:rPr>
        <w:t>BAB I PENDAHULUAN</w:t>
      </w:r>
    </w:p>
    <w:p w:rsidR="00FD1C27" w:rsidRPr="00D40E90" w:rsidRDefault="00FD1C27" w:rsidP="00FD1C27">
      <w:pPr>
        <w:pStyle w:val="ListParagraph"/>
        <w:numPr>
          <w:ilvl w:val="0"/>
          <w:numId w:val="2"/>
        </w:numPr>
        <w:tabs>
          <w:tab w:val="right" w:leader="dot" w:pos="7088"/>
        </w:tabs>
        <w:spacing w:after="160" w:line="480" w:lineRule="auto"/>
        <w:ind w:left="426" w:hanging="284"/>
        <w:rPr>
          <w:rFonts w:ascii="Arial" w:hAnsi="Arial" w:cs="Arial"/>
        </w:rPr>
      </w:pPr>
      <w:r w:rsidRPr="00D40E90">
        <w:rPr>
          <w:rFonts w:ascii="Arial" w:hAnsi="Arial" w:cs="Arial"/>
        </w:rPr>
        <w:t>Latar Belakang</w:t>
      </w:r>
      <w:r w:rsidRPr="00D40E90">
        <w:rPr>
          <w:rFonts w:ascii="Arial" w:hAnsi="Arial" w:cs="Arial"/>
        </w:rPr>
        <w:tab/>
      </w:r>
      <w:r w:rsidRPr="00D40E90">
        <w:rPr>
          <w:rFonts w:ascii="Arial" w:hAnsi="Arial" w:cs="Arial"/>
        </w:rPr>
        <w:tab/>
        <w:t>1</w:t>
      </w:r>
    </w:p>
    <w:p w:rsidR="00FD1C27" w:rsidRPr="00D40E90" w:rsidRDefault="00FD1C27" w:rsidP="00FD1C27">
      <w:pPr>
        <w:pStyle w:val="ListParagraph"/>
        <w:numPr>
          <w:ilvl w:val="0"/>
          <w:numId w:val="2"/>
        </w:numPr>
        <w:tabs>
          <w:tab w:val="right" w:leader="dot" w:pos="7088"/>
        </w:tabs>
        <w:spacing w:after="160" w:line="480" w:lineRule="auto"/>
        <w:ind w:left="426" w:hanging="284"/>
        <w:rPr>
          <w:rFonts w:ascii="Arial" w:hAnsi="Arial" w:cs="Arial"/>
        </w:rPr>
      </w:pPr>
      <w:r w:rsidRPr="00D40E90">
        <w:rPr>
          <w:rFonts w:ascii="Arial" w:hAnsi="Arial" w:cs="Arial"/>
        </w:rPr>
        <w:t xml:space="preserve">Rumusan </w:t>
      </w:r>
      <w:r>
        <w:rPr>
          <w:rFonts w:ascii="Arial" w:hAnsi="Arial" w:cs="Arial"/>
        </w:rPr>
        <w:t>Masalah</w:t>
      </w:r>
      <w:r>
        <w:rPr>
          <w:rFonts w:ascii="Arial" w:hAnsi="Arial" w:cs="Arial"/>
        </w:rPr>
        <w:tab/>
      </w:r>
      <w:r>
        <w:rPr>
          <w:rFonts w:ascii="Arial" w:hAnsi="Arial" w:cs="Arial"/>
        </w:rPr>
        <w:tab/>
        <w:t>3</w:t>
      </w:r>
    </w:p>
    <w:p w:rsidR="00FD1C27" w:rsidRPr="00D40E90" w:rsidRDefault="00FD1C27" w:rsidP="00FD1C27">
      <w:pPr>
        <w:pStyle w:val="ListParagraph"/>
        <w:numPr>
          <w:ilvl w:val="0"/>
          <w:numId w:val="2"/>
        </w:numPr>
        <w:tabs>
          <w:tab w:val="right" w:leader="dot" w:pos="7088"/>
        </w:tabs>
        <w:spacing w:after="160" w:line="480" w:lineRule="auto"/>
        <w:ind w:left="426" w:hanging="284"/>
        <w:rPr>
          <w:rFonts w:ascii="Arial" w:hAnsi="Arial" w:cs="Arial"/>
        </w:rPr>
      </w:pPr>
      <w:r w:rsidRPr="00D40E90">
        <w:rPr>
          <w:rFonts w:ascii="Arial" w:hAnsi="Arial" w:cs="Arial"/>
        </w:rPr>
        <w:t xml:space="preserve">Tujuan  </w:t>
      </w:r>
      <w:r>
        <w:rPr>
          <w:rFonts w:ascii="Arial" w:hAnsi="Arial" w:cs="Arial"/>
        </w:rPr>
        <w:t>Penelitian</w:t>
      </w:r>
      <w:r>
        <w:rPr>
          <w:rFonts w:ascii="Arial" w:hAnsi="Arial" w:cs="Arial"/>
        </w:rPr>
        <w:tab/>
      </w:r>
      <w:r>
        <w:rPr>
          <w:rFonts w:ascii="Arial" w:hAnsi="Arial" w:cs="Arial"/>
        </w:rPr>
        <w:tab/>
        <w:t>3</w:t>
      </w:r>
    </w:p>
    <w:p w:rsidR="00FD1C27" w:rsidRPr="003243D3" w:rsidRDefault="00FD1C27" w:rsidP="00FD1C27">
      <w:pPr>
        <w:pStyle w:val="ListParagraph"/>
        <w:numPr>
          <w:ilvl w:val="0"/>
          <w:numId w:val="2"/>
        </w:numPr>
        <w:tabs>
          <w:tab w:val="right" w:leader="dot" w:pos="7088"/>
        </w:tabs>
        <w:spacing w:after="160" w:line="480" w:lineRule="auto"/>
        <w:ind w:left="426" w:hanging="284"/>
        <w:rPr>
          <w:rFonts w:ascii="Arial" w:hAnsi="Arial" w:cs="Arial"/>
        </w:rPr>
      </w:pPr>
      <w:r w:rsidRPr="00D40E90">
        <w:rPr>
          <w:rFonts w:ascii="Arial" w:hAnsi="Arial" w:cs="Arial"/>
        </w:rPr>
        <w:t>Manfaat Penelitian</w:t>
      </w:r>
      <w:r w:rsidRPr="00D40E90">
        <w:rPr>
          <w:rFonts w:ascii="Arial" w:hAnsi="Arial" w:cs="Arial"/>
        </w:rPr>
        <w:tab/>
      </w:r>
      <w:r w:rsidRPr="00D40E90">
        <w:rPr>
          <w:rFonts w:ascii="Arial" w:hAnsi="Arial" w:cs="Arial"/>
        </w:rPr>
        <w:tab/>
      </w:r>
      <w:r>
        <w:rPr>
          <w:rFonts w:ascii="Arial" w:hAnsi="Arial" w:cs="Arial"/>
        </w:rPr>
        <w:t>4</w:t>
      </w:r>
    </w:p>
    <w:p w:rsidR="00FD1C27" w:rsidRPr="00976DE1" w:rsidRDefault="00FD1C27" w:rsidP="00FD1C27">
      <w:pPr>
        <w:pStyle w:val="ListParagraph"/>
        <w:tabs>
          <w:tab w:val="right" w:leader="dot" w:pos="7088"/>
        </w:tabs>
        <w:spacing w:after="160" w:line="480" w:lineRule="auto"/>
        <w:ind w:left="426"/>
        <w:rPr>
          <w:rFonts w:ascii="Arial" w:hAnsi="Arial" w:cs="Arial"/>
        </w:rPr>
      </w:pPr>
    </w:p>
    <w:p w:rsidR="00FD1C27" w:rsidRPr="00D40E90" w:rsidRDefault="00FD1C27" w:rsidP="00FD1C27">
      <w:pPr>
        <w:tabs>
          <w:tab w:val="right" w:leader="dot" w:pos="7088"/>
        </w:tabs>
        <w:spacing w:line="480" w:lineRule="auto"/>
        <w:rPr>
          <w:rFonts w:ascii="Arial" w:hAnsi="Arial" w:cs="Arial"/>
          <w:b/>
          <w:bCs/>
          <w:sz w:val="24"/>
          <w:szCs w:val="24"/>
        </w:rPr>
      </w:pPr>
      <w:r w:rsidRPr="00D40E90">
        <w:rPr>
          <w:rFonts w:ascii="Arial" w:hAnsi="Arial" w:cs="Arial"/>
          <w:b/>
          <w:bCs/>
          <w:sz w:val="24"/>
          <w:szCs w:val="24"/>
        </w:rPr>
        <w:t>BAB II TINJAUAN PUSTAKA</w:t>
      </w:r>
    </w:p>
    <w:p w:rsidR="00FD1C27" w:rsidRPr="00D40E90" w:rsidRDefault="00FD1C27" w:rsidP="00FD1C27">
      <w:pPr>
        <w:pStyle w:val="ListParagraph"/>
        <w:numPr>
          <w:ilvl w:val="0"/>
          <w:numId w:val="3"/>
        </w:numPr>
        <w:tabs>
          <w:tab w:val="right" w:leader="dot" w:pos="7088"/>
        </w:tabs>
        <w:spacing w:after="160" w:line="480" w:lineRule="auto"/>
        <w:ind w:left="426" w:hanging="284"/>
        <w:rPr>
          <w:rFonts w:ascii="Arial" w:hAnsi="Arial" w:cs="Arial"/>
        </w:rPr>
      </w:pPr>
      <w:r w:rsidRPr="00D40E90">
        <w:rPr>
          <w:rFonts w:ascii="Arial" w:hAnsi="Arial" w:cs="Arial"/>
        </w:rPr>
        <w:lastRenderedPageBreak/>
        <w:t xml:space="preserve">Telaah </w:t>
      </w:r>
      <w:r>
        <w:rPr>
          <w:rFonts w:ascii="Arial" w:hAnsi="Arial" w:cs="Arial"/>
        </w:rPr>
        <w:t>Pustaka</w:t>
      </w:r>
      <w:r>
        <w:rPr>
          <w:rFonts w:ascii="Arial" w:hAnsi="Arial" w:cs="Arial"/>
        </w:rPr>
        <w:tab/>
      </w:r>
      <w:r>
        <w:rPr>
          <w:rFonts w:ascii="Arial" w:hAnsi="Arial" w:cs="Arial"/>
        </w:rPr>
        <w:tab/>
        <w:t>6</w:t>
      </w:r>
    </w:p>
    <w:p w:rsidR="00FD1C27" w:rsidRPr="00D40E90" w:rsidRDefault="00FD1C27" w:rsidP="00FD1C27">
      <w:pPr>
        <w:pStyle w:val="ListParagraph"/>
        <w:numPr>
          <w:ilvl w:val="0"/>
          <w:numId w:val="3"/>
        </w:numPr>
        <w:tabs>
          <w:tab w:val="right" w:leader="dot" w:pos="7088"/>
        </w:tabs>
        <w:spacing w:after="160" w:line="480" w:lineRule="auto"/>
        <w:ind w:left="426" w:hanging="284"/>
        <w:rPr>
          <w:rFonts w:ascii="Arial" w:hAnsi="Arial" w:cs="Arial"/>
        </w:rPr>
      </w:pPr>
      <w:r w:rsidRPr="00D40E90">
        <w:rPr>
          <w:rFonts w:ascii="Arial" w:hAnsi="Arial" w:cs="Arial"/>
        </w:rPr>
        <w:t xml:space="preserve">Kerangka Teori </w:t>
      </w:r>
      <w:r>
        <w:rPr>
          <w:rFonts w:ascii="Arial" w:hAnsi="Arial" w:cs="Arial"/>
        </w:rPr>
        <w:t>Penelitian</w:t>
      </w:r>
      <w:r>
        <w:rPr>
          <w:rFonts w:ascii="Arial" w:hAnsi="Arial" w:cs="Arial"/>
        </w:rPr>
        <w:tab/>
      </w:r>
      <w:r>
        <w:rPr>
          <w:rFonts w:ascii="Arial" w:hAnsi="Arial" w:cs="Arial"/>
        </w:rPr>
        <w:tab/>
        <w:t>24</w:t>
      </w:r>
    </w:p>
    <w:p w:rsidR="00FD1C27" w:rsidRPr="00D40E90" w:rsidRDefault="00FD1C27" w:rsidP="00FD1C27">
      <w:pPr>
        <w:pStyle w:val="ListParagraph"/>
        <w:numPr>
          <w:ilvl w:val="0"/>
          <w:numId w:val="3"/>
        </w:numPr>
        <w:tabs>
          <w:tab w:val="right" w:leader="dot" w:pos="7088"/>
        </w:tabs>
        <w:spacing w:after="160" w:line="480" w:lineRule="auto"/>
        <w:ind w:left="426" w:hanging="284"/>
        <w:rPr>
          <w:rFonts w:ascii="Arial" w:hAnsi="Arial" w:cs="Arial"/>
        </w:rPr>
      </w:pPr>
      <w:r w:rsidRPr="00D40E90">
        <w:rPr>
          <w:rFonts w:ascii="Arial" w:hAnsi="Arial" w:cs="Arial"/>
        </w:rPr>
        <w:t>Kerangka Konsep Penelitian</w:t>
      </w:r>
      <w:r w:rsidRPr="00D40E90">
        <w:rPr>
          <w:rFonts w:ascii="Arial" w:hAnsi="Arial" w:cs="Arial"/>
        </w:rPr>
        <w:tab/>
      </w:r>
      <w:r w:rsidRPr="00D40E90">
        <w:rPr>
          <w:rFonts w:ascii="Arial" w:hAnsi="Arial" w:cs="Arial"/>
        </w:rPr>
        <w:tab/>
        <w:t>2</w:t>
      </w:r>
      <w:r>
        <w:rPr>
          <w:rFonts w:ascii="Arial" w:hAnsi="Arial" w:cs="Arial"/>
        </w:rPr>
        <w:t>5</w:t>
      </w:r>
    </w:p>
    <w:p w:rsidR="00FD1C27" w:rsidRPr="003243D3" w:rsidRDefault="00FD1C27" w:rsidP="00FD1C27">
      <w:pPr>
        <w:pStyle w:val="ListParagraph"/>
        <w:numPr>
          <w:ilvl w:val="0"/>
          <w:numId w:val="3"/>
        </w:numPr>
        <w:tabs>
          <w:tab w:val="right" w:leader="dot" w:pos="7088"/>
        </w:tabs>
        <w:spacing w:after="160" w:line="480" w:lineRule="auto"/>
        <w:ind w:left="426" w:hanging="284"/>
        <w:rPr>
          <w:rFonts w:ascii="Arial" w:hAnsi="Arial" w:cs="Arial"/>
        </w:rPr>
      </w:pPr>
      <w:r w:rsidRPr="00D40E90">
        <w:rPr>
          <w:rFonts w:ascii="Arial" w:hAnsi="Arial" w:cs="Arial"/>
        </w:rPr>
        <w:t>Pertanyaan Penelitian</w:t>
      </w:r>
      <w:r w:rsidRPr="00D40E90">
        <w:rPr>
          <w:rFonts w:ascii="Arial" w:hAnsi="Arial" w:cs="Arial"/>
        </w:rPr>
        <w:tab/>
      </w:r>
      <w:r w:rsidRPr="00D40E90">
        <w:rPr>
          <w:rFonts w:ascii="Arial" w:hAnsi="Arial" w:cs="Arial"/>
        </w:rPr>
        <w:tab/>
        <w:t>2</w:t>
      </w:r>
      <w:r>
        <w:rPr>
          <w:rFonts w:ascii="Arial" w:hAnsi="Arial" w:cs="Arial"/>
        </w:rPr>
        <w:t>5</w:t>
      </w:r>
    </w:p>
    <w:p w:rsidR="00FD1C27" w:rsidRPr="00D40E90" w:rsidRDefault="00FD1C27" w:rsidP="00FD1C27">
      <w:pPr>
        <w:tabs>
          <w:tab w:val="right" w:leader="dot" w:pos="7088"/>
        </w:tabs>
        <w:spacing w:line="480" w:lineRule="auto"/>
        <w:rPr>
          <w:rFonts w:ascii="Arial" w:hAnsi="Arial" w:cs="Arial"/>
          <w:b/>
          <w:bCs/>
          <w:sz w:val="24"/>
          <w:szCs w:val="24"/>
        </w:rPr>
      </w:pPr>
      <w:r w:rsidRPr="00D40E90">
        <w:rPr>
          <w:rFonts w:ascii="Arial" w:hAnsi="Arial" w:cs="Arial"/>
          <w:b/>
          <w:bCs/>
          <w:sz w:val="24"/>
          <w:szCs w:val="24"/>
        </w:rPr>
        <w:t>BAB III METODE PENELITIAN</w:t>
      </w:r>
    </w:p>
    <w:p w:rsidR="00FD1C27" w:rsidRPr="00D40E90" w:rsidRDefault="00FD1C27" w:rsidP="00FD1C27">
      <w:pPr>
        <w:pStyle w:val="ListParagraph"/>
        <w:numPr>
          <w:ilvl w:val="0"/>
          <w:numId w:val="4"/>
        </w:numPr>
        <w:tabs>
          <w:tab w:val="right" w:leader="dot" w:pos="7088"/>
        </w:tabs>
        <w:spacing w:after="160" w:line="480" w:lineRule="auto"/>
        <w:ind w:left="426" w:hanging="284"/>
        <w:rPr>
          <w:rFonts w:ascii="Arial" w:hAnsi="Arial" w:cs="Arial"/>
        </w:rPr>
      </w:pPr>
      <w:r w:rsidRPr="00D40E90">
        <w:rPr>
          <w:rFonts w:ascii="Arial" w:hAnsi="Arial" w:cs="Arial"/>
        </w:rPr>
        <w:t>Rancangan Penelitian</w:t>
      </w:r>
      <w:r w:rsidRPr="00D40E90">
        <w:rPr>
          <w:rFonts w:ascii="Arial" w:hAnsi="Arial" w:cs="Arial"/>
        </w:rPr>
        <w:tab/>
      </w:r>
      <w:r w:rsidRPr="00D40E90">
        <w:rPr>
          <w:rFonts w:ascii="Arial" w:hAnsi="Arial" w:cs="Arial"/>
        </w:rPr>
        <w:tab/>
        <w:t>2</w:t>
      </w:r>
      <w:r>
        <w:rPr>
          <w:rFonts w:ascii="Arial" w:hAnsi="Arial" w:cs="Arial"/>
        </w:rPr>
        <w:t>6</w:t>
      </w:r>
    </w:p>
    <w:p w:rsidR="00FD1C27" w:rsidRPr="00D40E90" w:rsidRDefault="00FD1C27" w:rsidP="00FD1C27">
      <w:pPr>
        <w:pStyle w:val="ListParagraph"/>
        <w:numPr>
          <w:ilvl w:val="0"/>
          <w:numId w:val="4"/>
        </w:numPr>
        <w:tabs>
          <w:tab w:val="right" w:leader="dot" w:pos="7088"/>
        </w:tabs>
        <w:spacing w:after="160" w:line="480" w:lineRule="auto"/>
        <w:ind w:left="426" w:hanging="284"/>
        <w:rPr>
          <w:rFonts w:ascii="Arial" w:hAnsi="Arial" w:cs="Arial"/>
        </w:rPr>
      </w:pPr>
      <w:r w:rsidRPr="00D40E90">
        <w:rPr>
          <w:rFonts w:ascii="Arial" w:hAnsi="Arial" w:cs="Arial"/>
        </w:rPr>
        <w:t>Populasi Dan Sampel</w:t>
      </w:r>
      <w:r w:rsidRPr="00D40E90">
        <w:rPr>
          <w:rFonts w:ascii="Arial" w:hAnsi="Arial" w:cs="Arial"/>
        </w:rPr>
        <w:tab/>
      </w:r>
      <w:r w:rsidRPr="00D40E90">
        <w:rPr>
          <w:rFonts w:ascii="Arial" w:hAnsi="Arial" w:cs="Arial"/>
        </w:rPr>
        <w:tab/>
        <w:t>2</w:t>
      </w:r>
      <w:r>
        <w:rPr>
          <w:rFonts w:ascii="Arial" w:hAnsi="Arial" w:cs="Arial"/>
        </w:rPr>
        <w:t>6</w:t>
      </w:r>
    </w:p>
    <w:p w:rsidR="00FD1C27" w:rsidRPr="00D40E90" w:rsidRDefault="00FD1C27" w:rsidP="00FD1C27">
      <w:pPr>
        <w:pStyle w:val="ListParagraph"/>
        <w:numPr>
          <w:ilvl w:val="0"/>
          <w:numId w:val="4"/>
        </w:numPr>
        <w:tabs>
          <w:tab w:val="right" w:leader="dot" w:pos="7088"/>
        </w:tabs>
        <w:spacing w:after="160" w:line="480" w:lineRule="auto"/>
        <w:ind w:left="426" w:hanging="284"/>
        <w:rPr>
          <w:rFonts w:ascii="Arial" w:hAnsi="Arial" w:cs="Arial"/>
        </w:rPr>
      </w:pPr>
      <w:r w:rsidRPr="00D40E90">
        <w:rPr>
          <w:rFonts w:ascii="Arial" w:hAnsi="Arial" w:cs="Arial"/>
        </w:rPr>
        <w:t>Waktu dan tempat penelitian</w:t>
      </w:r>
      <w:r w:rsidRPr="00D40E90">
        <w:rPr>
          <w:rFonts w:ascii="Arial" w:hAnsi="Arial" w:cs="Arial"/>
        </w:rPr>
        <w:tab/>
      </w:r>
      <w:r w:rsidRPr="00D40E90">
        <w:rPr>
          <w:rFonts w:ascii="Arial" w:hAnsi="Arial" w:cs="Arial"/>
        </w:rPr>
        <w:tab/>
      </w:r>
      <w:r>
        <w:rPr>
          <w:rFonts w:ascii="Arial" w:hAnsi="Arial" w:cs="Arial"/>
        </w:rPr>
        <w:t>30</w:t>
      </w:r>
    </w:p>
    <w:p w:rsidR="00FD1C27" w:rsidRPr="00D40E90" w:rsidRDefault="00FD1C27" w:rsidP="00FD1C27">
      <w:pPr>
        <w:pStyle w:val="ListParagraph"/>
        <w:numPr>
          <w:ilvl w:val="0"/>
          <w:numId w:val="4"/>
        </w:numPr>
        <w:tabs>
          <w:tab w:val="right" w:leader="dot" w:pos="7088"/>
        </w:tabs>
        <w:spacing w:after="160" w:line="480" w:lineRule="auto"/>
        <w:ind w:left="426" w:hanging="284"/>
        <w:rPr>
          <w:rFonts w:ascii="Arial" w:hAnsi="Arial" w:cs="Arial"/>
        </w:rPr>
      </w:pPr>
      <w:r w:rsidRPr="00D40E90">
        <w:rPr>
          <w:rFonts w:ascii="Arial" w:hAnsi="Arial" w:cs="Arial"/>
        </w:rPr>
        <w:t>Definisi Operasional</w:t>
      </w:r>
      <w:r w:rsidRPr="00D40E90">
        <w:rPr>
          <w:rFonts w:ascii="Arial" w:hAnsi="Arial" w:cs="Arial"/>
        </w:rPr>
        <w:tab/>
      </w:r>
      <w:r w:rsidRPr="00D40E90">
        <w:rPr>
          <w:rFonts w:ascii="Arial" w:hAnsi="Arial" w:cs="Arial"/>
        </w:rPr>
        <w:tab/>
      </w:r>
      <w:r>
        <w:rPr>
          <w:rFonts w:ascii="Arial" w:hAnsi="Arial" w:cs="Arial"/>
        </w:rPr>
        <w:t>30</w:t>
      </w:r>
    </w:p>
    <w:p w:rsidR="00FD1C27" w:rsidRPr="00D40E90" w:rsidRDefault="00FD1C27" w:rsidP="00FD1C27">
      <w:pPr>
        <w:pStyle w:val="ListParagraph"/>
        <w:numPr>
          <w:ilvl w:val="0"/>
          <w:numId w:val="4"/>
        </w:numPr>
        <w:tabs>
          <w:tab w:val="right" w:leader="dot" w:pos="7088"/>
        </w:tabs>
        <w:spacing w:after="160" w:line="480" w:lineRule="auto"/>
        <w:ind w:left="426" w:hanging="284"/>
        <w:rPr>
          <w:rFonts w:ascii="Arial" w:hAnsi="Arial" w:cs="Arial"/>
        </w:rPr>
      </w:pPr>
      <w:r w:rsidRPr="00D40E90">
        <w:rPr>
          <w:rFonts w:ascii="Arial" w:hAnsi="Arial" w:cs="Arial"/>
        </w:rPr>
        <w:t xml:space="preserve">Instrumen </w:t>
      </w:r>
      <w:r>
        <w:rPr>
          <w:rFonts w:ascii="Arial" w:hAnsi="Arial" w:cs="Arial"/>
        </w:rPr>
        <w:t>Penelitian</w:t>
      </w:r>
      <w:r>
        <w:rPr>
          <w:rFonts w:ascii="Arial" w:hAnsi="Arial" w:cs="Arial"/>
        </w:rPr>
        <w:tab/>
      </w:r>
      <w:r>
        <w:rPr>
          <w:rFonts w:ascii="Arial" w:hAnsi="Arial" w:cs="Arial"/>
        </w:rPr>
        <w:tab/>
        <w:t>32</w:t>
      </w:r>
    </w:p>
    <w:p w:rsidR="00FD1C27" w:rsidRPr="00D40E90" w:rsidRDefault="00FD1C27" w:rsidP="00FD1C27">
      <w:pPr>
        <w:pStyle w:val="ListParagraph"/>
        <w:numPr>
          <w:ilvl w:val="0"/>
          <w:numId w:val="4"/>
        </w:numPr>
        <w:tabs>
          <w:tab w:val="right" w:leader="dot" w:pos="7088"/>
        </w:tabs>
        <w:spacing w:after="160" w:line="480" w:lineRule="auto"/>
        <w:ind w:left="426" w:hanging="284"/>
        <w:rPr>
          <w:rFonts w:ascii="Arial" w:hAnsi="Arial" w:cs="Arial"/>
        </w:rPr>
      </w:pPr>
      <w:r w:rsidRPr="00D40E90">
        <w:rPr>
          <w:rFonts w:ascii="Arial" w:hAnsi="Arial" w:cs="Arial"/>
        </w:rPr>
        <w:t xml:space="preserve">Uji </w:t>
      </w:r>
      <w:r>
        <w:rPr>
          <w:rFonts w:ascii="Arial" w:hAnsi="Arial" w:cs="Arial"/>
        </w:rPr>
        <w:t>Validitas Dan Reabilitas</w:t>
      </w:r>
      <w:r>
        <w:rPr>
          <w:rFonts w:ascii="Arial" w:hAnsi="Arial" w:cs="Arial"/>
        </w:rPr>
        <w:tab/>
      </w:r>
      <w:r>
        <w:rPr>
          <w:rFonts w:ascii="Arial" w:hAnsi="Arial" w:cs="Arial"/>
        </w:rPr>
        <w:tab/>
        <w:t>32</w:t>
      </w:r>
    </w:p>
    <w:p w:rsidR="00FD1C27" w:rsidRPr="00D40E90" w:rsidRDefault="00FD1C27" w:rsidP="00FD1C27">
      <w:pPr>
        <w:pStyle w:val="ListParagraph"/>
        <w:numPr>
          <w:ilvl w:val="0"/>
          <w:numId w:val="4"/>
        </w:numPr>
        <w:tabs>
          <w:tab w:val="right" w:leader="dot" w:pos="7088"/>
        </w:tabs>
        <w:spacing w:after="160" w:line="480" w:lineRule="auto"/>
        <w:ind w:left="426" w:hanging="284"/>
        <w:rPr>
          <w:rFonts w:ascii="Arial" w:hAnsi="Arial" w:cs="Arial"/>
        </w:rPr>
      </w:pPr>
      <w:r w:rsidRPr="00D40E90">
        <w:rPr>
          <w:rFonts w:ascii="Arial" w:hAnsi="Arial" w:cs="Arial"/>
        </w:rPr>
        <w:t>Teknik Pengumpulan Data</w:t>
      </w:r>
      <w:r w:rsidRPr="00D40E90">
        <w:rPr>
          <w:rFonts w:ascii="Arial" w:hAnsi="Arial" w:cs="Arial"/>
        </w:rPr>
        <w:tab/>
      </w:r>
      <w:r w:rsidRPr="00D40E90">
        <w:rPr>
          <w:rFonts w:ascii="Arial" w:hAnsi="Arial" w:cs="Arial"/>
        </w:rPr>
        <w:tab/>
        <w:t>3</w:t>
      </w:r>
      <w:r>
        <w:rPr>
          <w:rFonts w:ascii="Arial" w:hAnsi="Arial" w:cs="Arial"/>
        </w:rPr>
        <w:t>3</w:t>
      </w:r>
    </w:p>
    <w:p w:rsidR="00FD1C27" w:rsidRPr="00D40E90" w:rsidRDefault="00FD1C27" w:rsidP="00FD1C27">
      <w:pPr>
        <w:pStyle w:val="ListParagraph"/>
        <w:numPr>
          <w:ilvl w:val="0"/>
          <w:numId w:val="4"/>
        </w:numPr>
        <w:tabs>
          <w:tab w:val="right" w:leader="dot" w:pos="7088"/>
        </w:tabs>
        <w:spacing w:after="160" w:line="480" w:lineRule="auto"/>
        <w:ind w:left="426" w:hanging="284"/>
        <w:rPr>
          <w:rFonts w:ascii="Arial" w:hAnsi="Arial" w:cs="Arial"/>
        </w:rPr>
      </w:pPr>
      <w:r w:rsidRPr="00D40E90">
        <w:rPr>
          <w:rFonts w:ascii="Arial" w:hAnsi="Arial" w:cs="Arial"/>
        </w:rPr>
        <w:t xml:space="preserve">Teknik </w:t>
      </w:r>
      <w:r>
        <w:rPr>
          <w:rFonts w:ascii="Arial" w:hAnsi="Arial" w:cs="Arial"/>
        </w:rPr>
        <w:t>Analisa Data</w:t>
      </w:r>
      <w:r>
        <w:rPr>
          <w:rFonts w:ascii="Arial" w:hAnsi="Arial" w:cs="Arial"/>
        </w:rPr>
        <w:tab/>
      </w:r>
      <w:r>
        <w:rPr>
          <w:rFonts w:ascii="Arial" w:hAnsi="Arial" w:cs="Arial"/>
        </w:rPr>
        <w:tab/>
        <w:t>33</w:t>
      </w:r>
    </w:p>
    <w:p w:rsidR="00FD1C27" w:rsidRPr="00D40E90" w:rsidRDefault="00FD1C27" w:rsidP="00FD1C27">
      <w:pPr>
        <w:pStyle w:val="ListParagraph"/>
        <w:numPr>
          <w:ilvl w:val="0"/>
          <w:numId w:val="4"/>
        </w:numPr>
        <w:tabs>
          <w:tab w:val="right" w:leader="dot" w:pos="7088"/>
        </w:tabs>
        <w:spacing w:after="160" w:line="480" w:lineRule="auto"/>
        <w:ind w:left="426" w:hanging="284"/>
        <w:rPr>
          <w:rFonts w:ascii="Arial" w:hAnsi="Arial" w:cs="Arial"/>
        </w:rPr>
      </w:pPr>
      <w:r w:rsidRPr="00D40E90">
        <w:rPr>
          <w:rFonts w:ascii="Arial" w:hAnsi="Arial" w:cs="Arial"/>
        </w:rPr>
        <w:t>Etika Penelitian</w:t>
      </w:r>
      <w:r w:rsidRPr="00D40E90">
        <w:rPr>
          <w:rFonts w:ascii="Arial" w:hAnsi="Arial" w:cs="Arial"/>
        </w:rPr>
        <w:tab/>
      </w:r>
      <w:r w:rsidRPr="00D40E90">
        <w:rPr>
          <w:rFonts w:ascii="Arial" w:hAnsi="Arial" w:cs="Arial"/>
        </w:rPr>
        <w:tab/>
      </w:r>
      <w:r>
        <w:rPr>
          <w:rFonts w:ascii="Arial" w:hAnsi="Arial" w:cs="Arial"/>
        </w:rPr>
        <w:t>35</w:t>
      </w:r>
    </w:p>
    <w:p w:rsidR="00FD1C27" w:rsidRPr="00E52152" w:rsidRDefault="00FD1C27" w:rsidP="00FD1C27">
      <w:pPr>
        <w:pStyle w:val="ListParagraph"/>
        <w:numPr>
          <w:ilvl w:val="0"/>
          <w:numId w:val="4"/>
        </w:numPr>
        <w:tabs>
          <w:tab w:val="right" w:leader="dot" w:pos="7088"/>
        </w:tabs>
        <w:spacing w:after="160" w:line="480" w:lineRule="auto"/>
        <w:ind w:left="426" w:hanging="284"/>
        <w:rPr>
          <w:rFonts w:ascii="Arial" w:hAnsi="Arial" w:cs="Arial"/>
        </w:rPr>
      </w:pPr>
      <w:r w:rsidRPr="00D40E90">
        <w:rPr>
          <w:rFonts w:ascii="Arial" w:hAnsi="Arial" w:cs="Arial"/>
        </w:rPr>
        <w:t>Jalannya Penelitian</w:t>
      </w:r>
      <w:r w:rsidRPr="00D40E90">
        <w:rPr>
          <w:rFonts w:ascii="Arial" w:hAnsi="Arial" w:cs="Arial"/>
        </w:rPr>
        <w:tab/>
      </w:r>
      <w:r w:rsidRPr="00D40E90">
        <w:rPr>
          <w:rFonts w:ascii="Arial" w:hAnsi="Arial" w:cs="Arial"/>
        </w:rPr>
        <w:tab/>
      </w:r>
      <w:r>
        <w:rPr>
          <w:rFonts w:ascii="Arial" w:hAnsi="Arial" w:cs="Arial"/>
        </w:rPr>
        <w:t>37</w:t>
      </w:r>
    </w:p>
    <w:p w:rsidR="00FD1C27" w:rsidRDefault="00FD1C27" w:rsidP="00FD1C27">
      <w:pPr>
        <w:tabs>
          <w:tab w:val="right" w:leader="dot" w:pos="7088"/>
        </w:tabs>
        <w:spacing w:line="480" w:lineRule="auto"/>
        <w:rPr>
          <w:rFonts w:ascii="Arial" w:hAnsi="Arial" w:cs="Arial"/>
          <w:b/>
          <w:sz w:val="24"/>
          <w:szCs w:val="24"/>
          <w:lang w:val="id-ID"/>
        </w:rPr>
      </w:pPr>
      <w:r w:rsidRPr="002317A4">
        <w:rPr>
          <w:rFonts w:ascii="Arial" w:hAnsi="Arial" w:cs="Arial"/>
          <w:b/>
          <w:sz w:val="24"/>
          <w:szCs w:val="24"/>
          <w:lang w:val="id-ID"/>
        </w:rPr>
        <w:t>BAB IV</w:t>
      </w:r>
      <w:r>
        <w:rPr>
          <w:rFonts w:ascii="Arial" w:hAnsi="Arial" w:cs="Arial"/>
          <w:b/>
          <w:sz w:val="24"/>
          <w:szCs w:val="24"/>
          <w:lang w:val="id-ID"/>
        </w:rPr>
        <w:t xml:space="preserve"> HASIL PENELITIAN DAN PEMBAHASAN</w:t>
      </w:r>
    </w:p>
    <w:p w:rsidR="00FD1C27" w:rsidRDefault="00FD1C27" w:rsidP="00FD1C27">
      <w:pPr>
        <w:pStyle w:val="ListParagraph"/>
        <w:numPr>
          <w:ilvl w:val="0"/>
          <w:numId w:val="7"/>
        </w:numPr>
        <w:tabs>
          <w:tab w:val="right" w:leader="dot" w:pos="7088"/>
        </w:tabs>
        <w:spacing w:after="0" w:line="480" w:lineRule="auto"/>
        <w:ind w:left="426" w:hanging="284"/>
        <w:rPr>
          <w:rFonts w:ascii="Arial" w:hAnsi="Arial" w:cs="Arial"/>
        </w:rPr>
      </w:pPr>
      <w:r>
        <w:rPr>
          <w:rFonts w:ascii="Arial" w:hAnsi="Arial" w:cs="Arial"/>
        </w:rPr>
        <w:t>Gambaran Umum Dan Pembahasan............................................40</w:t>
      </w:r>
    </w:p>
    <w:p w:rsidR="00FD1C27" w:rsidRDefault="00FD1C27" w:rsidP="00FD1C27">
      <w:pPr>
        <w:pStyle w:val="ListParagraph"/>
        <w:numPr>
          <w:ilvl w:val="0"/>
          <w:numId w:val="7"/>
        </w:numPr>
        <w:tabs>
          <w:tab w:val="right" w:leader="dot" w:pos="7088"/>
        </w:tabs>
        <w:spacing w:after="0" w:line="480" w:lineRule="auto"/>
        <w:ind w:left="426" w:hanging="284"/>
        <w:rPr>
          <w:rFonts w:ascii="Arial" w:hAnsi="Arial" w:cs="Arial"/>
        </w:rPr>
      </w:pPr>
      <w:r>
        <w:rPr>
          <w:rFonts w:ascii="Arial" w:hAnsi="Arial" w:cs="Arial"/>
        </w:rPr>
        <w:t>Hasil Pembahasan........................................................................40</w:t>
      </w:r>
    </w:p>
    <w:p w:rsidR="00FD1C27" w:rsidRDefault="00FD1C27" w:rsidP="00FD1C27">
      <w:pPr>
        <w:pStyle w:val="ListParagraph"/>
        <w:numPr>
          <w:ilvl w:val="0"/>
          <w:numId w:val="7"/>
        </w:numPr>
        <w:tabs>
          <w:tab w:val="right" w:leader="dot" w:pos="7088"/>
        </w:tabs>
        <w:spacing w:after="0" w:line="480" w:lineRule="auto"/>
        <w:ind w:left="426" w:hanging="284"/>
        <w:rPr>
          <w:rFonts w:ascii="Arial" w:hAnsi="Arial" w:cs="Arial"/>
        </w:rPr>
      </w:pPr>
      <w:r>
        <w:rPr>
          <w:rFonts w:ascii="Arial" w:hAnsi="Arial" w:cs="Arial"/>
        </w:rPr>
        <w:t>Pembahasan.................................................................................45</w:t>
      </w:r>
    </w:p>
    <w:p w:rsidR="00FD1C27" w:rsidRDefault="00FD1C27" w:rsidP="00FD1C27">
      <w:pPr>
        <w:pStyle w:val="ListParagraph"/>
        <w:numPr>
          <w:ilvl w:val="0"/>
          <w:numId w:val="7"/>
        </w:numPr>
        <w:tabs>
          <w:tab w:val="right" w:leader="dot" w:pos="7088"/>
        </w:tabs>
        <w:spacing w:after="0" w:line="480" w:lineRule="auto"/>
        <w:ind w:left="426" w:hanging="284"/>
        <w:rPr>
          <w:rFonts w:ascii="Arial" w:hAnsi="Arial" w:cs="Arial"/>
        </w:rPr>
      </w:pPr>
      <w:r>
        <w:rPr>
          <w:rFonts w:ascii="Arial" w:hAnsi="Arial" w:cs="Arial"/>
        </w:rPr>
        <w:t>Keterbatasan Penelitian................................................................52</w:t>
      </w:r>
    </w:p>
    <w:p w:rsidR="00FD1C27" w:rsidRPr="002317A4" w:rsidRDefault="00FD1C27" w:rsidP="00FD1C27">
      <w:pPr>
        <w:pStyle w:val="ListParagraph"/>
        <w:tabs>
          <w:tab w:val="right" w:leader="dot" w:pos="7088"/>
        </w:tabs>
        <w:spacing w:line="480" w:lineRule="auto"/>
        <w:ind w:left="426"/>
        <w:rPr>
          <w:rFonts w:ascii="Arial" w:hAnsi="Arial" w:cs="Arial"/>
        </w:rPr>
      </w:pPr>
    </w:p>
    <w:p w:rsidR="00FD1C27" w:rsidRDefault="00FD1C27" w:rsidP="00FD1C27">
      <w:pPr>
        <w:tabs>
          <w:tab w:val="right" w:leader="dot" w:pos="7088"/>
        </w:tabs>
        <w:spacing w:line="480" w:lineRule="auto"/>
        <w:rPr>
          <w:rFonts w:ascii="Arial" w:hAnsi="Arial" w:cs="Arial"/>
          <w:b/>
          <w:sz w:val="24"/>
          <w:szCs w:val="24"/>
          <w:lang w:val="id-ID"/>
        </w:rPr>
      </w:pPr>
      <w:r>
        <w:rPr>
          <w:rFonts w:ascii="Arial" w:hAnsi="Arial" w:cs="Arial"/>
          <w:b/>
          <w:sz w:val="24"/>
          <w:szCs w:val="24"/>
          <w:lang w:val="id-ID"/>
        </w:rPr>
        <w:t>BAB V KESIMPULAN DAN SARAN</w:t>
      </w:r>
    </w:p>
    <w:p w:rsidR="00FD1C27" w:rsidRDefault="00FD1C27" w:rsidP="00FD1C27">
      <w:pPr>
        <w:pStyle w:val="ListParagraph"/>
        <w:numPr>
          <w:ilvl w:val="0"/>
          <w:numId w:val="8"/>
        </w:numPr>
        <w:tabs>
          <w:tab w:val="right" w:leader="dot" w:pos="7088"/>
        </w:tabs>
        <w:spacing w:after="0" w:line="480" w:lineRule="auto"/>
        <w:ind w:left="426" w:hanging="284"/>
        <w:rPr>
          <w:rFonts w:ascii="Arial" w:hAnsi="Arial" w:cs="Arial"/>
        </w:rPr>
      </w:pPr>
      <w:r>
        <w:rPr>
          <w:rFonts w:ascii="Arial" w:hAnsi="Arial" w:cs="Arial"/>
        </w:rPr>
        <w:t>Kesimpulan...................................................................................53</w:t>
      </w:r>
    </w:p>
    <w:p w:rsidR="00FD1C27" w:rsidRDefault="00FD1C27" w:rsidP="00FD1C27">
      <w:pPr>
        <w:pStyle w:val="ListParagraph"/>
        <w:numPr>
          <w:ilvl w:val="0"/>
          <w:numId w:val="8"/>
        </w:numPr>
        <w:tabs>
          <w:tab w:val="right" w:leader="dot" w:pos="7088"/>
        </w:tabs>
        <w:spacing w:after="0" w:line="480" w:lineRule="auto"/>
        <w:ind w:left="426" w:hanging="284"/>
        <w:rPr>
          <w:rFonts w:ascii="Arial" w:hAnsi="Arial" w:cs="Arial"/>
        </w:rPr>
      </w:pPr>
      <w:r>
        <w:rPr>
          <w:rFonts w:ascii="Arial" w:hAnsi="Arial" w:cs="Arial"/>
        </w:rPr>
        <w:lastRenderedPageBreak/>
        <w:t>Saran............................................................................................54</w:t>
      </w:r>
    </w:p>
    <w:p w:rsidR="00FD1C27" w:rsidRPr="003E1D21" w:rsidRDefault="00FD1C27" w:rsidP="00FD1C27">
      <w:pPr>
        <w:pStyle w:val="ListParagraph"/>
        <w:tabs>
          <w:tab w:val="right" w:leader="dot" w:pos="7088"/>
        </w:tabs>
        <w:spacing w:line="480" w:lineRule="auto"/>
        <w:ind w:left="426"/>
        <w:rPr>
          <w:rFonts w:ascii="Arial" w:hAnsi="Arial" w:cs="Arial"/>
        </w:rPr>
      </w:pPr>
    </w:p>
    <w:p w:rsidR="00FD1C27" w:rsidRPr="00D40E90" w:rsidRDefault="00FD1C27" w:rsidP="00FD1C27">
      <w:pPr>
        <w:tabs>
          <w:tab w:val="right" w:leader="dot" w:pos="7088"/>
        </w:tabs>
        <w:spacing w:line="480" w:lineRule="auto"/>
        <w:rPr>
          <w:rFonts w:ascii="Arial" w:hAnsi="Arial" w:cs="Arial"/>
          <w:b/>
          <w:bCs/>
          <w:sz w:val="24"/>
          <w:szCs w:val="24"/>
        </w:rPr>
      </w:pPr>
      <w:r w:rsidRPr="00D40E90">
        <w:rPr>
          <w:rFonts w:ascii="Arial" w:hAnsi="Arial" w:cs="Arial"/>
          <w:b/>
          <w:bCs/>
          <w:sz w:val="24"/>
          <w:szCs w:val="24"/>
        </w:rPr>
        <w:t>Daftar</w:t>
      </w:r>
      <w:r w:rsidRPr="00D40E90">
        <w:rPr>
          <w:rFonts w:ascii="Arial" w:hAnsi="Arial" w:cs="Arial"/>
          <w:b/>
          <w:bCs/>
          <w:sz w:val="24"/>
          <w:szCs w:val="24"/>
          <w:lang w:val="id-ID"/>
        </w:rPr>
        <w:t xml:space="preserve"> </w:t>
      </w:r>
      <w:r w:rsidRPr="00D40E90">
        <w:rPr>
          <w:rFonts w:ascii="Arial" w:hAnsi="Arial" w:cs="Arial"/>
          <w:b/>
          <w:bCs/>
          <w:sz w:val="24"/>
          <w:szCs w:val="24"/>
        </w:rPr>
        <w:t>Pustaka</w:t>
      </w:r>
    </w:p>
    <w:p w:rsidR="00FD1C27" w:rsidRPr="003630F6" w:rsidRDefault="00FD1C27" w:rsidP="00FD1C27">
      <w:pPr>
        <w:tabs>
          <w:tab w:val="right" w:leader="dot" w:pos="7088"/>
        </w:tabs>
        <w:spacing w:line="480" w:lineRule="auto"/>
        <w:rPr>
          <w:rFonts w:ascii="Arial" w:hAnsi="Arial" w:cs="Arial"/>
          <w:b/>
          <w:bCs/>
          <w:sz w:val="24"/>
          <w:szCs w:val="24"/>
          <w:lang w:val="id-ID"/>
        </w:rPr>
      </w:pPr>
      <w:r>
        <w:rPr>
          <w:rFonts w:ascii="Arial" w:hAnsi="Arial" w:cs="Arial"/>
          <w:b/>
          <w:bCs/>
          <w:sz w:val="24"/>
          <w:szCs w:val="24"/>
        </w:rPr>
        <w:t>Lampir</w:t>
      </w:r>
      <w:r>
        <w:rPr>
          <w:rFonts w:ascii="Arial" w:hAnsi="Arial" w:cs="Arial"/>
          <w:b/>
          <w:bCs/>
          <w:sz w:val="24"/>
          <w:szCs w:val="24"/>
          <w:lang w:val="id-ID"/>
        </w:rPr>
        <w:t>an</w:t>
      </w:r>
    </w:p>
    <w:p w:rsidR="00FD1C27" w:rsidRPr="00D40E90" w:rsidRDefault="00FD1C27" w:rsidP="00FD1C27">
      <w:pPr>
        <w:pStyle w:val="ListParagraph"/>
        <w:numPr>
          <w:ilvl w:val="0"/>
          <w:numId w:val="6"/>
        </w:numPr>
        <w:spacing w:line="480" w:lineRule="auto"/>
        <w:jc w:val="both"/>
        <w:rPr>
          <w:rFonts w:ascii="Arial" w:hAnsi="Arial" w:cs="Arial"/>
        </w:rPr>
      </w:pPr>
      <w:r w:rsidRPr="00D40E90">
        <w:rPr>
          <w:rFonts w:ascii="Arial" w:hAnsi="Arial" w:cs="Arial"/>
        </w:rPr>
        <w:t>Lembar Penjelasan Penelitian</w:t>
      </w:r>
    </w:p>
    <w:p w:rsidR="00FD1C27" w:rsidRPr="00D40E90" w:rsidRDefault="00FD1C27" w:rsidP="00FD1C27">
      <w:pPr>
        <w:pStyle w:val="ListParagraph"/>
        <w:numPr>
          <w:ilvl w:val="0"/>
          <w:numId w:val="6"/>
        </w:numPr>
        <w:spacing w:line="480" w:lineRule="auto"/>
        <w:jc w:val="both"/>
        <w:rPr>
          <w:rFonts w:ascii="Arial" w:hAnsi="Arial" w:cs="Arial"/>
        </w:rPr>
      </w:pPr>
      <w:r w:rsidRPr="00D40E90">
        <w:rPr>
          <w:rFonts w:ascii="Arial" w:hAnsi="Arial" w:cs="Arial"/>
        </w:rPr>
        <w:t>Lembar Persetujuan Menjadi Responden</w:t>
      </w:r>
    </w:p>
    <w:p w:rsidR="00FD1C27" w:rsidRPr="00D40E90" w:rsidRDefault="00FD1C27" w:rsidP="00FD1C27">
      <w:pPr>
        <w:pStyle w:val="ListParagraph"/>
        <w:numPr>
          <w:ilvl w:val="0"/>
          <w:numId w:val="6"/>
        </w:numPr>
        <w:spacing w:line="480" w:lineRule="auto"/>
        <w:jc w:val="both"/>
        <w:rPr>
          <w:rFonts w:ascii="Arial" w:hAnsi="Arial" w:cs="Arial"/>
        </w:rPr>
      </w:pPr>
      <w:r w:rsidRPr="00D40E90">
        <w:rPr>
          <w:rFonts w:ascii="Arial" w:hAnsi="Arial" w:cs="Arial"/>
        </w:rPr>
        <w:t>Petunjuk Penelitian</w:t>
      </w:r>
    </w:p>
    <w:p w:rsidR="00FD1C27" w:rsidRPr="003630F6" w:rsidRDefault="00FD1C27" w:rsidP="00FD1C27">
      <w:pPr>
        <w:pStyle w:val="ListParagraph"/>
        <w:numPr>
          <w:ilvl w:val="0"/>
          <w:numId w:val="6"/>
        </w:numPr>
        <w:spacing w:line="480" w:lineRule="auto"/>
        <w:jc w:val="both"/>
        <w:rPr>
          <w:rFonts w:ascii="Arial" w:hAnsi="Arial" w:cs="Arial"/>
        </w:rPr>
      </w:pPr>
      <w:r w:rsidRPr="00D40E90">
        <w:rPr>
          <w:rFonts w:ascii="Arial" w:hAnsi="Arial" w:cs="Arial"/>
        </w:rPr>
        <w:t>Kuesioner Penelitian</w:t>
      </w:r>
    </w:p>
    <w:p w:rsidR="00FD1C27" w:rsidRDefault="00FD1C27" w:rsidP="00FD1C27">
      <w:pPr>
        <w:pStyle w:val="ListParagraph"/>
        <w:numPr>
          <w:ilvl w:val="0"/>
          <w:numId w:val="6"/>
        </w:numPr>
        <w:tabs>
          <w:tab w:val="right" w:leader="dot" w:pos="7088"/>
        </w:tabs>
        <w:spacing w:after="0" w:line="480" w:lineRule="auto"/>
        <w:rPr>
          <w:rFonts w:ascii="Arial" w:hAnsi="Arial" w:cs="Arial"/>
          <w:bCs/>
        </w:rPr>
      </w:pPr>
      <w:r>
        <w:rPr>
          <w:rFonts w:ascii="Arial" w:hAnsi="Arial" w:cs="Arial"/>
          <w:bCs/>
        </w:rPr>
        <w:t>Lampiran 1</w:t>
      </w:r>
    </w:p>
    <w:p w:rsidR="00FD1C27" w:rsidRDefault="00FD1C27" w:rsidP="00FD1C27">
      <w:pPr>
        <w:pStyle w:val="ListParagraph"/>
        <w:numPr>
          <w:ilvl w:val="0"/>
          <w:numId w:val="6"/>
        </w:numPr>
        <w:tabs>
          <w:tab w:val="right" w:leader="dot" w:pos="7088"/>
        </w:tabs>
        <w:spacing w:after="0" w:line="480" w:lineRule="auto"/>
        <w:rPr>
          <w:rFonts w:ascii="Arial" w:hAnsi="Arial" w:cs="Arial"/>
          <w:bCs/>
        </w:rPr>
      </w:pPr>
      <w:r>
        <w:rPr>
          <w:rFonts w:ascii="Arial" w:hAnsi="Arial" w:cs="Arial"/>
          <w:bCs/>
        </w:rPr>
        <w:t>Lampiran 2</w:t>
      </w:r>
    </w:p>
    <w:p w:rsidR="00FD1C27" w:rsidRPr="00E52152" w:rsidRDefault="00FD1C27" w:rsidP="00FD1C27">
      <w:pPr>
        <w:pStyle w:val="ListParagraph"/>
        <w:numPr>
          <w:ilvl w:val="0"/>
          <w:numId w:val="6"/>
        </w:numPr>
        <w:tabs>
          <w:tab w:val="right" w:leader="dot" w:pos="7088"/>
        </w:tabs>
        <w:spacing w:after="0" w:line="480" w:lineRule="auto"/>
        <w:rPr>
          <w:rFonts w:ascii="Arial" w:hAnsi="Arial" w:cs="Arial"/>
          <w:bCs/>
        </w:rPr>
      </w:pPr>
      <w:r>
        <w:rPr>
          <w:rFonts w:ascii="Arial" w:hAnsi="Arial" w:cs="Arial"/>
          <w:bCs/>
        </w:rPr>
        <w:t>Lampiran 3</w:t>
      </w:r>
    </w:p>
    <w:p w:rsidR="00FD1C27" w:rsidRPr="003630F6" w:rsidRDefault="00FD1C27" w:rsidP="00FD1C27">
      <w:pPr>
        <w:spacing w:line="480" w:lineRule="auto"/>
        <w:jc w:val="both"/>
        <w:rPr>
          <w:rFonts w:ascii="Arial" w:hAnsi="Arial" w:cs="Arial"/>
          <w:lang w:val="id-ID"/>
        </w:rPr>
      </w:pPr>
    </w:p>
    <w:p w:rsidR="00FD1C27" w:rsidRPr="00D40E90" w:rsidRDefault="00FD1C27" w:rsidP="00FD1C27">
      <w:pPr>
        <w:tabs>
          <w:tab w:val="right" w:leader="dot" w:pos="7088"/>
        </w:tabs>
        <w:spacing w:line="480" w:lineRule="auto"/>
        <w:rPr>
          <w:rFonts w:ascii="Arial" w:hAnsi="Arial" w:cs="Arial"/>
          <w:sz w:val="24"/>
          <w:szCs w:val="24"/>
        </w:rPr>
      </w:pPr>
    </w:p>
    <w:p w:rsidR="00FD1C27" w:rsidRPr="00D40E90" w:rsidRDefault="00FD1C27" w:rsidP="00FD1C27">
      <w:pPr>
        <w:tabs>
          <w:tab w:val="right" w:leader="dot" w:pos="7088"/>
        </w:tabs>
        <w:spacing w:line="480" w:lineRule="auto"/>
        <w:rPr>
          <w:rFonts w:ascii="Arial" w:hAnsi="Arial" w:cs="Arial"/>
          <w:b/>
          <w:bCs/>
          <w:sz w:val="24"/>
          <w:szCs w:val="24"/>
        </w:rPr>
      </w:pPr>
    </w:p>
    <w:p w:rsidR="00FD1C27" w:rsidRDefault="00FD1C27" w:rsidP="00FD1C27">
      <w:pPr>
        <w:tabs>
          <w:tab w:val="right" w:leader="dot" w:pos="7088"/>
        </w:tabs>
        <w:spacing w:line="480" w:lineRule="auto"/>
        <w:ind w:left="851" w:hanging="284"/>
        <w:rPr>
          <w:rFonts w:ascii="Arial" w:hAnsi="Arial" w:cs="Arial"/>
          <w:sz w:val="24"/>
          <w:szCs w:val="24"/>
          <w:lang w:val="id-ID"/>
        </w:rPr>
      </w:pPr>
    </w:p>
    <w:p w:rsidR="00FD1C27" w:rsidRPr="003243D3" w:rsidRDefault="00FD1C27" w:rsidP="00FD1C27">
      <w:pPr>
        <w:tabs>
          <w:tab w:val="right" w:leader="dot" w:pos="7088"/>
        </w:tabs>
        <w:spacing w:line="480" w:lineRule="auto"/>
        <w:ind w:left="851" w:hanging="284"/>
        <w:rPr>
          <w:rFonts w:ascii="Arial" w:hAnsi="Arial" w:cs="Arial"/>
          <w:sz w:val="24"/>
          <w:szCs w:val="24"/>
          <w:lang w:val="id-ID"/>
        </w:rPr>
      </w:pPr>
    </w:p>
    <w:p w:rsidR="00FD1C27" w:rsidRPr="00D40E90" w:rsidRDefault="00FD1C27" w:rsidP="00FD1C27">
      <w:pPr>
        <w:spacing w:line="480" w:lineRule="auto"/>
        <w:rPr>
          <w:rFonts w:ascii="Arial" w:hAnsi="Arial" w:cs="Arial"/>
          <w:sz w:val="24"/>
          <w:szCs w:val="24"/>
        </w:rPr>
      </w:pPr>
    </w:p>
    <w:p w:rsidR="00FD1C27" w:rsidRPr="003E1D21" w:rsidRDefault="00FD1C27" w:rsidP="00FD1C27">
      <w:pPr>
        <w:spacing w:line="480" w:lineRule="auto"/>
        <w:rPr>
          <w:rFonts w:ascii="Arial" w:hAnsi="Arial" w:cs="Arial"/>
          <w:sz w:val="24"/>
          <w:szCs w:val="24"/>
          <w:lang w:val="id-ID"/>
        </w:rPr>
      </w:pPr>
    </w:p>
    <w:p w:rsidR="00FD1C27" w:rsidRPr="003630F6" w:rsidRDefault="00FD1C27" w:rsidP="00FD1C27">
      <w:pPr>
        <w:spacing w:before="240" w:line="480" w:lineRule="auto"/>
        <w:jc w:val="center"/>
        <w:rPr>
          <w:rFonts w:ascii="Arial" w:hAnsi="Arial" w:cs="Arial"/>
          <w:b/>
          <w:sz w:val="24"/>
          <w:szCs w:val="24"/>
          <w:lang w:val="id-ID"/>
        </w:rPr>
      </w:pPr>
      <w:r w:rsidRPr="00D40E90">
        <w:rPr>
          <w:rFonts w:ascii="Arial" w:hAnsi="Arial" w:cs="Arial"/>
          <w:b/>
          <w:sz w:val="24"/>
          <w:szCs w:val="24"/>
        </w:rPr>
        <w:t>DAFTAR TABEL</w:t>
      </w:r>
    </w:p>
    <w:p w:rsidR="00FD1C27" w:rsidRPr="00D40E90" w:rsidRDefault="00FD1C27" w:rsidP="00FD1C27">
      <w:pPr>
        <w:pStyle w:val="ListParagraph"/>
        <w:widowControl w:val="0"/>
        <w:numPr>
          <w:ilvl w:val="0"/>
          <w:numId w:val="5"/>
        </w:numPr>
        <w:tabs>
          <w:tab w:val="left" w:leader="dot" w:pos="7440"/>
        </w:tabs>
        <w:spacing w:before="240" w:after="0" w:line="480" w:lineRule="auto"/>
        <w:ind w:left="426"/>
        <w:jc w:val="both"/>
        <w:rPr>
          <w:rFonts w:ascii="Arial" w:hAnsi="Arial" w:cs="Arial"/>
        </w:rPr>
      </w:pPr>
      <w:r w:rsidRPr="00D40E90">
        <w:rPr>
          <w:rFonts w:ascii="Arial" w:hAnsi="Arial" w:cs="Arial"/>
        </w:rPr>
        <w:t>T</w:t>
      </w:r>
      <w:r>
        <w:rPr>
          <w:rFonts w:ascii="Arial" w:hAnsi="Arial" w:cs="Arial"/>
        </w:rPr>
        <w:t xml:space="preserve">abel 3.1 Definisi Operasional </w:t>
      </w:r>
    </w:p>
    <w:p w:rsidR="00FD1C27" w:rsidRDefault="00FD1C27" w:rsidP="00FD1C27">
      <w:pPr>
        <w:pStyle w:val="ListParagraph"/>
        <w:widowControl w:val="0"/>
        <w:numPr>
          <w:ilvl w:val="0"/>
          <w:numId w:val="5"/>
        </w:numPr>
        <w:tabs>
          <w:tab w:val="left" w:leader="dot" w:pos="7440"/>
        </w:tabs>
        <w:spacing w:before="240" w:after="0" w:line="480" w:lineRule="auto"/>
        <w:ind w:left="426"/>
        <w:jc w:val="both"/>
        <w:rPr>
          <w:rFonts w:ascii="Arial" w:hAnsi="Arial" w:cs="Arial"/>
        </w:rPr>
      </w:pPr>
      <w:r w:rsidRPr="00D40E90">
        <w:rPr>
          <w:rFonts w:ascii="Arial" w:hAnsi="Arial" w:cs="Arial"/>
        </w:rPr>
        <w:lastRenderedPageBreak/>
        <w:t>Tabel 3.2</w:t>
      </w:r>
      <w:r>
        <w:rPr>
          <w:rFonts w:ascii="Arial" w:hAnsi="Arial" w:cs="Arial"/>
        </w:rPr>
        <w:t xml:space="preserve"> Kisi-kisi Instrumen sf-36</w:t>
      </w:r>
    </w:p>
    <w:p w:rsidR="00FD1C27" w:rsidRPr="00E52152" w:rsidRDefault="00FD1C27" w:rsidP="00FD1C27">
      <w:pPr>
        <w:pStyle w:val="ListParagraph"/>
        <w:numPr>
          <w:ilvl w:val="0"/>
          <w:numId w:val="5"/>
        </w:numPr>
        <w:spacing w:after="0" w:line="240" w:lineRule="auto"/>
        <w:ind w:left="426"/>
        <w:rPr>
          <w:rFonts w:ascii="Arial" w:eastAsia="Calibri" w:hAnsi="Arial" w:cs="Arial"/>
        </w:rPr>
      </w:pPr>
      <w:r w:rsidRPr="00E52152">
        <w:rPr>
          <w:rFonts w:ascii="Arial" w:eastAsia="Calibri" w:hAnsi="Arial" w:cs="Arial"/>
        </w:rPr>
        <w:t>Tabel</w:t>
      </w:r>
      <w:r>
        <w:rPr>
          <w:rFonts w:ascii="Arial" w:eastAsia="Calibri" w:hAnsi="Arial" w:cs="Arial"/>
        </w:rPr>
        <w:t xml:space="preserve"> 3.3</w:t>
      </w:r>
      <w:r w:rsidRPr="00E52152">
        <w:rPr>
          <w:rFonts w:ascii="Arial" w:eastAsia="Calibri" w:hAnsi="Arial" w:cs="Arial"/>
        </w:rPr>
        <w:t xml:space="preserve"> : F.Fisik </w:t>
      </w:r>
    </w:p>
    <w:p w:rsidR="00FD1C27" w:rsidRPr="00E52152" w:rsidRDefault="00FD1C27" w:rsidP="00FD1C27">
      <w:pPr>
        <w:pStyle w:val="ListParagraph"/>
        <w:ind w:left="426"/>
        <w:rPr>
          <w:rFonts w:ascii="Arial" w:eastAsia="Calibri" w:hAnsi="Arial" w:cs="Arial"/>
        </w:rPr>
      </w:pPr>
    </w:p>
    <w:p w:rsidR="00FD1C27" w:rsidRPr="00D40E90" w:rsidRDefault="00FD1C27" w:rsidP="00FD1C27">
      <w:pPr>
        <w:pStyle w:val="ListParagraph"/>
        <w:widowControl w:val="0"/>
        <w:numPr>
          <w:ilvl w:val="0"/>
          <w:numId w:val="5"/>
        </w:numPr>
        <w:tabs>
          <w:tab w:val="left" w:leader="dot" w:pos="7440"/>
        </w:tabs>
        <w:spacing w:before="240" w:after="0" w:line="480" w:lineRule="auto"/>
        <w:ind w:left="426"/>
        <w:jc w:val="both"/>
        <w:rPr>
          <w:rFonts w:ascii="Arial" w:hAnsi="Arial" w:cs="Arial"/>
        </w:rPr>
      </w:pPr>
      <w:r>
        <w:rPr>
          <w:rFonts w:ascii="Arial" w:eastAsiaTheme="minorEastAsia" w:hAnsi="Arial" w:cs="Arial"/>
        </w:rPr>
        <w:t>Tabel 3.4</w:t>
      </w:r>
      <w:r w:rsidRPr="00D40E90">
        <w:rPr>
          <w:rFonts w:ascii="Arial" w:eastAsiaTheme="minorEastAsia" w:hAnsi="Arial" w:cs="Arial"/>
        </w:rPr>
        <w:t xml:space="preserve"> </w:t>
      </w:r>
      <w:r>
        <w:rPr>
          <w:rFonts w:ascii="Arial" w:eastAsiaTheme="minorEastAsia" w:hAnsi="Arial" w:cs="Arial"/>
        </w:rPr>
        <w:t>Hasil Uji Realibilitas</w:t>
      </w:r>
    </w:p>
    <w:p w:rsidR="00FD1C27" w:rsidRPr="00DA7060" w:rsidRDefault="00FD1C27" w:rsidP="00FD1C27">
      <w:pPr>
        <w:pStyle w:val="ListParagraph"/>
        <w:numPr>
          <w:ilvl w:val="0"/>
          <w:numId w:val="5"/>
        </w:numPr>
        <w:spacing w:after="0" w:line="480" w:lineRule="auto"/>
        <w:ind w:left="426"/>
        <w:jc w:val="both"/>
        <w:rPr>
          <w:rFonts w:ascii="Arial" w:eastAsiaTheme="minorEastAsia" w:hAnsi="Arial" w:cs="Arial"/>
        </w:rPr>
      </w:pPr>
      <w:r>
        <w:rPr>
          <w:rFonts w:ascii="Arial" w:eastAsiaTheme="minorEastAsia" w:hAnsi="Arial" w:cs="Arial"/>
        </w:rPr>
        <w:t>Tabel 3.5 Jadwal Penelitian</w:t>
      </w:r>
    </w:p>
    <w:p w:rsidR="00FD1C27" w:rsidRPr="00D40E90" w:rsidRDefault="00FD1C27" w:rsidP="00FD1C27">
      <w:pPr>
        <w:tabs>
          <w:tab w:val="left" w:leader="dot" w:pos="7470"/>
        </w:tabs>
        <w:spacing w:line="480" w:lineRule="auto"/>
        <w:rPr>
          <w:rFonts w:ascii="Arial" w:hAnsi="Arial" w:cs="Arial"/>
          <w:sz w:val="24"/>
          <w:szCs w:val="24"/>
          <w:lang w:val="id-ID"/>
        </w:rPr>
      </w:pPr>
    </w:p>
    <w:p w:rsidR="00FD1C27" w:rsidRPr="00D40E90" w:rsidRDefault="00FD1C27" w:rsidP="00FD1C27">
      <w:pPr>
        <w:spacing w:line="480" w:lineRule="auto"/>
        <w:rPr>
          <w:rFonts w:ascii="Arial" w:hAnsi="Arial" w:cs="Arial"/>
          <w:sz w:val="24"/>
          <w:szCs w:val="24"/>
        </w:rPr>
      </w:pPr>
    </w:p>
    <w:p w:rsidR="00FD1C27" w:rsidRPr="00D40E90" w:rsidRDefault="00FD1C27" w:rsidP="00FD1C27">
      <w:pPr>
        <w:spacing w:line="480" w:lineRule="auto"/>
        <w:rPr>
          <w:rFonts w:ascii="Arial" w:hAnsi="Arial" w:cs="Arial"/>
          <w:sz w:val="24"/>
          <w:szCs w:val="24"/>
        </w:rPr>
      </w:pPr>
    </w:p>
    <w:p w:rsidR="00FD1C27" w:rsidRPr="00D40E90" w:rsidRDefault="00FD1C27" w:rsidP="00FD1C27">
      <w:pPr>
        <w:spacing w:line="480" w:lineRule="auto"/>
        <w:rPr>
          <w:rFonts w:ascii="Arial" w:hAnsi="Arial" w:cs="Arial"/>
          <w:sz w:val="24"/>
          <w:szCs w:val="24"/>
        </w:rPr>
      </w:pPr>
    </w:p>
    <w:p w:rsidR="00FD1C27" w:rsidRPr="00D40E90" w:rsidRDefault="00FD1C27" w:rsidP="00FD1C27">
      <w:pPr>
        <w:spacing w:line="480" w:lineRule="auto"/>
        <w:rPr>
          <w:rFonts w:ascii="Arial" w:hAnsi="Arial" w:cs="Arial"/>
          <w:sz w:val="24"/>
          <w:szCs w:val="24"/>
        </w:rPr>
      </w:pPr>
    </w:p>
    <w:p w:rsidR="00FD1C27" w:rsidRPr="00D40E90" w:rsidRDefault="00FD1C27" w:rsidP="00FD1C27">
      <w:pPr>
        <w:spacing w:line="480" w:lineRule="auto"/>
        <w:rPr>
          <w:rFonts w:ascii="Arial" w:hAnsi="Arial" w:cs="Arial"/>
          <w:sz w:val="24"/>
          <w:szCs w:val="24"/>
        </w:rPr>
      </w:pPr>
    </w:p>
    <w:p w:rsidR="00FD1C27" w:rsidRPr="00D40E90" w:rsidRDefault="00FD1C27" w:rsidP="00FD1C27">
      <w:pPr>
        <w:spacing w:line="480" w:lineRule="auto"/>
        <w:rPr>
          <w:rFonts w:ascii="Arial" w:hAnsi="Arial" w:cs="Arial"/>
          <w:sz w:val="24"/>
          <w:szCs w:val="24"/>
        </w:rPr>
      </w:pPr>
    </w:p>
    <w:p w:rsidR="00FD1C27" w:rsidRPr="00D40E90" w:rsidRDefault="00FD1C27" w:rsidP="00FD1C27">
      <w:pPr>
        <w:spacing w:line="480" w:lineRule="auto"/>
        <w:rPr>
          <w:rFonts w:ascii="Arial" w:hAnsi="Arial" w:cs="Arial"/>
          <w:sz w:val="24"/>
          <w:szCs w:val="24"/>
        </w:rPr>
      </w:pPr>
    </w:p>
    <w:p w:rsidR="00FD1C27" w:rsidRPr="00D40E90" w:rsidRDefault="00FD1C27" w:rsidP="00FD1C27">
      <w:pPr>
        <w:spacing w:line="480" w:lineRule="auto"/>
        <w:rPr>
          <w:rFonts w:ascii="Arial" w:hAnsi="Arial" w:cs="Arial"/>
          <w:sz w:val="24"/>
          <w:szCs w:val="24"/>
        </w:rPr>
      </w:pPr>
    </w:p>
    <w:p w:rsidR="00FD1C27" w:rsidRPr="00D40E90" w:rsidRDefault="00FD1C27" w:rsidP="00FD1C27">
      <w:pPr>
        <w:spacing w:line="480" w:lineRule="auto"/>
        <w:rPr>
          <w:rFonts w:ascii="Arial" w:hAnsi="Arial" w:cs="Arial"/>
          <w:sz w:val="24"/>
          <w:szCs w:val="24"/>
        </w:rPr>
      </w:pPr>
    </w:p>
    <w:p w:rsidR="00FD1C27" w:rsidRDefault="00FD1C27" w:rsidP="00FD1C27">
      <w:pPr>
        <w:spacing w:line="480" w:lineRule="auto"/>
        <w:rPr>
          <w:rFonts w:ascii="Arial" w:hAnsi="Arial" w:cs="Arial"/>
          <w:sz w:val="24"/>
          <w:szCs w:val="24"/>
          <w:lang w:val="id-ID"/>
        </w:rPr>
      </w:pPr>
    </w:p>
    <w:p w:rsidR="00FD1C27" w:rsidRPr="003243D3" w:rsidRDefault="00FD1C27" w:rsidP="00FD1C27">
      <w:pPr>
        <w:spacing w:line="480" w:lineRule="auto"/>
        <w:rPr>
          <w:rFonts w:ascii="Arial" w:hAnsi="Arial" w:cs="Arial"/>
          <w:sz w:val="24"/>
          <w:szCs w:val="24"/>
          <w:lang w:val="id-ID"/>
        </w:rPr>
      </w:pPr>
    </w:p>
    <w:p w:rsidR="00FD1C27" w:rsidRPr="001C45AC" w:rsidRDefault="00FD1C27" w:rsidP="00FD1C27">
      <w:pPr>
        <w:spacing w:line="480" w:lineRule="auto"/>
        <w:rPr>
          <w:rFonts w:ascii="Arial" w:hAnsi="Arial" w:cs="Arial"/>
          <w:sz w:val="24"/>
          <w:szCs w:val="24"/>
          <w:lang w:val="id-ID"/>
        </w:rPr>
      </w:pPr>
    </w:p>
    <w:p w:rsidR="00FD1C27" w:rsidRPr="00E52152" w:rsidRDefault="00FD1C27" w:rsidP="00FD1C27">
      <w:pPr>
        <w:spacing w:before="240" w:line="480" w:lineRule="auto"/>
        <w:jc w:val="center"/>
        <w:rPr>
          <w:rFonts w:ascii="Arial" w:hAnsi="Arial" w:cs="Arial"/>
          <w:b/>
          <w:sz w:val="24"/>
          <w:szCs w:val="24"/>
          <w:lang w:val="id-ID"/>
        </w:rPr>
      </w:pPr>
      <w:r w:rsidRPr="00D40E90">
        <w:rPr>
          <w:rFonts w:ascii="Arial" w:hAnsi="Arial" w:cs="Arial"/>
          <w:b/>
          <w:sz w:val="24"/>
          <w:szCs w:val="24"/>
        </w:rPr>
        <w:t>DAFTAR GAMBAR</w:t>
      </w:r>
    </w:p>
    <w:p w:rsidR="00FD1C27" w:rsidRPr="00D40E90" w:rsidRDefault="00FD1C27" w:rsidP="00FD1C27">
      <w:pPr>
        <w:tabs>
          <w:tab w:val="left" w:leader="dot" w:pos="7440"/>
        </w:tabs>
        <w:spacing w:line="480" w:lineRule="auto"/>
        <w:jc w:val="both"/>
        <w:rPr>
          <w:rFonts w:ascii="Arial" w:hAnsi="Arial" w:cs="Arial"/>
          <w:sz w:val="24"/>
          <w:szCs w:val="24"/>
          <w:lang w:val="id-ID"/>
        </w:rPr>
      </w:pPr>
      <w:r w:rsidRPr="00D40E90">
        <w:rPr>
          <w:rFonts w:ascii="Arial" w:hAnsi="Arial" w:cs="Arial"/>
          <w:color w:val="000000" w:themeColor="text1"/>
          <w:sz w:val="24"/>
          <w:szCs w:val="24"/>
        </w:rPr>
        <w:lastRenderedPageBreak/>
        <w:t xml:space="preserve">Gambar </w:t>
      </w:r>
      <w:r w:rsidRPr="00D40E90">
        <w:rPr>
          <w:rFonts w:ascii="Arial" w:hAnsi="Arial" w:cs="Arial"/>
          <w:color w:val="000000" w:themeColor="text1"/>
          <w:sz w:val="24"/>
          <w:szCs w:val="24"/>
          <w:lang w:val="id-ID"/>
        </w:rPr>
        <w:t>2.</w:t>
      </w:r>
      <w:r w:rsidRPr="00D40E90">
        <w:rPr>
          <w:rFonts w:ascii="Arial" w:hAnsi="Arial" w:cs="Arial"/>
          <w:color w:val="000000" w:themeColor="text1"/>
          <w:sz w:val="24"/>
          <w:szCs w:val="24"/>
        </w:rPr>
        <w:t>1 Kerangka</w:t>
      </w:r>
      <w:r w:rsidRPr="00D40E90">
        <w:rPr>
          <w:rFonts w:ascii="Arial" w:hAnsi="Arial" w:cs="Arial"/>
          <w:color w:val="000000" w:themeColor="text1"/>
          <w:sz w:val="24"/>
          <w:szCs w:val="24"/>
          <w:lang w:val="id-ID"/>
        </w:rPr>
        <w:t xml:space="preserve"> T</w:t>
      </w:r>
      <w:r w:rsidRPr="00D40E90">
        <w:rPr>
          <w:rFonts w:ascii="Arial" w:hAnsi="Arial" w:cs="Arial"/>
          <w:color w:val="000000" w:themeColor="text1"/>
          <w:sz w:val="24"/>
          <w:szCs w:val="24"/>
        </w:rPr>
        <w:t>eori</w:t>
      </w:r>
      <w:r>
        <w:rPr>
          <w:rFonts w:ascii="Arial" w:hAnsi="Arial" w:cs="Arial"/>
          <w:sz w:val="24"/>
          <w:szCs w:val="24"/>
          <w:lang w:val="id-ID"/>
        </w:rPr>
        <w:tab/>
        <w:t>21</w:t>
      </w:r>
    </w:p>
    <w:p w:rsidR="00FD1C27" w:rsidRPr="00D40E90" w:rsidRDefault="00FD1C27" w:rsidP="00FD1C27">
      <w:pPr>
        <w:tabs>
          <w:tab w:val="left" w:leader="dot" w:pos="7440"/>
        </w:tabs>
        <w:spacing w:line="480" w:lineRule="auto"/>
        <w:jc w:val="both"/>
        <w:rPr>
          <w:rFonts w:ascii="Arial" w:hAnsi="Arial" w:cs="Arial"/>
          <w:sz w:val="24"/>
          <w:szCs w:val="24"/>
          <w:lang w:val="id-ID"/>
        </w:rPr>
      </w:pPr>
      <w:r w:rsidRPr="00D40E90">
        <w:rPr>
          <w:rFonts w:ascii="Arial" w:hAnsi="Arial" w:cs="Arial"/>
          <w:color w:val="000000" w:themeColor="text1"/>
          <w:sz w:val="24"/>
          <w:szCs w:val="24"/>
        </w:rPr>
        <w:t xml:space="preserve">Gambar </w:t>
      </w:r>
      <w:r w:rsidRPr="00D40E90">
        <w:rPr>
          <w:rFonts w:ascii="Arial" w:hAnsi="Arial" w:cs="Arial"/>
          <w:color w:val="000000" w:themeColor="text1"/>
          <w:sz w:val="24"/>
          <w:szCs w:val="24"/>
          <w:lang w:val="id-ID"/>
        </w:rPr>
        <w:t xml:space="preserve">2.2 </w:t>
      </w:r>
      <w:r w:rsidRPr="00D40E90">
        <w:rPr>
          <w:rFonts w:ascii="Arial" w:hAnsi="Arial" w:cs="Arial"/>
          <w:color w:val="000000" w:themeColor="text1"/>
          <w:sz w:val="24"/>
          <w:szCs w:val="24"/>
        </w:rPr>
        <w:t>Kerangka</w:t>
      </w:r>
      <w:r w:rsidRPr="00D40E90">
        <w:rPr>
          <w:rFonts w:ascii="Arial" w:hAnsi="Arial" w:cs="Arial"/>
          <w:color w:val="000000" w:themeColor="text1"/>
          <w:sz w:val="24"/>
          <w:szCs w:val="24"/>
          <w:lang w:val="id-ID"/>
        </w:rPr>
        <w:t xml:space="preserve"> K</w:t>
      </w:r>
      <w:r w:rsidRPr="00D40E90">
        <w:rPr>
          <w:rFonts w:ascii="Arial" w:hAnsi="Arial" w:cs="Arial"/>
          <w:color w:val="000000" w:themeColor="text1"/>
          <w:sz w:val="24"/>
          <w:szCs w:val="24"/>
        </w:rPr>
        <w:t>onsep</w:t>
      </w:r>
      <w:r>
        <w:rPr>
          <w:rFonts w:ascii="Arial" w:hAnsi="Arial" w:cs="Arial"/>
          <w:sz w:val="24"/>
          <w:szCs w:val="24"/>
          <w:lang w:val="id-ID"/>
        </w:rPr>
        <w:tab/>
        <w:t xml:space="preserve">22 </w:t>
      </w:r>
    </w:p>
    <w:p w:rsidR="00FD1C27" w:rsidRPr="00D40E90" w:rsidRDefault="00FD1C27" w:rsidP="00FD1C27">
      <w:pPr>
        <w:spacing w:line="480" w:lineRule="auto"/>
        <w:jc w:val="both"/>
        <w:rPr>
          <w:rStyle w:val="species"/>
          <w:rFonts w:ascii="Arial" w:hAnsi="Arial" w:cs="Arial"/>
          <w:bCs/>
          <w:iCs/>
          <w:sz w:val="24"/>
          <w:szCs w:val="24"/>
          <w:lang w:val="id-ID"/>
        </w:rPr>
      </w:pPr>
    </w:p>
    <w:p w:rsidR="00FD1C27" w:rsidRPr="00D40E90" w:rsidRDefault="00FD1C27" w:rsidP="00FD1C27">
      <w:pPr>
        <w:spacing w:line="480" w:lineRule="auto"/>
        <w:jc w:val="both"/>
        <w:rPr>
          <w:rFonts w:ascii="Arial" w:hAnsi="Arial" w:cs="Arial"/>
          <w:sz w:val="24"/>
          <w:szCs w:val="24"/>
          <w:lang w:val="id-ID"/>
        </w:rPr>
      </w:pPr>
    </w:p>
    <w:p w:rsidR="00FD1C27" w:rsidRPr="00D40E90" w:rsidRDefault="00FD1C27" w:rsidP="00FD1C27">
      <w:pPr>
        <w:spacing w:line="480" w:lineRule="auto"/>
        <w:jc w:val="both"/>
        <w:rPr>
          <w:rFonts w:ascii="Arial" w:hAnsi="Arial" w:cs="Arial"/>
          <w:sz w:val="24"/>
          <w:szCs w:val="24"/>
          <w:lang w:val="id-ID"/>
        </w:rPr>
      </w:pPr>
    </w:p>
    <w:p w:rsidR="00FD1C27" w:rsidRPr="00D40E90" w:rsidRDefault="00FD1C27" w:rsidP="00FD1C27">
      <w:pPr>
        <w:spacing w:line="480" w:lineRule="auto"/>
        <w:jc w:val="both"/>
        <w:rPr>
          <w:rStyle w:val="species"/>
          <w:rFonts w:ascii="Arial" w:hAnsi="Arial" w:cs="Arial"/>
          <w:bCs/>
          <w:iCs/>
          <w:sz w:val="24"/>
          <w:szCs w:val="24"/>
          <w:lang w:val="id-ID"/>
        </w:rPr>
      </w:pPr>
    </w:p>
    <w:p w:rsidR="00FD1C27" w:rsidRPr="00D40E90" w:rsidRDefault="00FD1C27" w:rsidP="00FD1C27">
      <w:pPr>
        <w:spacing w:line="480" w:lineRule="auto"/>
        <w:jc w:val="both"/>
        <w:rPr>
          <w:rStyle w:val="species"/>
          <w:rFonts w:ascii="Arial" w:hAnsi="Arial" w:cs="Arial"/>
          <w:bCs/>
          <w:iCs/>
          <w:sz w:val="24"/>
          <w:szCs w:val="24"/>
          <w:lang w:val="id-ID"/>
        </w:rPr>
      </w:pPr>
    </w:p>
    <w:p w:rsidR="00FD1C27" w:rsidRPr="00D40E90" w:rsidRDefault="00FD1C27" w:rsidP="00FD1C27">
      <w:pPr>
        <w:spacing w:line="480" w:lineRule="auto"/>
        <w:jc w:val="both"/>
        <w:rPr>
          <w:rFonts w:ascii="Arial" w:hAnsi="Arial" w:cs="Arial"/>
          <w:sz w:val="24"/>
          <w:szCs w:val="24"/>
          <w:lang w:val="id-ID"/>
        </w:rPr>
      </w:pPr>
    </w:p>
    <w:p w:rsidR="00FD1C27" w:rsidRPr="00D40E90" w:rsidRDefault="00FD1C27" w:rsidP="00FD1C27">
      <w:pPr>
        <w:autoSpaceDE w:val="0"/>
        <w:autoSpaceDN w:val="0"/>
        <w:adjustRightInd w:val="0"/>
        <w:spacing w:line="480" w:lineRule="auto"/>
        <w:jc w:val="both"/>
        <w:rPr>
          <w:rFonts w:ascii="Arial" w:hAnsi="Arial" w:cs="Arial"/>
          <w:sz w:val="24"/>
          <w:szCs w:val="24"/>
          <w:lang w:val="id-ID"/>
        </w:rPr>
      </w:pPr>
    </w:p>
    <w:p w:rsidR="00FD1C27" w:rsidRPr="00D40E90" w:rsidRDefault="00FD1C27" w:rsidP="00FD1C27">
      <w:pPr>
        <w:spacing w:line="480" w:lineRule="auto"/>
        <w:rPr>
          <w:rFonts w:ascii="Arial" w:hAnsi="Arial" w:cs="Arial"/>
          <w:sz w:val="24"/>
          <w:szCs w:val="24"/>
        </w:rPr>
      </w:pPr>
    </w:p>
    <w:p w:rsidR="00FD1C27" w:rsidRPr="00D40E90" w:rsidRDefault="00FD1C27" w:rsidP="00FD1C27">
      <w:pPr>
        <w:spacing w:line="480" w:lineRule="auto"/>
        <w:rPr>
          <w:rFonts w:ascii="Arial" w:hAnsi="Arial" w:cs="Arial"/>
          <w:sz w:val="24"/>
          <w:szCs w:val="24"/>
        </w:rPr>
      </w:pPr>
    </w:p>
    <w:p w:rsidR="00FD1C27" w:rsidRPr="00D40E90" w:rsidRDefault="00FD1C27" w:rsidP="00FD1C27">
      <w:pPr>
        <w:spacing w:line="480" w:lineRule="auto"/>
        <w:rPr>
          <w:rFonts w:ascii="Arial" w:hAnsi="Arial" w:cs="Arial"/>
          <w:sz w:val="24"/>
          <w:szCs w:val="24"/>
        </w:rPr>
      </w:pPr>
    </w:p>
    <w:p w:rsidR="00FD1C27" w:rsidRPr="00D40E90" w:rsidRDefault="00FD1C27" w:rsidP="00FD1C27">
      <w:pPr>
        <w:spacing w:line="480" w:lineRule="auto"/>
        <w:rPr>
          <w:rFonts w:ascii="Arial" w:hAnsi="Arial" w:cs="Arial"/>
          <w:sz w:val="24"/>
          <w:szCs w:val="24"/>
        </w:rPr>
      </w:pPr>
    </w:p>
    <w:p w:rsidR="00FD1C27" w:rsidRPr="008215E5" w:rsidRDefault="00FD1C27" w:rsidP="00FD1C27">
      <w:pPr>
        <w:spacing w:line="480" w:lineRule="auto"/>
        <w:jc w:val="both"/>
        <w:rPr>
          <w:rFonts w:ascii="Arial" w:hAnsi="Arial" w:cs="Arial"/>
          <w:lang w:val="id-ID"/>
        </w:rPr>
      </w:pPr>
    </w:p>
    <w:p w:rsidR="00FD1C27" w:rsidRPr="00D40E90" w:rsidRDefault="00FD1C27" w:rsidP="00FD1C27">
      <w:pPr>
        <w:pStyle w:val="ListParagraph"/>
        <w:spacing w:line="480" w:lineRule="auto"/>
        <w:jc w:val="both"/>
        <w:rPr>
          <w:rFonts w:ascii="Arial" w:hAnsi="Arial" w:cs="Arial"/>
        </w:rPr>
      </w:pPr>
    </w:p>
    <w:p w:rsidR="00FD1C27" w:rsidRPr="00D40E90" w:rsidRDefault="00FD1C27" w:rsidP="00FD1C27">
      <w:pPr>
        <w:pStyle w:val="ListParagraph"/>
        <w:spacing w:line="480" w:lineRule="auto"/>
        <w:jc w:val="both"/>
        <w:rPr>
          <w:rFonts w:ascii="Arial" w:hAnsi="Arial" w:cs="Arial"/>
        </w:rPr>
      </w:pPr>
    </w:p>
    <w:p w:rsidR="00FD1C27" w:rsidRPr="00D40E90" w:rsidRDefault="00FD1C27" w:rsidP="00FD1C27">
      <w:pPr>
        <w:spacing w:after="0" w:line="480" w:lineRule="auto"/>
        <w:rPr>
          <w:rFonts w:ascii="Arial" w:hAnsi="Arial" w:cs="Arial"/>
          <w:b/>
          <w:sz w:val="24"/>
          <w:szCs w:val="24"/>
          <w:lang w:val="id-ID"/>
        </w:rPr>
      </w:pPr>
    </w:p>
    <w:p w:rsidR="00FD1C27" w:rsidRPr="00C63E46" w:rsidRDefault="00FD1C27" w:rsidP="00FD1C27">
      <w:pPr>
        <w:spacing w:line="480" w:lineRule="auto"/>
        <w:rPr>
          <w:rFonts w:ascii="Arial" w:hAnsi="Arial" w:cs="Arial"/>
          <w:sz w:val="24"/>
          <w:szCs w:val="24"/>
        </w:rPr>
      </w:pPr>
    </w:p>
    <w:p w:rsidR="00FD1C27" w:rsidRPr="009F3BCA" w:rsidRDefault="00FD1C27" w:rsidP="00FD1C27">
      <w:pPr>
        <w:spacing w:after="0" w:line="480" w:lineRule="auto"/>
        <w:jc w:val="center"/>
        <w:rPr>
          <w:rFonts w:ascii="Arial" w:hAnsi="Arial" w:cs="Arial"/>
          <w:b/>
          <w:sz w:val="24"/>
          <w:szCs w:val="24"/>
          <w:lang w:val="id-ID"/>
        </w:rPr>
      </w:pPr>
      <w:r w:rsidRPr="009F3BCA">
        <w:rPr>
          <w:rFonts w:ascii="Arial" w:hAnsi="Arial" w:cs="Arial"/>
          <w:b/>
          <w:sz w:val="24"/>
          <w:szCs w:val="24"/>
        </w:rPr>
        <w:lastRenderedPageBreak/>
        <w:t>BAB I</w:t>
      </w:r>
    </w:p>
    <w:p w:rsidR="00FD1C27" w:rsidRPr="009F3BCA" w:rsidRDefault="00FD1C27" w:rsidP="00FD1C27">
      <w:pPr>
        <w:spacing w:after="0" w:line="480" w:lineRule="auto"/>
        <w:jc w:val="center"/>
        <w:rPr>
          <w:rFonts w:ascii="Arial" w:hAnsi="Arial" w:cs="Arial"/>
          <w:b/>
          <w:sz w:val="24"/>
          <w:szCs w:val="24"/>
        </w:rPr>
      </w:pPr>
      <w:r w:rsidRPr="009F3BCA">
        <w:rPr>
          <w:rFonts w:ascii="Arial" w:hAnsi="Arial" w:cs="Arial"/>
          <w:b/>
          <w:sz w:val="24"/>
          <w:szCs w:val="24"/>
        </w:rPr>
        <w:t>PENDAHULUAN</w:t>
      </w:r>
    </w:p>
    <w:p w:rsidR="00FD1C27" w:rsidRPr="00F4610F" w:rsidRDefault="00FD1C27" w:rsidP="00FD1C27">
      <w:pPr>
        <w:pStyle w:val="ListParagraph"/>
        <w:numPr>
          <w:ilvl w:val="0"/>
          <w:numId w:val="10"/>
        </w:numPr>
        <w:spacing w:after="0" w:line="480" w:lineRule="auto"/>
        <w:jc w:val="both"/>
        <w:rPr>
          <w:b/>
        </w:rPr>
      </w:pPr>
      <w:r w:rsidRPr="00F4610F">
        <w:rPr>
          <w:rFonts w:ascii="Arial" w:hAnsi="Arial" w:cs="Arial"/>
          <w:b/>
          <w:sz w:val="24"/>
          <w:szCs w:val="24"/>
        </w:rPr>
        <w:t>Latar Belakang Masalah</w:t>
      </w:r>
    </w:p>
    <w:p w:rsidR="00FD1C27" w:rsidRDefault="00FD1C27" w:rsidP="00FD1C27">
      <w:pPr>
        <w:spacing w:after="0" w:line="480" w:lineRule="auto"/>
        <w:ind w:left="720" w:firstLine="294"/>
        <w:jc w:val="both"/>
        <w:rPr>
          <w:rFonts w:ascii="Arial" w:hAnsi="Arial" w:cs="Arial"/>
          <w:sz w:val="24"/>
          <w:szCs w:val="24"/>
          <w:lang w:val="id-ID"/>
        </w:rPr>
      </w:pPr>
      <w:r w:rsidRPr="006A5B2B">
        <w:rPr>
          <w:rFonts w:ascii="Arial" w:hAnsi="Arial" w:cs="Arial"/>
          <w:sz w:val="24"/>
          <w:szCs w:val="24"/>
          <w:lang w:val="id-ID"/>
        </w:rPr>
        <w:t>Diabetes Mellitus (DM) merupakan penyakit metabolik yang ditandai dengan hiperglikemi karena pankreas tidak mampu memproduksi insulin ataupun insulin yang tidak dapat digunakan oleh tubuh. Hiperglikemi kronik pada pasien DM dapat menyebabkan disfungsi, kegagalan bahkan kerusakan organ terutama mata, ginjal, pembuluh darah dan saraf (ADA, 2011).</w:t>
      </w:r>
    </w:p>
    <w:p w:rsidR="00FD1C27" w:rsidRDefault="00FD1C27" w:rsidP="00FD1C27">
      <w:pPr>
        <w:spacing w:after="0" w:line="480" w:lineRule="auto"/>
        <w:ind w:left="720" w:firstLine="294"/>
        <w:jc w:val="both"/>
        <w:rPr>
          <w:rFonts w:ascii="Arial" w:hAnsi="Arial" w:cs="Arial"/>
          <w:sz w:val="24"/>
          <w:szCs w:val="24"/>
          <w:lang w:val="id-ID"/>
        </w:rPr>
      </w:pPr>
      <w:r w:rsidRPr="006A5B2B">
        <w:rPr>
          <w:rFonts w:ascii="Arial" w:hAnsi="Arial" w:cs="Arial"/>
          <w:sz w:val="24"/>
          <w:szCs w:val="24"/>
          <w:lang w:val="id-ID"/>
        </w:rPr>
        <w:t>Menurut WHO, Diabetes Mellitus (DM) didefinisikan sebagai suatu penyakit atau gangguan metabolisme kronis dengan multi etiologi yang ditandai dengan tingginya kadar gula darah disertai dengan gangguan metabolisme karbohidrat, lipid dan protein sebagai akibat dari insufiensi fungsi insulin. Insufiensi insulin dapat disebabkan oleh gangguan produksi insulin dari sel-sel beta Langerhans kelenjar pankreas atau disebabkan oleh kurang responsifnya sel-sel tubuh terhadap insulin (Depkes, 2008)</w:t>
      </w:r>
    </w:p>
    <w:p w:rsidR="00FD1C27" w:rsidRDefault="00FD1C27" w:rsidP="00FD1C27">
      <w:pPr>
        <w:spacing w:after="0" w:line="480" w:lineRule="auto"/>
        <w:ind w:left="720" w:firstLine="294"/>
        <w:jc w:val="both"/>
        <w:rPr>
          <w:rFonts w:ascii="Arial" w:hAnsi="Arial" w:cs="Arial"/>
          <w:sz w:val="24"/>
          <w:szCs w:val="24"/>
          <w:lang w:val="id-ID"/>
        </w:rPr>
      </w:pPr>
      <w:r w:rsidRPr="006A5B2B">
        <w:rPr>
          <w:rFonts w:ascii="Arial" w:hAnsi="Arial" w:cs="Arial"/>
          <w:sz w:val="24"/>
          <w:szCs w:val="24"/>
          <w:lang w:val="id-ID"/>
        </w:rPr>
        <w:t xml:space="preserve">Penderita DM sebaiknya melaksanakan 4 pilar pengelolaan DM yaitu edukasi, terapi gizi medis, latihan jasmani, dan intervensi farmakologis (ADA, 2010). Latihan jasmani secara teratur dapat menurunkan kadar gula darah. Latihan jasmani selain untuk menjaga kebugaran juga dapat menurunkan berat badan dan </w:t>
      </w:r>
      <w:r w:rsidRPr="006A5B2B">
        <w:rPr>
          <w:rFonts w:ascii="Arial" w:hAnsi="Arial" w:cs="Arial"/>
          <w:sz w:val="24"/>
          <w:szCs w:val="24"/>
          <w:lang w:val="id-ID"/>
        </w:rPr>
        <w:lastRenderedPageBreak/>
        <w:t>memperbaiki sensitivitas insulin, sehingga akan memperbaiki kendali glukosa darah (Vitahealth, 2006)</w:t>
      </w:r>
    </w:p>
    <w:p w:rsidR="00FD1C27" w:rsidRDefault="00FD1C27" w:rsidP="00FD1C27">
      <w:pPr>
        <w:spacing w:after="0" w:line="480" w:lineRule="auto"/>
        <w:ind w:left="720" w:firstLine="294"/>
        <w:jc w:val="both"/>
        <w:rPr>
          <w:rFonts w:ascii="Arial" w:hAnsi="Arial" w:cs="Arial"/>
          <w:sz w:val="24"/>
          <w:szCs w:val="24"/>
          <w:lang w:val="id-ID"/>
        </w:rPr>
      </w:pPr>
      <w:r w:rsidRPr="006A5B2B">
        <w:rPr>
          <w:rFonts w:ascii="Arial" w:hAnsi="Arial" w:cs="Arial"/>
          <w:sz w:val="24"/>
          <w:szCs w:val="24"/>
          <w:lang w:val="id-ID"/>
        </w:rPr>
        <w:t xml:space="preserve">Analisis yang dilakukan oleh International Diabetes Federation (IDF) menyebutkan bahwa di tahun 2012 angka kejadian DM sudah lebih dari 371 juta orang dengan angka kejadian setiap tahunnya naik 3% atau bertambah 7 juta orang. Selain itu </w:t>
      </w:r>
      <w:r w:rsidRPr="006A5B2B">
        <w:rPr>
          <w:rFonts w:ascii="Arial" w:hAnsi="Arial" w:cs="Arial"/>
          <w:i/>
          <w:sz w:val="24"/>
          <w:szCs w:val="24"/>
          <w:lang w:val="id-ID"/>
        </w:rPr>
        <w:t xml:space="preserve">American Diabetes Association </w:t>
      </w:r>
      <w:r w:rsidRPr="006A5B2B">
        <w:rPr>
          <w:rFonts w:ascii="Arial" w:hAnsi="Arial" w:cs="Arial"/>
          <w:sz w:val="24"/>
          <w:szCs w:val="24"/>
          <w:lang w:val="id-ID"/>
        </w:rPr>
        <w:t>(ADA) melaporkan bahwa setiap 21 detik ada 1 orang yang terkena diabetes. ADA menyebutkan bahwa setengah dari populasi DM berada di kawasan Asia dengan populasi paling banyak berada di India, Cina, Pakistan, dan Indonesia.</w:t>
      </w:r>
    </w:p>
    <w:p w:rsidR="00FD1C27" w:rsidRDefault="00FD1C27" w:rsidP="00FD1C27">
      <w:pPr>
        <w:spacing w:after="0" w:line="480" w:lineRule="auto"/>
        <w:ind w:left="720" w:firstLine="294"/>
        <w:jc w:val="both"/>
        <w:rPr>
          <w:rFonts w:ascii="Arial" w:hAnsi="Arial" w:cs="Arial"/>
          <w:sz w:val="24"/>
          <w:szCs w:val="24"/>
          <w:lang w:val="id-ID"/>
        </w:rPr>
      </w:pPr>
      <w:r w:rsidRPr="006A5B2B">
        <w:rPr>
          <w:rFonts w:ascii="Arial" w:hAnsi="Arial" w:cs="Arial"/>
          <w:sz w:val="24"/>
          <w:szCs w:val="24"/>
          <w:lang w:val="id-ID"/>
        </w:rPr>
        <w:t>Di</w:t>
      </w:r>
      <w:r>
        <w:rPr>
          <w:rFonts w:ascii="Arial" w:hAnsi="Arial" w:cs="Arial"/>
          <w:sz w:val="24"/>
          <w:szCs w:val="24"/>
          <w:lang w:val="id-ID"/>
        </w:rPr>
        <w:t xml:space="preserve"> Indonesia, </w:t>
      </w:r>
      <w:r w:rsidRPr="006A5B2B">
        <w:rPr>
          <w:rFonts w:ascii="Arial" w:hAnsi="Arial" w:cs="Arial"/>
          <w:sz w:val="24"/>
          <w:szCs w:val="24"/>
          <w:lang w:val="id-ID"/>
        </w:rPr>
        <w:t xml:space="preserve">menurut </w:t>
      </w:r>
      <w:r w:rsidRPr="006A5B2B">
        <w:rPr>
          <w:rFonts w:ascii="Arial" w:hAnsi="Arial" w:cs="Arial"/>
          <w:i/>
          <w:sz w:val="24"/>
          <w:szCs w:val="24"/>
          <w:lang w:val="id-ID"/>
        </w:rPr>
        <w:t xml:space="preserve">World Health Organization </w:t>
      </w:r>
      <w:r w:rsidRPr="006A5B2B">
        <w:rPr>
          <w:rFonts w:ascii="Arial" w:hAnsi="Arial" w:cs="Arial"/>
          <w:sz w:val="24"/>
          <w:szCs w:val="24"/>
          <w:lang w:val="id-ID"/>
        </w:rPr>
        <w:t>(WHO) jumlah pasien DM pada tahun 2003 berjumlah 5 juta orang dan akan meningkat menjadi 25 juta orang pada tahun 2025. Selain itu, Perkeni (Perkumpulan Endokrinologi Indonesia) memperkirakan pada tahun 2020 akan terdapat 178 juta orang terkena DM. Pasien DM berusia di atas 20 tahun berjumlah 7 orang dengan prevalensi DM sebesar 4%. Peningkatan ini lebih disebabkan oleh pola makan yang tidak sehat, kurangnya aktivitas fisik serta meningkatnya harapan hidup. (Tandra, 2008).</w:t>
      </w:r>
    </w:p>
    <w:p w:rsidR="00FD1C27" w:rsidRDefault="00FD1C27" w:rsidP="00FD1C27">
      <w:pPr>
        <w:spacing w:after="0" w:line="480" w:lineRule="auto"/>
        <w:ind w:left="720" w:firstLine="294"/>
        <w:jc w:val="both"/>
        <w:rPr>
          <w:rFonts w:ascii="Arial" w:hAnsi="Arial" w:cs="Arial"/>
          <w:sz w:val="24"/>
          <w:szCs w:val="24"/>
          <w:lang w:val="id-ID"/>
        </w:rPr>
      </w:pPr>
      <w:r w:rsidRPr="006A5B2B">
        <w:rPr>
          <w:rFonts w:ascii="Arial" w:hAnsi="Arial" w:cs="Arial"/>
          <w:sz w:val="24"/>
          <w:szCs w:val="24"/>
          <w:lang w:val="id-ID"/>
        </w:rPr>
        <w:t xml:space="preserve">Berdasarkan survei peneliti di Puskesmas Air Putih Samarinda, kasus diabetes mellitus mencakup 1.221 orang yang berkunjung di puskesmas tersebut tahun 2018 dari bulan Januari sampai dengan Desember. </w:t>
      </w:r>
      <w:r>
        <w:rPr>
          <w:rFonts w:ascii="Arial" w:hAnsi="Arial" w:cs="Arial"/>
          <w:sz w:val="24"/>
          <w:szCs w:val="24"/>
          <w:lang w:val="id-ID"/>
        </w:rPr>
        <w:t xml:space="preserve">Dari hasil study pendahuluan yang dilakukan peneliti </w:t>
      </w:r>
      <w:r>
        <w:rPr>
          <w:rFonts w:ascii="Arial" w:hAnsi="Arial" w:cs="Arial"/>
          <w:sz w:val="24"/>
          <w:szCs w:val="24"/>
          <w:lang w:val="id-ID"/>
        </w:rPr>
        <w:lastRenderedPageBreak/>
        <w:t>pada bulan November 2018 di Puskesmas Air Putih Samarinda, didapatkan 10 orang yang berkunjung untuk menjalani pengobatan yang terdiagnosa diabetes mellitus. Dari 10 orang tersebut peneliti melakukan wawancara yang tidak terstruktur mengenai kualitas hidupnya pada pasien penderita diabetes mellitus.</w:t>
      </w:r>
    </w:p>
    <w:p w:rsidR="00FD1C27" w:rsidRDefault="00FD1C27" w:rsidP="00FD1C27">
      <w:pPr>
        <w:spacing w:after="0" w:line="480" w:lineRule="auto"/>
        <w:ind w:left="720" w:firstLine="294"/>
        <w:jc w:val="both"/>
        <w:rPr>
          <w:rFonts w:ascii="Arial" w:hAnsi="Arial" w:cs="Arial"/>
          <w:sz w:val="24"/>
          <w:szCs w:val="24"/>
          <w:lang w:val="id-ID"/>
        </w:rPr>
      </w:pPr>
      <w:r>
        <w:rPr>
          <w:rFonts w:ascii="Arial" w:hAnsi="Arial" w:cs="Arial"/>
          <w:sz w:val="24"/>
          <w:szCs w:val="24"/>
          <w:lang w:val="id-ID"/>
        </w:rPr>
        <w:t>Dari 10 pasien penderita diabetes mellitus tersebut, 5 diantaranya mengatakan peduli dengan kualitas hidupnya dan menjalani pengobatan dengan rutin, 5 lainnya melakukan pengobatan tidak rutin.</w:t>
      </w:r>
    </w:p>
    <w:p w:rsidR="00FD1C27" w:rsidRDefault="00FD1C27" w:rsidP="00FD1C27">
      <w:pPr>
        <w:spacing w:after="0" w:line="480" w:lineRule="auto"/>
        <w:ind w:left="720" w:firstLine="294"/>
        <w:jc w:val="both"/>
        <w:rPr>
          <w:rFonts w:ascii="Arial" w:hAnsi="Arial" w:cs="Arial"/>
          <w:sz w:val="24"/>
          <w:szCs w:val="24"/>
          <w:lang w:val="id-ID"/>
        </w:rPr>
      </w:pPr>
      <w:r>
        <w:rPr>
          <w:rFonts w:ascii="Arial" w:hAnsi="Arial" w:cs="Arial"/>
          <w:sz w:val="24"/>
          <w:szCs w:val="24"/>
          <w:lang w:val="id-ID"/>
        </w:rPr>
        <w:t>Berdasarkan uraian diatas maka peneliti tertarik melakukan penelitian untuk mengetahui gambaran kualitas hidup pada  penderita diabetes mellitus di Puskesmas Air Putih Samarinda.</w:t>
      </w:r>
    </w:p>
    <w:p w:rsidR="00FD1C27" w:rsidRDefault="00FD1C27" w:rsidP="00FD1C27">
      <w:pPr>
        <w:spacing w:after="0" w:line="480" w:lineRule="auto"/>
        <w:ind w:left="720" w:firstLine="294"/>
        <w:jc w:val="both"/>
        <w:rPr>
          <w:rFonts w:ascii="Arial" w:hAnsi="Arial" w:cs="Arial"/>
          <w:sz w:val="24"/>
          <w:szCs w:val="24"/>
          <w:lang w:val="id-ID"/>
        </w:rPr>
      </w:pPr>
    </w:p>
    <w:p w:rsidR="00FD1C27" w:rsidRPr="00F4610F" w:rsidRDefault="00FD1C27" w:rsidP="00FD1C27">
      <w:pPr>
        <w:pStyle w:val="ListParagraph"/>
        <w:numPr>
          <w:ilvl w:val="0"/>
          <w:numId w:val="10"/>
        </w:numPr>
        <w:spacing w:after="0" w:line="480" w:lineRule="auto"/>
        <w:jc w:val="both"/>
        <w:rPr>
          <w:rFonts w:ascii="Arial" w:hAnsi="Arial" w:cs="Arial"/>
          <w:b/>
          <w:sz w:val="24"/>
          <w:szCs w:val="24"/>
        </w:rPr>
      </w:pPr>
      <w:r w:rsidRPr="00F4610F">
        <w:rPr>
          <w:rFonts w:ascii="Arial" w:hAnsi="Arial" w:cs="Arial"/>
          <w:b/>
          <w:sz w:val="24"/>
          <w:szCs w:val="24"/>
        </w:rPr>
        <w:t>Rumusan Masalah</w:t>
      </w:r>
    </w:p>
    <w:p w:rsidR="00FD1C27" w:rsidRDefault="00FD1C27" w:rsidP="00FD1C27">
      <w:pPr>
        <w:spacing w:after="0" w:line="480" w:lineRule="auto"/>
        <w:ind w:left="720" w:firstLine="294"/>
        <w:jc w:val="both"/>
        <w:rPr>
          <w:rFonts w:ascii="Arial" w:hAnsi="Arial" w:cs="Arial"/>
          <w:sz w:val="24"/>
          <w:szCs w:val="24"/>
          <w:lang w:val="id-ID"/>
        </w:rPr>
      </w:pPr>
      <w:r>
        <w:rPr>
          <w:rFonts w:ascii="Arial" w:hAnsi="Arial" w:cs="Arial"/>
          <w:sz w:val="24"/>
          <w:szCs w:val="24"/>
          <w:lang w:val="id-ID"/>
        </w:rPr>
        <w:t>Bagaimana gambaran kualitas hidup pada penderita diabetes mellitus di Puskesmas Air Putih Samarinda.</w:t>
      </w:r>
    </w:p>
    <w:p w:rsidR="00FD1C27" w:rsidRDefault="00FD1C27" w:rsidP="00FD1C27">
      <w:pPr>
        <w:spacing w:after="0" w:line="480" w:lineRule="auto"/>
        <w:ind w:left="720" w:firstLine="294"/>
        <w:jc w:val="both"/>
        <w:rPr>
          <w:rFonts w:ascii="Arial" w:hAnsi="Arial" w:cs="Arial"/>
          <w:sz w:val="24"/>
          <w:szCs w:val="24"/>
          <w:lang w:val="id-ID"/>
        </w:rPr>
      </w:pPr>
    </w:p>
    <w:p w:rsidR="00FD1C27" w:rsidRPr="00667B28" w:rsidRDefault="00FD1C27" w:rsidP="00FD1C27">
      <w:pPr>
        <w:pStyle w:val="ListParagraph"/>
        <w:numPr>
          <w:ilvl w:val="0"/>
          <w:numId w:val="10"/>
        </w:numPr>
        <w:spacing w:after="0" w:line="480" w:lineRule="auto"/>
        <w:jc w:val="both"/>
        <w:rPr>
          <w:rFonts w:ascii="Arial" w:hAnsi="Arial" w:cs="Arial"/>
          <w:b/>
          <w:sz w:val="24"/>
          <w:szCs w:val="24"/>
        </w:rPr>
      </w:pPr>
      <w:r w:rsidRPr="00391491">
        <w:rPr>
          <w:rFonts w:ascii="Arial" w:hAnsi="Arial" w:cs="Arial"/>
          <w:b/>
          <w:sz w:val="24"/>
          <w:szCs w:val="24"/>
        </w:rPr>
        <w:t>Tujuan Penelitian</w:t>
      </w:r>
    </w:p>
    <w:p w:rsidR="00FD1C27" w:rsidRPr="00DB6931" w:rsidRDefault="00FD1C27" w:rsidP="00FD1C27">
      <w:pPr>
        <w:pStyle w:val="ListParagraph"/>
        <w:numPr>
          <w:ilvl w:val="0"/>
          <w:numId w:val="11"/>
        </w:numPr>
        <w:spacing w:after="0" w:line="480" w:lineRule="auto"/>
        <w:rPr>
          <w:rFonts w:ascii="Arial" w:hAnsi="Arial" w:cs="Arial"/>
          <w:sz w:val="24"/>
          <w:szCs w:val="24"/>
        </w:rPr>
      </w:pPr>
      <w:r w:rsidRPr="00DB6931">
        <w:rPr>
          <w:rFonts w:ascii="Arial" w:hAnsi="Arial" w:cs="Arial"/>
          <w:sz w:val="24"/>
          <w:szCs w:val="24"/>
        </w:rPr>
        <w:t>Tujuan umum</w:t>
      </w:r>
      <w:r w:rsidRPr="00DB6931">
        <w:rPr>
          <w:rFonts w:ascii="Arial" w:hAnsi="Arial" w:cs="Arial"/>
          <w:sz w:val="24"/>
          <w:szCs w:val="24"/>
        </w:rPr>
        <w:tab/>
      </w:r>
    </w:p>
    <w:p w:rsidR="00FD1C27" w:rsidRDefault="00FD1C27" w:rsidP="00FD1C27">
      <w:pPr>
        <w:pStyle w:val="ListParagraph"/>
        <w:spacing w:after="0" w:line="480" w:lineRule="auto"/>
        <w:ind w:left="709" w:firstLine="425"/>
        <w:jc w:val="both"/>
        <w:rPr>
          <w:rFonts w:ascii="Arial" w:hAnsi="Arial" w:cs="Arial"/>
          <w:sz w:val="24"/>
          <w:szCs w:val="24"/>
        </w:rPr>
      </w:pPr>
      <w:r>
        <w:rPr>
          <w:rFonts w:ascii="Arial" w:hAnsi="Arial" w:cs="Arial"/>
          <w:sz w:val="24"/>
          <w:szCs w:val="24"/>
        </w:rPr>
        <w:t>Mendeskripsikan g</w:t>
      </w:r>
      <w:r w:rsidRPr="006A5B2B">
        <w:rPr>
          <w:rFonts w:ascii="Arial" w:hAnsi="Arial" w:cs="Arial"/>
          <w:sz w:val="24"/>
          <w:szCs w:val="24"/>
        </w:rPr>
        <w:t>am</w:t>
      </w:r>
      <w:r>
        <w:rPr>
          <w:rFonts w:ascii="Arial" w:hAnsi="Arial" w:cs="Arial"/>
          <w:sz w:val="24"/>
          <w:szCs w:val="24"/>
        </w:rPr>
        <w:t>baran kualitas hidup pada p</w:t>
      </w:r>
      <w:r w:rsidRPr="006A5B2B">
        <w:rPr>
          <w:rFonts w:ascii="Arial" w:hAnsi="Arial" w:cs="Arial"/>
          <w:sz w:val="24"/>
          <w:szCs w:val="24"/>
        </w:rPr>
        <w:t>en</w:t>
      </w:r>
      <w:r>
        <w:rPr>
          <w:rFonts w:ascii="Arial" w:hAnsi="Arial" w:cs="Arial"/>
          <w:sz w:val="24"/>
          <w:szCs w:val="24"/>
        </w:rPr>
        <w:t xml:space="preserve">derita diabetes melitus di </w:t>
      </w:r>
      <w:r w:rsidRPr="006A5B2B">
        <w:rPr>
          <w:rFonts w:ascii="Arial" w:hAnsi="Arial" w:cs="Arial"/>
          <w:sz w:val="24"/>
          <w:szCs w:val="24"/>
        </w:rPr>
        <w:t>Puskesmas Air Putih Samarinda</w:t>
      </w:r>
      <w:r>
        <w:rPr>
          <w:rFonts w:ascii="Arial" w:hAnsi="Arial" w:cs="Arial"/>
          <w:sz w:val="24"/>
          <w:szCs w:val="24"/>
        </w:rPr>
        <w:t>.</w:t>
      </w:r>
    </w:p>
    <w:p w:rsidR="00FD1C27" w:rsidRDefault="00FD1C27" w:rsidP="00FD1C27">
      <w:pPr>
        <w:pStyle w:val="ListParagraph"/>
        <w:spacing w:after="0" w:line="480" w:lineRule="auto"/>
        <w:ind w:left="709" w:firstLine="425"/>
        <w:jc w:val="both"/>
        <w:rPr>
          <w:rFonts w:ascii="Arial" w:hAnsi="Arial" w:cs="Arial"/>
          <w:sz w:val="24"/>
          <w:szCs w:val="24"/>
        </w:rPr>
      </w:pPr>
    </w:p>
    <w:p w:rsidR="00FD1C27" w:rsidRDefault="00FD1C27" w:rsidP="00FD1C27">
      <w:pPr>
        <w:pStyle w:val="ListParagraph"/>
        <w:spacing w:after="0" w:line="480" w:lineRule="auto"/>
        <w:ind w:left="709" w:firstLine="425"/>
        <w:jc w:val="both"/>
        <w:rPr>
          <w:rFonts w:ascii="Arial" w:hAnsi="Arial" w:cs="Arial"/>
          <w:sz w:val="24"/>
          <w:szCs w:val="24"/>
        </w:rPr>
      </w:pPr>
    </w:p>
    <w:p w:rsidR="00FD1C27" w:rsidRPr="00DB6931" w:rsidRDefault="00FD1C27" w:rsidP="00FD1C27">
      <w:pPr>
        <w:pStyle w:val="ListParagraph"/>
        <w:numPr>
          <w:ilvl w:val="0"/>
          <w:numId w:val="11"/>
        </w:numPr>
        <w:spacing w:after="0" w:line="480" w:lineRule="auto"/>
        <w:jc w:val="both"/>
        <w:rPr>
          <w:rFonts w:ascii="Arial" w:hAnsi="Arial" w:cs="Arial"/>
          <w:sz w:val="24"/>
          <w:szCs w:val="24"/>
        </w:rPr>
      </w:pPr>
      <w:r w:rsidRPr="00DB6931">
        <w:rPr>
          <w:rFonts w:ascii="Arial" w:hAnsi="Arial" w:cs="Arial"/>
          <w:sz w:val="24"/>
          <w:szCs w:val="24"/>
        </w:rPr>
        <w:lastRenderedPageBreak/>
        <w:t>Tujuan khusus</w:t>
      </w:r>
    </w:p>
    <w:p w:rsidR="00FD1C27" w:rsidRDefault="00FD1C27" w:rsidP="00FD1C27">
      <w:pPr>
        <w:pStyle w:val="ListParagraph"/>
        <w:numPr>
          <w:ilvl w:val="0"/>
          <w:numId w:val="9"/>
        </w:numPr>
        <w:spacing w:after="0" w:line="480" w:lineRule="auto"/>
        <w:jc w:val="both"/>
        <w:rPr>
          <w:rFonts w:ascii="Arial" w:hAnsi="Arial" w:cs="Arial"/>
          <w:sz w:val="24"/>
          <w:szCs w:val="24"/>
        </w:rPr>
      </w:pPr>
      <w:r>
        <w:rPr>
          <w:rFonts w:ascii="Arial" w:hAnsi="Arial" w:cs="Arial"/>
          <w:sz w:val="24"/>
          <w:szCs w:val="24"/>
        </w:rPr>
        <w:t>Untuk mengidentifikasi karakteristik responden meliputi umur, jenis kelamin, tingkat pendidikan, pekerjaan.</w:t>
      </w:r>
    </w:p>
    <w:p w:rsidR="00FD1C27" w:rsidRDefault="00FD1C27" w:rsidP="00FD1C27">
      <w:pPr>
        <w:pStyle w:val="ListParagraph"/>
        <w:numPr>
          <w:ilvl w:val="0"/>
          <w:numId w:val="9"/>
        </w:numPr>
        <w:spacing w:after="0" w:line="480" w:lineRule="auto"/>
        <w:jc w:val="both"/>
        <w:rPr>
          <w:rFonts w:ascii="Arial" w:hAnsi="Arial" w:cs="Arial"/>
          <w:sz w:val="24"/>
          <w:szCs w:val="24"/>
        </w:rPr>
      </w:pPr>
      <w:r>
        <w:rPr>
          <w:rFonts w:ascii="Arial" w:hAnsi="Arial" w:cs="Arial"/>
          <w:sz w:val="24"/>
          <w:szCs w:val="24"/>
        </w:rPr>
        <w:t>Untuk mengidentifikasi distribusi frekuensi kualitas hidup penderita diabetes melitus di Puskesmas Air Putih Samarinda.</w:t>
      </w:r>
    </w:p>
    <w:p w:rsidR="00FD1C27" w:rsidRPr="00C31775" w:rsidRDefault="00FD1C27" w:rsidP="00FD1C27">
      <w:pPr>
        <w:pStyle w:val="ListParagraph"/>
        <w:spacing w:after="0" w:line="480" w:lineRule="auto"/>
        <w:ind w:left="1494"/>
        <w:jc w:val="both"/>
        <w:rPr>
          <w:rFonts w:ascii="Arial" w:hAnsi="Arial" w:cs="Arial"/>
          <w:sz w:val="24"/>
          <w:szCs w:val="24"/>
        </w:rPr>
      </w:pPr>
    </w:p>
    <w:p w:rsidR="00FD1C27" w:rsidRPr="00DB6931" w:rsidRDefault="00FD1C27" w:rsidP="00FD1C27">
      <w:pPr>
        <w:pStyle w:val="ListParagraph"/>
        <w:numPr>
          <w:ilvl w:val="0"/>
          <w:numId w:val="10"/>
        </w:numPr>
        <w:spacing w:after="0" w:line="480" w:lineRule="auto"/>
        <w:jc w:val="both"/>
        <w:rPr>
          <w:rFonts w:ascii="Arial" w:hAnsi="Arial" w:cs="Arial"/>
          <w:b/>
          <w:sz w:val="24"/>
          <w:szCs w:val="24"/>
        </w:rPr>
      </w:pPr>
      <w:r w:rsidRPr="00DB6931">
        <w:rPr>
          <w:rFonts w:ascii="Arial" w:hAnsi="Arial" w:cs="Arial"/>
          <w:b/>
          <w:sz w:val="24"/>
          <w:szCs w:val="24"/>
        </w:rPr>
        <w:t>Manfaat Penelitian</w:t>
      </w:r>
    </w:p>
    <w:p w:rsidR="00FD1C27" w:rsidRPr="00DB6931" w:rsidRDefault="00FD1C27" w:rsidP="00FD1C27">
      <w:pPr>
        <w:pStyle w:val="ListParagraph"/>
        <w:numPr>
          <w:ilvl w:val="0"/>
          <w:numId w:val="12"/>
        </w:numPr>
        <w:spacing w:after="0" w:line="480" w:lineRule="auto"/>
        <w:jc w:val="both"/>
        <w:rPr>
          <w:rFonts w:ascii="Arial" w:hAnsi="Arial" w:cs="Arial"/>
          <w:sz w:val="24"/>
          <w:szCs w:val="24"/>
        </w:rPr>
      </w:pPr>
      <w:r w:rsidRPr="00DB6931">
        <w:rPr>
          <w:rFonts w:ascii="Arial" w:hAnsi="Arial" w:cs="Arial"/>
          <w:sz w:val="24"/>
          <w:szCs w:val="24"/>
        </w:rPr>
        <w:t>Manfaat Teoritis</w:t>
      </w:r>
    </w:p>
    <w:p w:rsidR="00FD1C27" w:rsidRPr="00F4610F" w:rsidRDefault="00FD1C27" w:rsidP="00FD1C27">
      <w:pPr>
        <w:pStyle w:val="ListParagraph"/>
        <w:spacing w:after="0" w:line="480" w:lineRule="auto"/>
        <w:ind w:left="1080" w:firstLine="720"/>
        <w:jc w:val="both"/>
        <w:rPr>
          <w:rFonts w:ascii="Arial" w:hAnsi="Arial" w:cs="Arial"/>
          <w:sz w:val="24"/>
          <w:szCs w:val="24"/>
        </w:rPr>
      </w:pPr>
      <w:r>
        <w:rPr>
          <w:rFonts w:ascii="Arial" w:hAnsi="Arial" w:cs="Arial"/>
          <w:sz w:val="24"/>
          <w:szCs w:val="24"/>
        </w:rPr>
        <w:t xml:space="preserve">Bagi </w:t>
      </w:r>
      <w:r w:rsidRPr="007115C7">
        <w:rPr>
          <w:rFonts w:ascii="Arial" w:hAnsi="Arial" w:cs="Arial"/>
          <w:sz w:val="24"/>
          <w:szCs w:val="24"/>
        </w:rPr>
        <w:t>keperawatan medikal bedah penelitian ini dapat memberikan d</w:t>
      </w:r>
      <w:r>
        <w:rPr>
          <w:rFonts w:ascii="Arial" w:hAnsi="Arial" w:cs="Arial"/>
          <w:sz w:val="24"/>
          <w:szCs w:val="24"/>
        </w:rPr>
        <w:t>ata dasar tentang gambaran kualitas  hidup pada penderita diabetes mellitus</w:t>
      </w:r>
      <w:r w:rsidRPr="007115C7">
        <w:rPr>
          <w:rFonts w:ascii="Arial" w:hAnsi="Arial" w:cs="Arial"/>
          <w:sz w:val="24"/>
          <w:szCs w:val="24"/>
        </w:rPr>
        <w:t xml:space="preserve"> yang dapat digunakan untuk pengembangan ilmu pengetahuan.</w:t>
      </w:r>
    </w:p>
    <w:p w:rsidR="00FD1C27" w:rsidRPr="009F3BCA" w:rsidRDefault="00FD1C27" w:rsidP="00FD1C27">
      <w:pPr>
        <w:pStyle w:val="ListParagraph"/>
        <w:numPr>
          <w:ilvl w:val="0"/>
          <w:numId w:val="12"/>
        </w:numPr>
        <w:spacing w:after="0" w:line="480" w:lineRule="auto"/>
        <w:jc w:val="both"/>
        <w:rPr>
          <w:rFonts w:ascii="Arial" w:hAnsi="Arial" w:cs="Arial"/>
          <w:sz w:val="24"/>
          <w:szCs w:val="24"/>
        </w:rPr>
      </w:pPr>
      <w:r>
        <w:rPr>
          <w:rFonts w:ascii="Arial" w:hAnsi="Arial" w:cs="Arial"/>
          <w:sz w:val="24"/>
          <w:szCs w:val="24"/>
        </w:rPr>
        <w:t>Manfaat Bagi Puskesmas Air Putih Samarinda</w:t>
      </w:r>
    </w:p>
    <w:p w:rsidR="00FD1C27" w:rsidRPr="006D2792" w:rsidRDefault="00FD1C27" w:rsidP="00FD1C27">
      <w:pPr>
        <w:spacing w:after="0" w:line="480" w:lineRule="auto"/>
        <w:ind w:left="1080" w:firstLine="720"/>
        <w:jc w:val="both"/>
        <w:rPr>
          <w:rFonts w:ascii="Arial" w:hAnsi="Arial" w:cs="Arial"/>
          <w:sz w:val="24"/>
          <w:szCs w:val="24"/>
          <w:lang w:val="id-ID"/>
        </w:rPr>
      </w:pPr>
      <w:r w:rsidRPr="007115C7">
        <w:rPr>
          <w:rFonts w:ascii="Arial" w:hAnsi="Arial" w:cs="Arial"/>
          <w:sz w:val="24"/>
          <w:szCs w:val="24"/>
        </w:rPr>
        <w:t xml:space="preserve">Hasil penelitian ini diharapkan dapat memeberikan informasi atau rekomendasi kebijakan untuk meningkatkan kelangsungan program pelayanan kesehatan dalam </w:t>
      </w:r>
      <w:r>
        <w:rPr>
          <w:rFonts w:ascii="Arial" w:hAnsi="Arial" w:cs="Arial"/>
          <w:sz w:val="24"/>
          <w:szCs w:val="24"/>
        </w:rPr>
        <w:t xml:space="preserve">meningkatkan kualitas hidup </w:t>
      </w:r>
      <w:r>
        <w:rPr>
          <w:rFonts w:ascii="Arial" w:hAnsi="Arial" w:cs="Arial"/>
          <w:sz w:val="24"/>
          <w:szCs w:val="24"/>
          <w:lang w:val="id-ID"/>
        </w:rPr>
        <w:t xml:space="preserve">pada </w:t>
      </w:r>
      <w:r>
        <w:rPr>
          <w:rFonts w:ascii="Arial" w:hAnsi="Arial" w:cs="Arial"/>
          <w:sz w:val="24"/>
          <w:szCs w:val="24"/>
        </w:rPr>
        <w:t>penderita</w:t>
      </w:r>
      <w:r>
        <w:rPr>
          <w:rFonts w:ascii="Arial" w:hAnsi="Arial" w:cs="Arial"/>
          <w:sz w:val="24"/>
          <w:szCs w:val="24"/>
          <w:lang w:val="id-ID"/>
        </w:rPr>
        <w:t xml:space="preserve"> diebetes mellitus. </w:t>
      </w:r>
    </w:p>
    <w:p w:rsidR="00FD1C27" w:rsidRPr="007115C7" w:rsidRDefault="00FD1C27" w:rsidP="00FD1C27">
      <w:pPr>
        <w:pStyle w:val="ListParagraph"/>
        <w:numPr>
          <w:ilvl w:val="0"/>
          <w:numId w:val="12"/>
        </w:numPr>
        <w:spacing w:after="0" w:line="480" w:lineRule="auto"/>
        <w:jc w:val="both"/>
        <w:rPr>
          <w:rFonts w:ascii="Arial" w:hAnsi="Arial" w:cs="Arial"/>
          <w:sz w:val="24"/>
          <w:szCs w:val="24"/>
        </w:rPr>
      </w:pPr>
      <w:r w:rsidRPr="007115C7">
        <w:rPr>
          <w:rFonts w:ascii="Arial" w:hAnsi="Arial" w:cs="Arial"/>
          <w:sz w:val="24"/>
          <w:szCs w:val="24"/>
        </w:rPr>
        <w:t>Manfaat Bagi Masyarakat</w:t>
      </w:r>
    </w:p>
    <w:p w:rsidR="00FD1C27" w:rsidRDefault="00FD1C27" w:rsidP="00FD1C27">
      <w:pPr>
        <w:spacing w:after="0" w:line="480" w:lineRule="auto"/>
        <w:ind w:left="1080" w:firstLine="720"/>
        <w:jc w:val="both"/>
        <w:rPr>
          <w:rFonts w:ascii="Arial" w:hAnsi="Arial" w:cs="Arial"/>
          <w:sz w:val="24"/>
          <w:szCs w:val="24"/>
          <w:lang w:val="id-ID"/>
        </w:rPr>
      </w:pPr>
      <w:r w:rsidRPr="007115C7">
        <w:rPr>
          <w:rFonts w:ascii="Arial" w:hAnsi="Arial" w:cs="Arial"/>
          <w:sz w:val="24"/>
          <w:szCs w:val="24"/>
        </w:rPr>
        <w:t>Sebagai bahan masukan bagi masyarakat agar lebih mengetahui</w:t>
      </w:r>
      <w:r w:rsidRPr="009F3BCA">
        <w:rPr>
          <w:rFonts w:ascii="Arial" w:hAnsi="Arial" w:cs="Arial"/>
          <w:sz w:val="24"/>
          <w:szCs w:val="24"/>
          <w:lang w:val="id-ID"/>
        </w:rPr>
        <w:t xml:space="preserve"> </w:t>
      </w:r>
      <w:r>
        <w:rPr>
          <w:rFonts w:ascii="Arial" w:hAnsi="Arial" w:cs="Arial"/>
          <w:sz w:val="24"/>
          <w:szCs w:val="24"/>
          <w:lang w:val="id-ID"/>
        </w:rPr>
        <w:t>tentang kualitas hidup pada penderita diabetes milletus</w:t>
      </w:r>
      <w:r w:rsidRPr="007115C7">
        <w:rPr>
          <w:rFonts w:ascii="Arial" w:hAnsi="Arial" w:cs="Arial"/>
          <w:sz w:val="24"/>
          <w:szCs w:val="24"/>
        </w:rPr>
        <w:t>.</w:t>
      </w:r>
    </w:p>
    <w:p w:rsidR="00FD1C27" w:rsidRPr="00C31775" w:rsidRDefault="00FD1C27" w:rsidP="00FD1C27">
      <w:pPr>
        <w:spacing w:after="0" w:line="480" w:lineRule="auto"/>
        <w:ind w:left="720" w:firstLine="360"/>
        <w:jc w:val="both"/>
        <w:rPr>
          <w:rFonts w:ascii="Arial" w:hAnsi="Arial" w:cs="Arial"/>
          <w:sz w:val="24"/>
          <w:szCs w:val="24"/>
          <w:lang w:val="id-ID"/>
        </w:rPr>
      </w:pPr>
    </w:p>
    <w:p w:rsidR="00FD1C27" w:rsidRPr="007115C7" w:rsidRDefault="00FD1C27" w:rsidP="00FD1C27">
      <w:pPr>
        <w:pStyle w:val="ListParagraph"/>
        <w:numPr>
          <w:ilvl w:val="0"/>
          <w:numId w:val="12"/>
        </w:numPr>
        <w:spacing w:after="0" w:line="480" w:lineRule="auto"/>
        <w:jc w:val="both"/>
        <w:rPr>
          <w:rFonts w:ascii="Arial" w:hAnsi="Arial" w:cs="Arial"/>
          <w:sz w:val="24"/>
          <w:szCs w:val="24"/>
        </w:rPr>
      </w:pPr>
      <w:r w:rsidRPr="007115C7">
        <w:rPr>
          <w:rFonts w:ascii="Arial" w:hAnsi="Arial" w:cs="Arial"/>
          <w:sz w:val="24"/>
          <w:szCs w:val="24"/>
        </w:rPr>
        <w:lastRenderedPageBreak/>
        <w:t>Manfaat Bagi Universitas Muhammadiyah Kalimantan Timur</w:t>
      </w:r>
    </w:p>
    <w:p w:rsidR="00FD1C27" w:rsidRPr="00D548F8" w:rsidRDefault="00FD1C27" w:rsidP="00FD1C27">
      <w:pPr>
        <w:spacing w:after="0" w:line="480" w:lineRule="auto"/>
        <w:ind w:left="1080" w:firstLine="720"/>
        <w:jc w:val="both"/>
        <w:rPr>
          <w:rFonts w:ascii="Arial" w:hAnsi="Arial" w:cs="Arial"/>
          <w:sz w:val="24"/>
          <w:szCs w:val="24"/>
          <w:lang w:val="id-ID"/>
        </w:rPr>
      </w:pPr>
      <w:r w:rsidRPr="007115C7">
        <w:rPr>
          <w:rFonts w:ascii="Arial" w:hAnsi="Arial" w:cs="Arial"/>
          <w:sz w:val="24"/>
          <w:szCs w:val="24"/>
        </w:rPr>
        <w:t xml:space="preserve">Hasil penelitian ini dapat digunakan sebagai bahan tambahan refrensi bacaan untuk mengetahui </w:t>
      </w:r>
      <w:r>
        <w:rPr>
          <w:rFonts w:ascii="Arial" w:hAnsi="Arial" w:cs="Arial"/>
          <w:sz w:val="24"/>
          <w:szCs w:val="24"/>
          <w:lang w:val="id-ID"/>
        </w:rPr>
        <w:t>ga</w:t>
      </w:r>
      <w:r>
        <w:rPr>
          <w:rFonts w:ascii="Arial" w:hAnsi="Arial" w:cs="Arial"/>
          <w:sz w:val="24"/>
          <w:szCs w:val="24"/>
        </w:rPr>
        <w:t xml:space="preserve">mbaran </w:t>
      </w:r>
      <w:r>
        <w:rPr>
          <w:rFonts w:ascii="Arial" w:hAnsi="Arial" w:cs="Arial"/>
          <w:sz w:val="24"/>
          <w:szCs w:val="24"/>
          <w:lang w:val="id-ID"/>
        </w:rPr>
        <w:t xml:space="preserve">kualitas </w:t>
      </w:r>
      <w:r>
        <w:rPr>
          <w:rFonts w:ascii="Arial" w:hAnsi="Arial" w:cs="Arial"/>
          <w:sz w:val="24"/>
          <w:szCs w:val="24"/>
        </w:rPr>
        <w:t xml:space="preserve"> </w:t>
      </w:r>
      <w:r>
        <w:rPr>
          <w:rFonts w:ascii="Arial" w:hAnsi="Arial" w:cs="Arial"/>
          <w:sz w:val="24"/>
          <w:szCs w:val="24"/>
          <w:lang w:val="id-ID"/>
        </w:rPr>
        <w:t>hidup pada penderita diabetes melitus.</w:t>
      </w:r>
    </w:p>
    <w:p w:rsidR="00FD1C27" w:rsidRPr="009F3BCA" w:rsidRDefault="00FD1C27" w:rsidP="00FD1C27">
      <w:pPr>
        <w:pStyle w:val="ListParagraph"/>
        <w:numPr>
          <w:ilvl w:val="0"/>
          <w:numId w:val="12"/>
        </w:numPr>
        <w:spacing w:after="0" w:line="480" w:lineRule="auto"/>
        <w:jc w:val="both"/>
        <w:rPr>
          <w:rFonts w:ascii="Arial" w:hAnsi="Arial" w:cs="Arial"/>
          <w:sz w:val="24"/>
          <w:szCs w:val="24"/>
        </w:rPr>
      </w:pPr>
      <w:r w:rsidRPr="009F3BCA">
        <w:rPr>
          <w:rFonts w:ascii="Arial" w:hAnsi="Arial" w:cs="Arial"/>
          <w:sz w:val="24"/>
          <w:szCs w:val="24"/>
        </w:rPr>
        <w:t>Manfaat Bagi Peneliti</w:t>
      </w:r>
    </w:p>
    <w:p w:rsidR="00FD1C27" w:rsidRPr="007115C7" w:rsidRDefault="00FD1C27" w:rsidP="00FD1C27">
      <w:pPr>
        <w:spacing w:after="0" w:line="480" w:lineRule="auto"/>
        <w:ind w:left="1080" w:firstLine="720"/>
        <w:jc w:val="both"/>
        <w:rPr>
          <w:rFonts w:ascii="Arial" w:hAnsi="Arial" w:cs="Arial"/>
          <w:sz w:val="24"/>
          <w:szCs w:val="24"/>
        </w:rPr>
      </w:pPr>
      <w:r w:rsidRPr="007115C7">
        <w:rPr>
          <w:rFonts w:ascii="Arial" w:hAnsi="Arial" w:cs="Arial"/>
          <w:sz w:val="24"/>
          <w:szCs w:val="24"/>
        </w:rPr>
        <w:t>Menambah ilmu pengetahuan dan wawasan serta pengalaman dalam menerapkan ilmu Keperawatan Medikal Bedah dalam mengetahui</w:t>
      </w:r>
      <w:r w:rsidRPr="009F3BCA">
        <w:rPr>
          <w:rFonts w:ascii="Arial" w:hAnsi="Arial" w:cs="Arial"/>
          <w:sz w:val="24"/>
          <w:szCs w:val="24"/>
          <w:lang w:val="id-ID"/>
        </w:rPr>
        <w:t xml:space="preserve"> </w:t>
      </w:r>
      <w:r>
        <w:rPr>
          <w:rFonts w:ascii="Arial" w:hAnsi="Arial" w:cs="Arial"/>
          <w:sz w:val="24"/>
          <w:szCs w:val="24"/>
          <w:lang w:val="id-ID"/>
        </w:rPr>
        <w:t>tentang kualitas hidup pada penderita diabetes milletus</w:t>
      </w:r>
      <w:r w:rsidRPr="007115C7">
        <w:rPr>
          <w:rFonts w:ascii="Arial" w:hAnsi="Arial" w:cs="Arial"/>
          <w:sz w:val="24"/>
          <w:szCs w:val="24"/>
        </w:rPr>
        <w:t>.</w:t>
      </w:r>
    </w:p>
    <w:p w:rsidR="00FD1C27" w:rsidRPr="008F5A3F" w:rsidRDefault="00FD1C27" w:rsidP="00FD1C27">
      <w:pPr>
        <w:tabs>
          <w:tab w:val="left" w:pos="6555"/>
        </w:tabs>
        <w:spacing w:line="480" w:lineRule="auto"/>
        <w:rPr>
          <w:lang w:val="id-ID"/>
        </w:rPr>
      </w:pPr>
    </w:p>
    <w:p w:rsidR="00FD1C27" w:rsidRDefault="00FD1C27" w:rsidP="005779D3">
      <w:pPr>
        <w:rPr>
          <w:b/>
          <w:sz w:val="36"/>
          <w:szCs w:val="36"/>
          <w:lang w:val="id-ID"/>
        </w:rPr>
      </w:pPr>
    </w:p>
    <w:p w:rsidR="00FD1C27" w:rsidRDefault="00FD1C27">
      <w:pPr>
        <w:rPr>
          <w:b/>
          <w:sz w:val="36"/>
          <w:szCs w:val="36"/>
          <w:lang w:val="id-ID"/>
        </w:rPr>
      </w:pPr>
      <w:r>
        <w:rPr>
          <w:b/>
          <w:sz w:val="36"/>
          <w:szCs w:val="36"/>
          <w:lang w:val="id-ID"/>
        </w:rPr>
        <w:br w:type="page"/>
      </w:r>
    </w:p>
    <w:p w:rsidR="00FD1C27" w:rsidRPr="00CE1253" w:rsidRDefault="00FD1C27" w:rsidP="00FD1C27">
      <w:pPr>
        <w:spacing w:after="0" w:line="480" w:lineRule="auto"/>
        <w:rPr>
          <w:rFonts w:ascii="Arial" w:hAnsi="Arial" w:cs="Arial"/>
          <w:b/>
          <w:sz w:val="24"/>
          <w:szCs w:val="24"/>
        </w:rPr>
      </w:pPr>
      <w:r w:rsidRPr="00CE1253">
        <w:rPr>
          <w:rFonts w:ascii="Arial" w:hAnsi="Arial" w:cs="Arial"/>
          <w:b/>
          <w:sz w:val="24"/>
          <w:szCs w:val="24"/>
        </w:rPr>
        <w:lastRenderedPageBreak/>
        <w:t>BAB II</w:t>
      </w:r>
    </w:p>
    <w:p w:rsidR="00FD1C27" w:rsidRPr="00CE1253" w:rsidRDefault="00FD1C27" w:rsidP="00FD1C27">
      <w:pPr>
        <w:spacing w:after="0" w:line="480" w:lineRule="auto"/>
        <w:rPr>
          <w:rFonts w:ascii="Arial" w:hAnsi="Arial" w:cs="Arial"/>
          <w:b/>
          <w:sz w:val="24"/>
          <w:szCs w:val="24"/>
          <w:lang w:val="id-ID"/>
        </w:rPr>
      </w:pPr>
      <w:r w:rsidRPr="00CE1253">
        <w:rPr>
          <w:rFonts w:ascii="Arial" w:hAnsi="Arial" w:cs="Arial"/>
          <w:b/>
          <w:sz w:val="24"/>
          <w:szCs w:val="24"/>
        </w:rPr>
        <w:t>TINJAUAN PUSTAKA</w:t>
      </w:r>
    </w:p>
    <w:p w:rsidR="00FD1C27" w:rsidRPr="0003440F" w:rsidRDefault="00FD1C27" w:rsidP="00FD1C27">
      <w:pPr>
        <w:pStyle w:val="ListParagraph"/>
        <w:numPr>
          <w:ilvl w:val="0"/>
          <w:numId w:val="13"/>
        </w:numPr>
        <w:spacing w:after="0" w:line="480" w:lineRule="auto"/>
        <w:ind w:left="0" w:firstLine="360"/>
        <w:jc w:val="both"/>
        <w:rPr>
          <w:rFonts w:ascii="Arial" w:hAnsi="Arial" w:cs="Arial"/>
          <w:b/>
          <w:sz w:val="24"/>
          <w:szCs w:val="24"/>
        </w:rPr>
      </w:pPr>
      <w:r w:rsidRPr="0003440F">
        <w:rPr>
          <w:rFonts w:ascii="Arial" w:hAnsi="Arial" w:cs="Arial"/>
          <w:b/>
          <w:sz w:val="24"/>
          <w:szCs w:val="24"/>
        </w:rPr>
        <w:t>Telaah Pustaka</w:t>
      </w:r>
    </w:p>
    <w:p w:rsidR="00FD1C27" w:rsidRDefault="00FD1C27" w:rsidP="00FD1C27">
      <w:pPr>
        <w:spacing w:after="0" w:line="480" w:lineRule="auto"/>
        <w:ind w:left="720" w:firstLine="360"/>
        <w:jc w:val="both"/>
        <w:rPr>
          <w:rFonts w:ascii="Arial" w:hAnsi="Arial" w:cs="Arial"/>
          <w:sz w:val="24"/>
          <w:szCs w:val="24"/>
          <w:lang w:val="id-ID"/>
        </w:rPr>
      </w:pPr>
      <w:r>
        <w:rPr>
          <w:rFonts w:ascii="Arial" w:hAnsi="Arial" w:cs="Arial"/>
          <w:sz w:val="24"/>
          <w:szCs w:val="24"/>
        </w:rPr>
        <w:t xml:space="preserve">Pada </w:t>
      </w:r>
      <w:r>
        <w:rPr>
          <w:rFonts w:ascii="Arial" w:hAnsi="Arial" w:cs="Arial"/>
          <w:sz w:val="24"/>
          <w:szCs w:val="24"/>
          <w:lang w:val="id-ID"/>
        </w:rPr>
        <w:t>bab</w:t>
      </w:r>
      <w:r w:rsidRPr="00CE1253">
        <w:rPr>
          <w:rFonts w:ascii="Arial" w:hAnsi="Arial" w:cs="Arial"/>
          <w:sz w:val="24"/>
          <w:szCs w:val="24"/>
        </w:rPr>
        <w:t xml:space="preserve"> ini akan menguraikan teori-teori yang berkaitan dan menjadi landasan penelitian, teori ini akan membahas tentang kualitas hidup, Diabetes Mellitus dan lansia.</w:t>
      </w:r>
    </w:p>
    <w:p w:rsidR="00FD1C27" w:rsidRPr="000623DA" w:rsidRDefault="00FD1C27" w:rsidP="00FD1C27">
      <w:pPr>
        <w:spacing w:after="0" w:line="480" w:lineRule="auto"/>
        <w:ind w:left="709" w:firstLine="284"/>
        <w:jc w:val="both"/>
        <w:rPr>
          <w:rFonts w:ascii="Arial" w:hAnsi="Arial" w:cs="Arial"/>
          <w:sz w:val="24"/>
          <w:szCs w:val="24"/>
          <w:lang w:val="id-ID"/>
        </w:rPr>
      </w:pPr>
    </w:p>
    <w:p w:rsidR="00FD1C27" w:rsidRPr="0003440F" w:rsidRDefault="00FD1C27" w:rsidP="00FD1C27">
      <w:pPr>
        <w:pStyle w:val="ListParagraph"/>
        <w:numPr>
          <w:ilvl w:val="0"/>
          <w:numId w:val="14"/>
        </w:numPr>
        <w:spacing w:after="0" w:line="480" w:lineRule="auto"/>
        <w:ind w:left="1080"/>
        <w:jc w:val="both"/>
        <w:rPr>
          <w:rFonts w:ascii="Arial" w:hAnsi="Arial" w:cs="Arial"/>
          <w:b/>
          <w:sz w:val="24"/>
          <w:szCs w:val="24"/>
        </w:rPr>
      </w:pPr>
      <w:r w:rsidRPr="0003440F">
        <w:rPr>
          <w:rFonts w:ascii="Arial" w:hAnsi="Arial" w:cs="Arial"/>
          <w:b/>
          <w:sz w:val="24"/>
          <w:szCs w:val="24"/>
        </w:rPr>
        <w:t>Kualitas hidup</w:t>
      </w:r>
    </w:p>
    <w:p w:rsidR="00FD1C27" w:rsidRPr="00CE1253" w:rsidRDefault="00FD1C27" w:rsidP="00FD1C27">
      <w:pPr>
        <w:pStyle w:val="ListParagraph"/>
        <w:numPr>
          <w:ilvl w:val="1"/>
          <w:numId w:val="14"/>
        </w:numPr>
        <w:spacing w:after="0" w:line="480" w:lineRule="auto"/>
        <w:jc w:val="both"/>
        <w:rPr>
          <w:rFonts w:ascii="Arial" w:hAnsi="Arial" w:cs="Arial"/>
          <w:sz w:val="24"/>
          <w:szCs w:val="24"/>
        </w:rPr>
      </w:pPr>
      <w:r w:rsidRPr="00CE1253">
        <w:rPr>
          <w:rFonts w:ascii="Arial" w:hAnsi="Arial" w:cs="Arial"/>
          <w:sz w:val="24"/>
          <w:szCs w:val="24"/>
        </w:rPr>
        <w:t>Pengertian kualitas hidup</w:t>
      </w:r>
    </w:p>
    <w:p w:rsidR="00FD1C27" w:rsidRDefault="00FD1C27" w:rsidP="00FD1C27">
      <w:pPr>
        <w:spacing w:after="0" w:line="480" w:lineRule="auto"/>
        <w:ind w:left="1418" w:firstLine="382"/>
        <w:jc w:val="both"/>
        <w:rPr>
          <w:rFonts w:ascii="Arial" w:hAnsi="Arial" w:cs="Arial"/>
          <w:sz w:val="24"/>
          <w:szCs w:val="24"/>
          <w:lang w:val="id-ID"/>
        </w:rPr>
      </w:pPr>
      <w:r w:rsidRPr="00CE1253">
        <w:rPr>
          <w:rFonts w:ascii="Arial" w:hAnsi="Arial" w:cs="Arial"/>
          <w:sz w:val="24"/>
          <w:szCs w:val="24"/>
        </w:rPr>
        <w:t>Kualitas hidup adalah perasaan individu terhadap kesehatan dan</w:t>
      </w:r>
      <w:r w:rsidRPr="00CE1253">
        <w:rPr>
          <w:rFonts w:ascii="Arial" w:hAnsi="Arial" w:cs="Arial"/>
          <w:sz w:val="24"/>
          <w:szCs w:val="24"/>
          <w:lang w:val="id-ID"/>
        </w:rPr>
        <w:t xml:space="preserve"> k</w:t>
      </w:r>
      <w:r w:rsidRPr="00CE1253">
        <w:rPr>
          <w:rFonts w:ascii="Arial" w:hAnsi="Arial" w:cs="Arial"/>
          <w:sz w:val="24"/>
          <w:szCs w:val="24"/>
        </w:rPr>
        <w:t>esejahteraannya dalam lingkup luas yaitu fungsi fisik, fungsi pisikologi dan fungsi social dalam penelitian Polansky (2000, dalam Kelana, 2011). Kualitas hidup merupakan persepsi terhadap konteks budaya serta nilai, tujuan hidup, harapan dan perhatian. Persepsi tersebut dapat mempengaruhi kesehatan fisik, psikologis, tingkat ketergantungan, hubungan social (Isa &amp; Baiyewu, 2009).</w:t>
      </w:r>
    </w:p>
    <w:p w:rsidR="00FD1C27" w:rsidRPr="00B37B3D" w:rsidRDefault="00FD1C27" w:rsidP="00FD1C27">
      <w:pPr>
        <w:spacing w:after="0" w:line="480" w:lineRule="auto"/>
        <w:ind w:left="1418" w:firstLine="382"/>
        <w:jc w:val="both"/>
        <w:rPr>
          <w:rFonts w:ascii="Arial" w:hAnsi="Arial" w:cs="Arial"/>
          <w:sz w:val="24"/>
          <w:szCs w:val="24"/>
          <w:lang w:val="id-ID"/>
        </w:rPr>
      </w:pPr>
      <w:r>
        <w:rPr>
          <w:rFonts w:ascii="Arial" w:hAnsi="Arial" w:cs="Arial"/>
          <w:sz w:val="24"/>
          <w:szCs w:val="24"/>
          <w:lang w:val="id-ID"/>
        </w:rPr>
        <w:t xml:space="preserve">Renwinck dan Brown mendefinisikan kualitas hidup sebagai tingkat dimana seseorang dapat menikmati segala peristiwa penting dalam kehidupannya atau sejauh mana seseorang merasa bahwa dirinya dapat menguasai atau tetap dapat mengontrol kehidupannya dalam segala kondisi yang terjadi. Sedangkan Gill dan Feinstein mendefinisikan </w:t>
      </w:r>
      <w:r>
        <w:rPr>
          <w:rFonts w:ascii="Arial" w:hAnsi="Arial" w:cs="Arial"/>
          <w:sz w:val="24"/>
          <w:szCs w:val="24"/>
          <w:lang w:val="id-ID"/>
        </w:rPr>
        <w:lastRenderedPageBreak/>
        <w:t>kualitas hidup sebagai persepsi individu tentang posisinya dalam kehidupan, dalam hubungannya dengan sistem budaya dan nilai setempat dan berhubungan dengan cita – cita , penghargaan, dan pandangan – pandangannya , yang merupakan pengukuran multidimensi, tidak terbatas hanya pada efek fisik maupun psikologis, pengobatan ( Rachmawati, 2013)</w:t>
      </w:r>
    </w:p>
    <w:p w:rsidR="00FD1C27" w:rsidRDefault="00FD1C27" w:rsidP="00FD1C27">
      <w:pPr>
        <w:spacing w:after="0" w:line="480" w:lineRule="auto"/>
        <w:ind w:left="1418" w:firstLine="382"/>
        <w:jc w:val="both"/>
        <w:rPr>
          <w:rFonts w:ascii="Arial" w:hAnsi="Arial" w:cs="Arial"/>
          <w:sz w:val="24"/>
          <w:szCs w:val="24"/>
          <w:lang w:val="id-ID"/>
        </w:rPr>
      </w:pPr>
      <w:r w:rsidRPr="00CE1253">
        <w:rPr>
          <w:rFonts w:ascii="Arial" w:hAnsi="Arial" w:cs="Arial"/>
          <w:sz w:val="24"/>
          <w:szCs w:val="24"/>
        </w:rPr>
        <w:t>Berdasarkan sumber diatas, maka dapat disimpulkan bahwa kualitas hidup adalah seseorang yang merasakan hidupnya konteks dengan budaya dan nilai yang dipercaya dapat mempengaruhi tujuan hidup, harapan, perhatian, kesehatan dan kesejahteraan yang merusak fungsi fisik, pisikologis dan social.</w:t>
      </w:r>
    </w:p>
    <w:p w:rsidR="00FD1C27" w:rsidRPr="00B37B3D" w:rsidRDefault="00FD1C27" w:rsidP="00FD1C27">
      <w:pPr>
        <w:spacing w:after="0" w:line="480" w:lineRule="auto"/>
        <w:ind w:left="1418" w:firstLine="382"/>
        <w:jc w:val="both"/>
        <w:rPr>
          <w:rFonts w:ascii="Arial" w:hAnsi="Arial" w:cs="Arial"/>
          <w:sz w:val="24"/>
          <w:szCs w:val="24"/>
          <w:lang w:val="id-ID"/>
        </w:rPr>
      </w:pPr>
    </w:p>
    <w:p w:rsidR="00FD1C27" w:rsidRPr="00B37B3D" w:rsidRDefault="00FD1C27" w:rsidP="00FD1C27">
      <w:pPr>
        <w:pStyle w:val="ListParagraph"/>
        <w:numPr>
          <w:ilvl w:val="1"/>
          <w:numId w:val="14"/>
        </w:numPr>
        <w:spacing w:after="0" w:line="480" w:lineRule="auto"/>
        <w:jc w:val="both"/>
        <w:rPr>
          <w:rFonts w:ascii="Arial" w:hAnsi="Arial" w:cs="Arial"/>
          <w:sz w:val="24"/>
          <w:szCs w:val="24"/>
        </w:rPr>
      </w:pPr>
      <w:r w:rsidRPr="00CE1253">
        <w:rPr>
          <w:rFonts w:ascii="Arial" w:hAnsi="Arial" w:cs="Arial"/>
          <w:sz w:val="24"/>
          <w:szCs w:val="24"/>
        </w:rPr>
        <w:t>Faktor-faktor kualitas hidup</w:t>
      </w:r>
    </w:p>
    <w:p w:rsidR="00FD1C27" w:rsidRDefault="00FD1C27" w:rsidP="00FD1C27">
      <w:pPr>
        <w:pStyle w:val="p15"/>
        <w:spacing w:after="0" w:afterAutospacing="0" w:line="480" w:lineRule="auto"/>
        <w:ind w:left="1440" w:firstLine="589"/>
        <w:jc w:val="both"/>
        <w:rPr>
          <w:rFonts w:ascii="Arial" w:hAnsi="Arial" w:cs="Arial"/>
        </w:rPr>
      </w:pPr>
      <w:r>
        <w:rPr>
          <w:rFonts w:ascii="Arial" w:hAnsi="Arial" w:cs="Arial"/>
        </w:rPr>
        <w:t xml:space="preserve">Raeburn dan rootman dalam Octavianti (2013) mengemukakan bahwa terdapat </w:t>
      </w:r>
      <w:r>
        <w:rPr>
          <w:rFonts w:ascii="Arial" w:hAnsi="Arial" w:cs="Arial"/>
          <w:lang w:val="id-ID"/>
        </w:rPr>
        <w:t>beberapa</w:t>
      </w:r>
      <w:r>
        <w:rPr>
          <w:rFonts w:ascii="Arial" w:hAnsi="Arial" w:cs="Arial"/>
        </w:rPr>
        <w:t xml:space="preserve"> faktor yang mempengaruhi kualitas hidup seseorang yaitu :</w:t>
      </w:r>
    </w:p>
    <w:p w:rsidR="00FD1C27" w:rsidRDefault="00FD1C27" w:rsidP="00FD1C27">
      <w:pPr>
        <w:pStyle w:val="p15"/>
        <w:numPr>
          <w:ilvl w:val="0"/>
          <w:numId w:val="25"/>
        </w:numPr>
        <w:spacing w:after="0" w:afterAutospacing="0" w:line="480" w:lineRule="auto"/>
        <w:ind w:left="1843"/>
        <w:jc w:val="both"/>
        <w:rPr>
          <w:rFonts w:ascii="Arial" w:hAnsi="Arial" w:cs="Arial"/>
        </w:rPr>
      </w:pPr>
      <w:r>
        <w:rPr>
          <w:rFonts w:ascii="Arial" w:hAnsi="Arial" w:cs="Arial"/>
        </w:rPr>
        <w:t>Kontrol, berkaitan dengan kontrol terhadap perilaku yang dilakukan oleh seseorang, seperti pembatasan terhadap kegiatan untuk menjaga kondisi tubuh.</w:t>
      </w:r>
    </w:p>
    <w:p w:rsidR="00FD1C27" w:rsidRDefault="00FD1C27" w:rsidP="00FD1C27">
      <w:pPr>
        <w:pStyle w:val="p15"/>
        <w:numPr>
          <w:ilvl w:val="0"/>
          <w:numId w:val="25"/>
        </w:numPr>
        <w:spacing w:after="0" w:afterAutospacing="0" w:line="480" w:lineRule="auto"/>
        <w:ind w:left="1843"/>
        <w:jc w:val="both"/>
        <w:rPr>
          <w:rFonts w:ascii="Arial" w:hAnsi="Arial" w:cs="Arial"/>
        </w:rPr>
      </w:pPr>
      <w:r>
        <w:rPr>
          <w:rFonts w:ascii="Arial" w:hAnsi="Arial" w:cs="Arial"/>
        </w:rPr>
        <w:t>Kesempatan yang potensial, berkaitan dengan seberapa besar seseorang dapat melihat peluang yang dimilikinya.</w:t>
      </w:r>
    </w:p>
    <w:p w:rsidR="00FD1C27" w:rsidRPr="00B14C0F" w:rsidRDefault="00FD1C27" w:rsidP="00FD1C27">
      <w:pPr>
        <w:pStyle w:val="p15"/>
        <w:numPr>
          <w:ilvl w:val="0"/>
          <w:numId w:val="25"/>
        </w:numPr>
        <w:spacing w:after="0" w:afterAutospacing="0" w:line="480" w:lineRule="auto"/>
        <w:ind w:left="1843"/>
        <w:jc w:val="both"/>
        <w:rPr>
          <w:rFonts w:ascii="Arial" w:hAnsi="Arial" w:cs="Arial"/>
        </w:rPr>
      </w:pPr>
      <w:r>
        <w:rPr>
          <w:rFonts w:ascii="Arial" w:hAnsi="Arial" w:cs="Arial"/>
        </w:rPr>
        <w:lastRenderedPageBreak/>
        <w:t>Sistem dukungan, termasuk didalamnya dukungan yang berasal dari linhkungan keluarga, masyarakat, maupun sarana-sarana fisik seperti tempat tinggal atau rumah yang layak dan fasilitas-fasilitas yang memadai sehingga dapat menunjang kehidupan</w:t>
      </w:r>
    </w:p>
    <w:p w:rsidR="00FD1C27" w:rsidRDefault="00FD1C27" w:rsidP="00FD1C27">
      <w:pPr>
        <w:pStyle w:val="p15"/>
        <w:numPr>
          <w:ilvl w:val="0"/>
          <w:numId w:val="25"/>
        </w:numPr>
        <w:spacing w:after="0" w:afterAutospacing="0" w:line="480" w:lineRule="auto"/>
        <w:ind w:left="1843"/>
        <w:jc w:val="both"/>
        <w:rPr>
          <w:rFonts w:ascii="Arial" w:hAnsi="Arial" w:cs="Arial"/>
        </w:rPr>
      </w:pPr>
      <w:r>
        <w:rPr>
          <w:rFonts w:ascii="Arial" w:hAnsi="Arial" w:cs="Arial"/>
        </w:rPr>
        <w:t>Keterampilan, berkaitan dengan kemampuan seseorang untuk melakukan keterampilan lain yang mengakibatkan ia dapat mengembangkan dirinya, seperti mengikuti suatu kegiatan atau kursus tertentu.</w:t>
      </w:r>
    </w:p>
    <w:p w:rsidR="00FD1C27" w:rsidRDefault="00FD1C27" w:rsidP="00FD1C27">
      <w:pPr>
        <w:pStyle w:val="p15"/>
        <w:numPr>
          <w:ilvl w:val="0"/>
          <w:numId w:val="25"/>
        </w:numPr>
        <w:spacing w:after="0" w:afterAutospacing="0" w:line="480" w:lineRule="auto"/>
        <w:ind w:left="1843"/>
        <w:jc w:val="both"/>
        <w:rPr>
          <w:rFonts w:ascii="Arial" w:hAnsi="Arial" w:cs="Arial"/>
        </w:rPr>
      </w:pPr>
      <w:r>
        <w:rPr>
          <w:rFonts w:ascii="Arial" w:hAnsi="Arial" w:cs="Arial"/>
        </w:rPr>
        <w:t>Kejadian dalam hidup, hal ini terkait dengan tugas perkembangan dan stres yang diakibatkan oleh tugas tersebut. Kejadian dalam hidup sangat berhubungan erat dengan tugas perkembangan yang harus dijalani, dan terkadang kemampuan seseorang untuk menjalani tugas tersebut mengakibatkan tekanan tersendiri.</w:t>
      </w:r>
    </w:p>
    <w:p w:rsidR="00FD1C27" w:rsidRDefault="00FD1C27" w:rsidP="00FD1C27">
      <w:pPr>
        <w:pStyle w:val="p15"/>
        <w:numPr>
          <w:ilvl w:val="0"/>
          <w:numId w:val="25"/>
        </w:numPr>
        <w:spacing w:after="0" w:afterAutospacing="0" w:line="480" w:lineRule="auto"/>
        <w:ind w:left="1843"/>
        <w:jc w:val="both"/>
        <w:rPr>
          <w:rFonts w:ascii="Arial" w:hAnsi="Arial" w:cs="Arial"/>
        </w:rPr>
      </w:pPr>
      <w:r>
        <w:rPr>
          <w:rFonts w:ascii="Arial" w:hAnsi="Arial" w:cs="Arial"/>
        </w:rPr>
        <w:t>Sumber daya, terkait kemampuan dan kondisi fisik seseorang. Sumber daya pada dasarnya adalah apa yang dimiliki seseorang sebagai individu</w:t>
      </w:r>
    </w:p>
    <w:p w:rsidR="00FD1C27" w:rsidRDefault="00FD1C27" w:rsidP="00FD1C27">
      <w:pPr>
        <w:pStyle w:val="p15"/>
        <w:numPr>
          <w:ilvl w:val="0"/>
          <w:numId w:val="25"/>
        </w:numPr>
        <w:spacing w:after="0" w:afterAutospacing="0" w:line="480" w:lineRule="auto"/>
        <w:ind w:left="1843"/>
        <w:jc w:val="both"/>
        <w:rPr>
          <w:rFonts w:ascii="Arial" w:hAnsi="Arial" w:cs="Arial"/>
        </w:rPr>
      </w:pPr>
      <w:r>
        <w:rPr>
          <w:rFonts w:ascii="Arial" w:hAnsi="Arial" w:cs="Arial"/>
        </w:rPr>
        <w:t>Perubahan lingkungan, berkaitan dengan perubahan yang terjadi pada lingkungan sekitar seperti rusaknya tempat tinggal akibat bencana</w:t>
      </w:r>
    </w:p>
    <w:p w:rsidR="00FD1C27" w:rsidRDefault="00FD1C27" w:rsidP="00FD1C27">
      <w:pPr>
        <w:spacing w:after="0" w:line="480" w:lineRule="auto"/>
        <w:jc w:val="both"/>
        <w:rPr>
          <w:rFonts w:ascii="Arial" w:hAnsi="Arial" w:cs="Arial"/>
          <w:sz w:val="24"/>
          <w:szCs w:val="24"/>
          <w:lang w:val="id-ID"/>
        </w:rPr>
      </w:pPr>
    </w:p>
    <w:p w:rsidR="00FD1C27" w:rsidRPr="00B37B3D" w:rsidRDefault="00FD1C27" w:rsidP="00FD1C27">
      <w:pPr>
        <w:spacing w:after="0" w:line="480" w:lineRule="auto"/>
        <w:jc w:val="both"/>
        <w:rPr>
          <w:rFonts w:ascii="Arial" w:hAnsi="Arial" w:cs="Arial"/>
          <w:sz w:val="24"/>
          <w:szCs w:val="24"/>
          <w:lang w:val="id-ID"/>
        </w:rPr>
      </w:pPr>
    </w:p>
    <w:p w:rsidR="00FD1C27" w:rsidRDefault="00FD1C27" w:rsidP="00FD1C27">
      <w:pPr>
        <w:pStyle w:val="ListParagraph"/>
        <w:numPr>
          <w:ilvl w:val="1"/>
          <w:numId w:val="14"/>
        </w:numPr>
        <w:spacing w:after="0" w:line="480" w:lineRule="auto"/>
        <w:jc w:val="both"/>
        <w:rPr>
          <w:rFonts w:ascii="Arial" w:hAnsi="Arial" w:cs="Arial"/>
          <w:sz w:val="24"/>
          <w:szCs w:val="24"/>
        </w:rPr>
      </w:pPr>
      <w:r w:rsidRPr="00CE1253">
        <w:rPr>
          <w:rFonts w:ascii="Arial" w:hAnsi="Arial" w:cs="Arial"/>
          <w:sz w:val="24"/>
          <w:szCs w:val="24"/>
        </w:rPr>
        <w:lastRenderedPageBreak/>
        <w:t xml:space="preserve">Penilaian kualitas hidup </w:t>
      </w:r>
    </w:p>
    <w:p w:rsidR="00FD1C27" w:rsidRDefault="00FD1C27" w:rsidP="00FD1C27">
      <w:pPr>
        <w:pStyle w:val="p15"/>
        <w:spacing w:after="0" w:afterAutospacing="0" w:line="480" w:lineRule="auto"/>
        <w:ind w:left="1418" w:firstLine="403"/>
        <w:jc w:val="both"/>
        <w:rPr>
          <w:rFonts w:ascii="Arial" w:hAnsi="Arial" w:cs="Arial"/>
          <w:lang w:val="id-ID"/>
        </w:rPr>
      </w:pPr>
      <w:r>
        <w:rPr>
          <w:rFonts w:ascii="Arial" w:hAnsi="Arial" w:cs="Arial"/>
          <w:lang w:val="id-ID"/>
        </w:rPr>
        <w:t>Kualitas hidup diukur menggunakan kuesioner SF-36 (Short form 36). Kuesioner SF-36 yang diterjemahkan, divalidasi dan realibilitas dalam bahasa indonesia dengan dilakukan pengujian oleh Rachmawati, Perwitasari, Adnan (2013). Kuesioner tersebut yang menilai pada 8 aspek dengan total pertanyaan sebanyak 36 butir, aspek tersebut adalah :</w:t>
      </w:r>
    </w:p>
    <w:p w:rsidR="00FD1C27" w:rsidRDefault="00FD1C27" w:rsidP="00FD1C27">
      <w:pPr>
        <w:pStyle w:val="p15"/>
        <w:numPr>
          <w:ilvl w:val="0"/>
          <w:numId w:val="24"/>
        </w:numPr>
        <w:spacing w:after="0" w:afterAutospacing="0" w:line="480" w:lineRule="auto"/>
        <w:jc w:val="both"/>
        <w:rPr>
          <w:rFonts w:ascii="Arial" w:hAnsi="Arial" w:cs="Arial"/>
          <w:lang w:val="id-ID"/>
        </w:rPr>
      </w:pPr>
      <w:r>
        <w:rPr>
          <w:rFonts w:ascii="Arial" w:hAnsi="Arial" w:cs="Arial"/>
          <w:lang w:val="id-ID"/>
        </w:rPr>
        <w:t>Fungsi Fisik</w:t>
      </w:r>
    </w:p>
    <w:p w:rsidR="00FD1C27" w:rsidRDefault="00FD1C27" w:rsidP="00FD1C27">
      <w:pPr>
        <w:pStyle w:val="p15"/>
        <w:spacing w:after="0" w:afterAutospacing="0" w:line="480" w:lineRule="auto"/>
        <w:ind w:left="1778" w:firstLine="382"/>
        <w:jc w:val="both"/>
        <w:rPr>
          <w:rFonts w:ascii="Arial" w:hAnsi="Arial" w:cs="Arial"/>
          <w:lang w:val="id-ID"/>
        </w:rPr>
      </w:pPr>
      <w:r>
        <w:rPr>
          <w:rFonts w:ascii="Arial" w:hAnsi="Arial" w:cs="Arial"/>
          <w:lang w:val="id-ID"/>
        </w:rPr>
        <w:t>Terdiri dari 10 pertanyaan mengenai kemampuan fisik seperti berjalan, naik tangga, mengangkat benda, membungkuk. Penilaian dilakukan dengan menjumlah skor pada 10 butir pertanyaan tersebut lalu dirata – rata. Nilai 0 – 49 diartikan buruk, dan nilai 50 – 100 diartikan baik.</w:t>
      </w:r>
    </w:p>
    <w:p w:rsidR="00FD1C27" w:rsidRDefault="00FD1C27" w:rsidP="00FD1C27">
      <w:pPr>
        <w:pStyle w:val="p15"/>
        <w:numPr>
          <w:ilvl w:val="0"/>
          <w:numId w:val="24"/>
        </w:numPr>
        <w:spacing w:after="0" w:afterAutospacing="0" w:line="480" w:lineRule="auto"/>
        <w:jc w:val="both"/>
        <w:rPr>
          <w:rFonts w:ascii="Arial" w:hAnsi="Arial" w:cs="Arial"/>
          <w:lang w:val="id-ID"/>
        </w:rPr>
      </w:pPr>
      <w:r>
        <w:rPr>
          <w:rFonts w:ascii="Arial" w:hAnsi="Arial" w:cs="Arial"/>
          <w:lang w:val="id-ID"/>
        </w:rPr>
        <w:t>Keterbatasan Aktivitas</w:t>
      </w:r>
    </w:p>
    <w:p w:rsidR="00FD1C27" w:rsidRDefault="00FD1C27" w:rsidP="00FD1C27">
      <w:pPr>
        <w:pStyle w:val="p15"/>
        <w:spacing w:after="0" w:afterAutospacing="0" w:line="480" w:lineRule="auto"/>
        <w:ind w:left="1778" w:firstLine="382"/>
        <w:jc w:val="both"/>
        <w:rPr>
          <w:rFonts w:ascii="Arial" w:hAnsi="Arial" w:cs="Arial"/>
          <w:lang w:val="id-ID"/>
        </w:rPr>
      </w:pPr>
      <w:r>
        <w:rPr>
          <w:rFonts w:ascii="Arial" w:hAnsi="Arial" w:cs="Arial"/>
          <w:lang w:val="id-ID"/>
        </w:rPr>
        <w:t>Kesehatan fisik terdiri dari 4 pertanyaan mengenai keterbatasan fisik seperti terbatas atau kesulitan dalam melakukan pekerjaan tertentu, keterbatasan dalam melakukan aktivitas secara sempurna. Nilai 0 – 49 diartikan buruk, dan nilai 50 – 100 diartikan baik.</w:t>
      </w:r>
    </w:p>
    <w:p w:rsidR="00FD1C27" w:rsidRDefault="00FD1C27" w:rsidP="00FD1C27">
      <w:pPr>
        <w:pStyle w:val="p15"/>
        <w:spacing w:after="0" w:afterAutospacing="0" w:line="480" w:lineRule="auto"/>
        <w:ind w:left="1778"/>
        <w:jc w:val="both"/>
        <w:rPr>
          <w:rFonts w:ascii="Arial" w:hAnsi="Arial" w:cs="Arial"/>
          <w:lang w:val="id-ID"/>
        </w:rPr>
      </w:pPr>
    </w:p>
    <w:p w:rsidR="00FD1C27" w:rsidRDefault="00FD1C27" w:rsidP="00FD1C27">
      <w:pPr>
        <w:pStyle w:val="p15"/>
        <w:spacing w:after="0" w:afterAutospacing="0" w:line="480" w:lineRule="auto"/>
        <w:ind w:left="1778"/>
        <w:jc w:val="both"/>
        <w:rPr>
          <w:rFonts w:ascii="Arial" w:hAnsi="Arial" w:cs="Arial"/>
          <w:lang w:val="id-ID"/>
        </w:rPr>
      </w:pPr>
    </w:p>
    <w:p w:rsidR="00FD1C27" w:rsidRDefault="00FD1C27" w:rsidP="00FD1C27">
      <w:pPr>
        <w:pStyle w:val="p15"/>
        <w:numPr>
          <w:ilvl w:val="0"/>
          <w:numId w:val="24"/>
        </w:numPr>
        <w:spacing w:after="0" w:afterAutospacing="0" w:line="480" w:lineRule="auto"/>
        <w:jc w:val="both"/>
        <w:rPr>
          <w:rFonts w:ascii="Arial" w:hAnsi="Arial" w:cs="Arial"/>
          <w:lang w:val="id-ID"/>
        </w:rPr>
      </w:pPr>
      <w:r>
        <w:rPr>
          <w:rFonts w:ascii="Arial" w:hAnsi="Arial" w:cs="Arial"/>
          <w:lang w:val="id-ID"/>
        </w:rPr>
        <w:lastRenderedPageBreak/>
        <w:t>Nyeri Badan</w:t>
      </w:r>
    </w:p>
    <w:p w:rsidR="00FD1C27" w:rsidRDefault="00FD1C27" w:rsidP="00FD1C27">
      <w:pPr>
        <w:pStyle w:val="p15"/>
        <w:spacing w:after="0" w:afterAutospacing="0" w:line="480" w:lineRule="auto"/>
        <w:ind w:left="1778" w:firstLine="382"/>
        <w:jc w:val="both"/>
        <w:rPr>
          <w:rFonts w:ascii="Arial" w:hAnsi="Arial" w:cs="Arial"/>
          <w:lang w:val="id-ID"/>
        </w:rPr>
      </w:pPr>
      <w:r>
        <w:rPr>
          <w:rFonts w:ascii="Arial" w:hAnsi="Arial" w:cs="Arial"/>
          <w:lang w:val="id-ID"/>
        </w:rPr>
        <w:t>Terdiri dari 2 pertanyaan mengenai sejauh mana nyeri berpengaruh terhadap aktivitas di dalam ataupun luar. Nilai 0 – 49 diartikan buruk, dan nilai 50 – 100 diartikan baik.</w:t>
      </w:r>
    </w:p>
    <w:p w:rsidR="00FD1C27" w:rsidRDefault="00FD1C27" w:rsidP="00FD1C27">
      <w:pPr>
        <w:pStyle w:val="p15"/>
        <w:numPr>
          <w:ilvl w:val="0"/>
          <w:numId w:val="24"/>
        </w:numPr>
        <w:spacing w:after="0" w:afterAutospacing="0" w:line="480" w:lineRule="auto"/>
        <w:jc w:val="both"/>
        <w:rPr>
          <w:rFonts w:ascii="Arial" w:hAnsi="Arial" w:cs="Arial"/>
          <w:lang w:val="id-ID"/>
        </w:rPr>
      </w:pPr>
      <w:r>
        <w:rPr>
          <w:rFonts w:ascii="Arial" w:hAnsi="Arial" w:cs="Arial"/>
          <w:lang w:val="id-ID"/>
        </w:rPr>
        <w:t>Kesehatan Mental Secara Umum</w:t>
      </w:r>
    </w:p>
    <w:p w:rsidR="00FD1C27" w:rsidRDefault="00FD1C27" w:rsidP="00FD1C27">
      <w:pPr>
        <w:pStyle w:val="p15"/>
        <w:spacing w:after="0" w:afterAutospacing="0" w:line="480" w:lineRule="auto"/>
        <w:ind w:left="1778" w:firstLine="382"/>
        <w:jc w:val="both"/>
        <w:rPr>
          <w:rFonts w:ascii="Arial" w:hAnsi="Arial" w:cs="Arial"/>
          <w:lang w:val="id-ID"/>
        </w:rPr>
      </w:pPr>
      <w:r>
        <w:rPr>
          <w:rFonts w:ascii="Arial" w:hAnsi="Arial" w:cs="Arial"/>
          <w:lang w:val="id-ID"/>
        </w:rPr>
        <w:t>Terdiri dari 5 pertanyaan mengenai kesehatan mental seperti kecemasan, emosi, serta depresi yang mungkin dialami. Nilai 0 – 49 diartikan buruk, dan nilai 50 – 100 diartikan baik.</w:t>
      </w:r>
    </w:p>
    <w:p w:rsidR="00FD1C27" w:rsidRDefault="00FD1C27" w:rsidP="00FD1C27">
      <w:pPr>
        <w:pStyle w:val="p15"/>
        <w:numPr>
          <w:ilvl w:val="0"/>
          <w:numId w:val="24"/>
        </w:numPr>
        <w:spacing w:after="0" w:afterAutospacing="0" w:line="480" w:lineRule="auto"/>
        <w:jc w:val="both"/>
        <w:rPr>
          <w:rFonts w:ascii="Arial" w:hAnsi="Arial" w:cs="Arial"/>
          <w:lang w:val="id-ID"/>
        </w:rPr>
      </w:pPr>
      <w:r>
        <w:rPr>
          <w:rFonts w:ascii="Arial" w:hAnsi="Arial" w:cs="Arial"/>
          <w:lang w:val="id-ID"/>
        </w:rPr>
        <w:t xml:space="preserve">Vitalitas </w:t>
      </w:r>
    </w:p>
    <w:p w:rsidR="00FD1C27" w:rsidRDefault="00FD1C27" w:rsidP="00FD1C27">
      <w:pPr>
        <w:pStyle w:val="p15"/>
        <w:spacing w:after="0" w:afterAutospacing="0" w:line="480" w:lineRule="auto"/>
        <w:ind w:left="1778" w:firstLine="382"/>
        <w:jc w:val="both"/>
        <w:rPr>
          <w:rFonts w:ascii="Arial" w:hAnsi="Arial" w:cs="Arial"/>
          <w:lang w:val="id-ID"/>
        </w:rPr>
      </w:pPr>
      <w:r>
        <w:rPr>
          <w:rFonts w:ascii="Arial" w:hAnsi="Arial" w:cs="Arial"/>
          <w:lang w:val="id-ID"/>
        </w:rPr>
        <w:t>Terdiri dari 4 pertanyaan mengenai energi yang dimiliki dan dirasakan oleh pasien. Nilai 0 – 49 diartikan buruk, dan nilai 50 – 100 diartikan baik.</w:t>
      </w:r>
    </w:p>
    <w:p w:rsidR="00FD1C27" w:rsidRDefault="00FD1C27" w:rsidP="00FD1C27">
      <w:pPr>
        <w:pStyle w:val="p15"/>
        <w:numPr>
          <w:ilvl w:val="0"/>
          <w:numId w:val="24"/>
        </w:numPr>
        <w:spacing w:after="0" w:afterAutospacing="0" w:line="480" w:lineRule="auto"/>
        <w:jc w:val="both"/>
        <w:rPr>
          <w:rFonts w:ascii="Arial" w:hAnsi="Arial" w:cs="Arial"/>
          <w:lang w:val="id-ID"/>
        </w:rPr>
      </w:pPr>
      <w:r>
        <w:rPr>
          <w:rFonts w:ascii="Arial" w:hAnsi="Arial" w:cs="Arial"/>
          <w:lang w:val="id-ID"/>
        </w:rPr>
        <w:t>Fungsi Sosial</w:t>
      </w:r>
    </w:p>
    <w:p w:rsidR="00FD1C27" w:rsidRDefault="00FD1C27" w:rsidP="00FD1C27">
      <w:pPr>
        <w:pStyle w:val="p15"/>
        <w:spacing w:after="0" w:afterAutospacing="0" w:line="480" w:lineRule="auto"/>
        <w:ind w:left="1778" w:firstLine="382"/>
        <w:jc w:val="both"/>
        <w:rPr>
          <w:rFonts w:ascii="Arial" w:hAnsi="Arial" w:cs="Arial"/>
          <w:lang w:val="id-ID"/>
        </w:rPr>
      </w:pPr>
      <w:r>
        <w:rPr>
          <w:rFonts w:ascii="Arial" w:hAnsi="Arial" w:cs="Arial"/>
          <w:lang w:val="id-ID"/>
        </w:rPr>
        <w:t>Terdiri dari 2 pertanyaan mengenai kehidupan sosial pasien, apakah penyakit yang diderita mempengaruhi hal tersebut. Nilai 0 – 49 diartikan buruk, dan nilai 50 – 100 diartikan baik.</w:t>
      </w:r>
    </w:p>
    <w:p w:rsidR="00FD1C27" w:rsidRDefault="00FD1C27" w:rsidP="00FD1C27">
      <w:pPr>
        <w:pStyle w:val="p15"/>
        <w:numPr>
          <w:ilvl w:val="0"/>
          <w:numId w:val="24"/>
        </w:numPr>
        <w:spacing w:after="0" w:afterAutospacing="0" w:line="480" w:lineRule="auto"/>
        <w:jc w:val="both"/>
        <w:rPr>
          <w:rFonts w:ascii="Arial" w:hAnsi="Arial" w:cs="Arial"/>
          <w:lang w:val="id-ID"/>
        </w:rPr>
      </w:pPr>
      <w:r>
        <w:rPr>
          <w:rFonts w:ascii="Arial" w:hAnsi="Arial" w:cs="Arial"/>
          <w:lang w:val="id-ID"/>
        </w:rPr>
        <w:t>Keterbatasan Aktivitas Sosial</w:t>
      </w:r>
    </w:p>
    <w:p w:rsidR="00FD1C27" w:rsidRDefault="00FD1C27" w:rsidP="00FD1C27">
      <w:pPr>
        <w:pStyle w:val="p15"/>
        <w:spacing w:after="0" w:afterAutospacing="0" w:line="480" w:lineRule="auto"/>
        <w:ind w:left="1778" w:firstLine="382"/>
        <w:jc w:val="both"/>
        <w:rPr>
          <w:rFonts w:ascii="Arial" w:hAnsi="Arial" w:cs="Arial"/>
          <w:lang w:val="id-ID"/>
        </w:rPr>
      </w:pPr>
      <w:r>
        <w:rPr>
          <w:rFonts w:ascii="Arial" w:hAnsi="Arial" w:cs="Arial"/>
          <w:lang w:val="id-ID"/>
        </w:rPr>
        <w:t xml:space="preserve">Karena masalah emosional terdiri dari 3 pertanyaan mengenai apakah emosional mempengaruhi pekerjaan </w:t>
      </w:r>
      <w:r>
        <w:rPr>
          <w:rFonts w:ascii="Arial" w:hAnsi="Arial" w:cs="Arial"/>
          <w:lang w:val="id-ID"/>
        </w:rPr>
        <w:lastRenderedPageBreak/>
        <w:t>dan aktivitas. Nilai 0 – 49 diartikan buruk, dan nilai 50 – 100 diartikan baik.</w:t>
      </w:r>
    </w:p>
    <w:p w:rsidR="00FD1C27" w:rsidRDefault="00FD1C27" w:rsidP="00FD1C27">
      <w:pPr>
        <w:pStyle w:val="p15"/>
        <w:numPr>
          <w:ilvl w:val="0"/>
          <w:numId w:val="24"/>
        </w:numPr>
        <w:spacing w:after="0" w:afterAutospacing="0" w:line="480" w:lineRule="auto"/>
        <w:jc w:val="both"/>
        <w:rPr>
          <w:rFonts w:ascii="Arial" w:hAnsi="Arial" w:cs="Arial"/>
          <w:lang w:val="id-ID"/>
        </w:rPr>
      </w:pPr>
      <w:r>
        <w:rPr>
          <w:rFonts w:ascii="Arial" w:hAnsi="Arial" w:cs="Arial"/>
          <w:lang w:val="id-ID"/>
        </w:rPr>
        <w:t>Persepsi Kesehatan Secara Umum</w:t>
      </w:r>
    </w:p>
    <w:p w:rsidR="00FD1C27" w:rsidRDefault="00FD1C27" w:rsidP="00FD1C27">
      <w:pPr>
        <w:pStyle w:val="p15"/>
        <w:spacing w:after="0" w:afterAutospacing="0" w:line="480" w:lineRule="auto"/>
        <w:ind w:left="1778" w:firstLine="382"/>
        <w:jc w:val="both"/>
        <w:rPr>
          <w:rFonts w:ascii="Arial" w:hAnsi="Arial" w:cs="Arial"/>
          <w:lang w:val="id-ID"/>
        </w:rPr>
      </w:pPr>
      <w:r>
        <w:rPr>
          <w:rFonts w:ascii="Arial" w:hAnsi="Arial" w:cs="Arial"/>
          <w:lang w:val="id-ID"/>
        </w:rPr>
        <w:t>Terdiri dari 6 pertanyaan mengenai kesehatan pasien sekarang, daya tahan terhadap suatu penyakit.</w:t>
      </w:r>
      <w:r w:rsidRPr="0005185A">
        <w:rPr>
          <w:rFonts w:ascii="Arial" w:hAnsi="Arial" w:cs="Arial"/>
          <w:lang w:val="id-ID"/>
        </w:rPr>
        <w:t xml:space="preserve"> </w:t>
      </w:r>
      <w:r>
        <w:rPr>
          <w:rFonts w:ascii="Arial" w:hAnsi="Arial" w:cs="Arial"/>
          <w:lang w:val="id-ID"/>
        </w:rPr>
        <w:t>Nilai 0 – 49 diartikan buruk, dan nilai 50 – 100 diartikan baik. Uraian aspek penilaian menurut kuesioner SF-36 yaitu perhitungan hasil akhir diambil dari rata – rata setiap pertanyaan yang mewakili dimensi masing – masing dan dikelompokkan dengan skor 0 – 49 dianggap buruk, dan nilai 50 – 100 dianggap baik.</w:t>
      </w:r>
    </w:p>
    <w:p w:rsidR="00FD1C27" w:rsidRDefault="00FD1C27" w:rsidP="00FD1C27">
      <w:pPr>
        <w:pStyle w:val="p15"/>
        <w:spacing w:after="0" w:afterAutospacing="0" w:line="480" w:lineRule="auto"/>
        <w:ind w:left="1778" w:firstLine="382"/>
        <w:jc w:val="both"/>
        <w:rPr>
          <w:rFonts w:ascii="Arial" w:hAnsi="Arial" w:cs="Arial"/>
          <w:lang w:val="id-ID"/>
        </w:rPr>
      </w:pPr>
      <w:r>
        <w:rPr>
          <w:rFonts w:ascii="Arial" w:hAnsi="Arial" w:cs="Arial"/>
          <w:lang w:val="id-ID"/>
        </w:rPr>
        <w:t>Kuesioner kemudian dibagi atas 2 domain yaitu kesehatan fisik (fungsi fisik, persepsi kesehatan umum, sakit atau nyeri, keterbatasan akibat masalah fisik), dan kesehatan mental (kesehatan mental, keterbatasan akibat masalah mental, vitalitas, dan fungsi sosial). Syarat responden untuk kuesioner ini adalah usia &gt; 18 tahun, dapat membaca dan tidak mengalami gangguan jiwa.</w:t>
      </w:r>
    </w:p>
    <w:p w:rsidR="00FD1C27" w:rsidRDefault="00FD1C27" w:rsidP="00FD1C27">
      <w:pPr>
        <w:pStyle w:val="p15"/>
        <w:spacing w:after="0" w:afterAutospacing="0" w:line="480" w:lineRule="auto"/>
        <w:ind w:left="1778"/>
        <w:jc w:val="both"/>
        <w:rPr>
          <w:rFonts w:ascii="Arial" w:hAnsi="Arial" w:cs="Arial"/>
          <w:lang w:val="id-ID"/>
        </w:rPr>
      </w:pPr>
    </w:p>
    <w:p w:rsidR="00FD1C27" w:rsidRPr="00CE1253" w:rsidRDefault="00FD1C27" w:rsidP="00FD1C27">
      <w:pPr>
        <w:pStyle w:val="ListParagraph"/>
        <w:numPr>
          <w:ilvl w:val="1"/>
          <w:numId w:val="14"/>
        </w:numPr>
        <w:spacing w:after="0" w:line="480" w:lineRule="auto"/>
        <w:jc w:val="both"/>
        <w:rPr>
          <w:rFonts w:ascii="Arial" w:hAnsi="Arial" w:cs="Arial"/>
          <w:sz w:val="24"/>
          <w:szCs w:val="24"/>
        </w:rPr>
      </w:pPr>
      <w:r w:rsidRPr="00CE1253">
        <w:rPr>
          <w:rFonts w:ascii="Arial" w:hAnsi="Arial" w:cs="Arial"/>
          <w:sz w:val="24"/>
          <w:szCs w:val="24"/>
        </w:rPr>
        <w:t>Manfaat penilaian kualitas hidup</w:t>
      </w:r>
    </w:p>
    <w:p w:rsidR="00FD1C27" w:rsidRPr="00CE1253" w:rsidRDefault="00FD1C27" w:rsidP="00FD1C27">
      <w:pPr>
        <w:spacing w:after="0" w:line="480" w:lineRule="auto"/>
        <w:ind w:left="1418" w:firstLine="425"/>
        <w:jc w:val="both"/>
        <w:rPr>
          <w:rFonts w:ascii="Arial" w:hAnsi="Arial" w:cs="Arial"/>
          <w:sz w:val="24"/>
          <w:szCs w:val="24"/>
          <w:lang w:val="id-ID"/>
        </w:rPr>
      </w:pPr>
      <w:r w:rsidRPr="00CE1253">
        <w:rPr>
          <w:rFonts w:ascii="Arial" w:hAnsi="Arial" w:cs="Arial"/>
          <w:sz w:val="24"/>
          <w:szCs w:val="24"/>
          <w:lang w:val="id-ID"/>
        </w:rPr>
        <w:t xml:space="preserve">Penilaian ini dapat dilakukan dengan pemeriksaan yang ditangani oleh tenaga kesehatan. Pandangan individu </w:t>
      </w:r>
      <w:r w:rsidRPr="00CE1253">
        <w:rPr>
          <w:rFonts w:ascii="Arial" w:hAnsi="Arial" w:cs="Arial"/>
          <w:sz w:val="24"/>
          <w:szCs w:val="24"/>
          <w:lang w:val="id-ID"/>
        </w:rPr>
        <w:lastRenderedPageBreak/>
        <w:t>tentang kesejahteraannya yang memberikan pandangan mengenai penyakit, ini adalah titik fokus dalam penilaian kualitas hidup dan penilaian tersebut digunakan agar dapat meningkatkan hubungan tenaga kesehatan dengan pasien atau individu, menilai bagaimana efektifnya pengobatan dan evaluasi pelayanan kesehatan melalui penelitian serta untuk membuat suatu kebijakan kesehatan (WHO, 2009).</w:t>
      </w:r>
    </w:p>
    <w:p w:rsidR="00FD1C27" w:rsidRPr="00CE1253" w:rsidRDefault="00FD1C27" w:rsidP="00FD1C27">
      <w:pPr>
        <w:spacing w:after="0" w:line="480" w:lineRule="auto"/>
        <w:ind w:left="1418" w:firstLine="425"/>
        <w:jc w:val="both"/>
        <w:rPr>
          <w:rFonts w:ascii="Arial" w:hAnsi="Arial" w:cs="Arial"/>
          <w:sz w:val="24"/>
          <w:szCs w:val="24"/>
          <w:lang w:val="id-ID"/>
        </w:rPr>
      </w:pPr>
      <w:r w:rsidRPr="00CE1253">
        <w:rPr>
          <w:rFonts w:ascii="Arial" w:hAnsi="Arial" w:cs="Arial"/>
          <w:sz w:val="24"/>
          <w:szCs w:val="24"/>
          <w:lang w:val="id-ID"/>
        </w:rPr>
        <w:t>Menurut Kuntjoro (2002, dalam Yenni, 2011) ketika seseorang telah masuk dalam tahap lansia akan mengalami penurunan fungsi kongnitif antara lain: proses belajar, persepsi, pemahaman, pengertian, perhatian, sehingga tangkapan (reaksi) dan pergerakan lansia menjadi semakin menurun atau lambat. Sehingga penilaian kualitas hidup lansia sangat diperlukan.</w:t>
      </w:r>
    </w:p>
    <w:p w:rsidR="00FD1C27" w:rsidRDefault="00FD1C27" w:rsidP="00FD1C27">
      <w:pPr>
        <w:spacing w:after="0" w:line="480" w:lineRule="auto"/>
        <w:ind w:left="1418" w:firstLine="425"/>
        <w:jc w:val="both"/>
        <w:rPr>
          <w:rFonts w:ascii="Arial" w:hAnsi="Arial" w:cs="Arial"/>
          <w:sz w:val="24"/>
          <w:szCs w:val="24"/>
          <w:lang w:val="id-ID"/>
        </w:rPr>
      </w:pPr>
      <w:r w:rsidRPr="00CE1253">
        <w:rPr>
          <w:rFonts w:ascii="Arial" w:hAnsi="Arial" w:cs="Arial"/>
          <w:sz w:val="24"/>
          <w:szCs w:val="24"/>
          <w:lang w:val="id-ID"/>
        </w:rPr>
        <w:t>Berdasarkan penjelasan diatas dapat disimpulkan, bahwa manfaat dilakukannya penilaian kualitas hidup adalah pandangan individu tentang kesejahterannya yang memberikan pandangan mengenai penyakit.</w:t>
      </w:r>
    </w:p>
    <w:p w:rsidR="00FD1C27" w:rsidRPr="00CE1253" w:rsidRDefault="00FD1C27" w:rsidP="00FD1C27">
      <w:pPr>
        <w:spacing w:after="0" w:line="480" w:lineRule="auto"/>
        <w:ind w:left="1418" w:firstLine="425"/>
        <w:jc w:val="both"/>
        <w:rPr>
          <w:rFonts w:ascii="Arial" w:hAnsi="Arial" w:cs="Arial"/>
          <w:sz w:val="24"/>
          <w:szCs w:val="24"/>
          <w:lang w:val="id-ID"/>
        </w:rPr>
      </w:pPr>
    </w:p>
    <w:p w:rsidR="00FD1C27" w:rsidRPr="0003440F" w:rsidRDefault="00FD1C27" w:rsidP="00FD1C27">
      <w:pPr>
        <w:pStyle w:val="ListParagraph"/>
        <w:numPr>
          <w:ilvl w:val="0"/>
          <w:numId w:val="14"/>
        </w:numPr>
        <w:tabs>
          <w:tab w:val="left" w:pos="990"/>
        </w:tabs>
        <w:spacing w:after="0" w:line="480" w:lineRule="auto"/>
        <w:ind w:left="990" w:hanging="270"/>
        <w:jc w:val="both"/>
        <w:rPr>
          <w:rFonts w:ascii="Arial" w:hAnsi="Arial" w:cs="Arial"/>
          <w:b/>
          <w:sz w:val="24"/>
          <w:szCs w:val="24"/>
        </w:rPr>
      </w:pPr>
      <w:r w:rsidRPr="0003440F">
        <w:rPr>
          <w:rFonts w:ascii="Arial" w:hAnsi="Arial" w:cs="Arial"/>
          <w:b/>
          <w:sz w:val="24"/>
          <w:szCs w:val="24"/>
        </w:rPr>
        <w:t xml:space="preserve"> Diabetes Mellitus</w:t>
      </w:r>
    </w:p>
    <w:p w:rsidR="00FD1C27" w:rsidRPr="00CE1253" w:rsidRDefault="00FD1C27" w:rsidP="00FD1C27">
      <w:pPr>
        <w:pStyle w:val="ListParagraph"/>
        <w:numPr>
          <w:ilvl w:val="1"/>
          <w:numId w:val="14"/>
        </w:numPr>
        <w:tabs>
          <w:tab w:val="left" w:pos="990"/>
        </w:tabs>
        <w:spacing w:after="0" w:line="480" w:lineRule="auto"/>
        <w:jc w:val="both"/>
        <w:rPr>
          <w:rFonts w:ascii="Arial" w:hAnsi="Arial" w:cs="Arial"/>
          <w:sz w:val="24"/>
          <w:szCs w:val="24"/>
        </w:rPr>
      </w:pPr>
      <w:r w:rsidRPr="00CE1253">
        <w:rPr>
          <w:rFonts w:ascii="Arial" w:hAnsi="Arial" w:cs="Arial"/>
          <w:sz w:val="24"/>
          <w:szCs w:val="24"/>
        </w:rPr>
        <w:t>Definisi</w:t>
      </w:r>
    </w:p>
    <w:p w:rsidR="00FD1C27" w:rsidRPr="00CE1253" w:rsidRDefault="00FD1C27" w:rsidP="00FD1C27">
      <w:pPr>
        <w:pStyle w:val="ListParagraph"/>
        <w:tabs>
          <w:tab w:val="left" w:pos="990"/>
        </w:tabs>
        <w:spacing w:after="0" w:line="480" w:lineRule="auto"/>
        <w:ind w:left="1418" w:firstLine="425"/>
        <w:jc w:val="both"/>
        <w:rPr>
          <w:rFonts w:ascii="Arial" w:hAnsi="Arial" w:cs="Arial"/>
          <w:sz w:val="24"/>
          <w:szCs w:val="24"/>
        </w:rPr>
      </w:pPr>
      <w:r w:rsidRPr="00CE1253">
        <w:rPr>
          <w:rFonts w:ascii="Arial" w:hAnsi="Arial" w:cs="Arial"/>
          <w:sz w:val="24"/>
          <w:szCs w:val="24"/>
        </w:rPr>
        <w:tab/>
        <w:t xml:space="preserve">Diabetes Mellitus merupakan suatu kelompok penyakit metabolic dengan karakteristik hiperglikemia yang </w:t>
      </w:r>
      <w:r w:rsidRPr="00CE1253">
        <w:rPr>
          <w:rFonts w:ascii="Arial" w:hAnsi="Arial" w:cs="Arial"/>
          <w:sz w:val="24"/>
          <w:szCs w:val="24"/>
        </w:rPr>
        <w:lastRenderedPageBreak/>
        <w:t>terjadi karena kelainan sekresi insulin, kinerja insulin atau kedua-duanya (ADA, 2010).</w:t>
      </w:r>
    </w:p>
    <w:p w:rsidR="00FD1C27" w:rsidRPr="00CE1253" w:rsidRDefault="00FD1C27" w:rsidP="00FD1C27">
      <w:pPr>
        <w:pStyle w:val="ListParagraph"/>
        <w:tabs>
          <w:tab w:val="left" w:pos="990"/>
        </w:tabs>
        <w:spacing w:after="0" w:line="480" w:lineRule="auto"/>
        <w:ind w:left="1418" w:firstLine="425"/>
        <w:jc w:val="both"/>
        <w:rPr>
          <w:rFonts w:ascii="Arial" w:hAnsi="Arial" w:cs="Arial"/>
          <w:sz w:val="24"/>
          <w:szCs w:val="24"/>
        </w:rPr>
      </w:pPr>
      <w:r w:rsidRPr="00CE1253">
        <w:rPr>
          <w:rFonts w:ascii="Arial" w:hAnsi="Arial" w:cs="Arial"/>
          <w:sz w:val="24"/>
          <w:szCs w:val="24"/>
        </w:rPr>
        <w:t>Diabetes Mellitus (DM) merupakan penyakit metabolic yang ditandai dengan hiperglikemi karena pankreas tidak mampu memproduksi insulin ataupun insulin yang tidak dapat digunakan oleh tubuh. Hiperglikemi kronik pada pasien DM dapat menyebabkan disfungsi, kegagalan bahkan kerusakan organ terutama mata, ginjal, pembuluh darah dan saraf (ADA, 2011).</w:t>
      </w:r>
    </w:p>
    <w:p w:rsidR="00FD1C27" w:rsidRPr="00CE1253" w:rsidRDefault="00FD1C27" w:rsidP="00FD1C27">
      <w:pPr>
        <w:pStyle w:val="ListParagraph"/>
        <w:tabs>
          <w:tab w:val="left" w:pos="990"/>
        </w:tabs>
        <w:spacing w:after="0" w:line="480" w:lineRule="auto"/>
        <w:ind w:left="1418" w:firstLine="425"/>
        <w:jc w:val="both"/>
        <w:rPr>
          <w:rFonts w:ascii="Arial" w:hAnsi="Arial" w:cs="Arial"/>
          <w:sz w:val="24"/>
          <w:szCs w:val="24"/>
        </w:rPr>
      </w:pPr>
      <w:r w:rsidRPr="00CE1253">
        <w:rPr>
          <w:rFonts w:ascii="Arial" w:hAnsi="Arial" w:cs="Arial"/>
          <w:sz w:val="24"/>
          <w:szCs w:val="24"/>
        </w:rPr>
        <w:t>Menurut WHO, Diabetes Mellitus (DM) didefinisikan sebagai suatu penyakit atau gangguan metabolisme kronis dengan multi etiologi yang ditandai dengan tingginya kadar gula darah disertai dengan gangguan metabolism karbohidrat, lipid dan protein sebagai akibat dari insufisiensi fungsi insulin. Insufisiensi insulin dapat disebabkan oleh gangguan produksi insulin oleh sel-sel beta Langerhans kelenjar pankreas atau disebabkan oleh kurang responsifnya sel-sel tubuh terhadap insulin (Depkes, 2008).</w:t>
      </w:r>
    </w:p>
    <w:p w:rsidR="00FD1C27" w:rsidRPr="00CE1253" w:rsidRDefault="00FD1C27" w:rsidP="00FD1C27">
      <w:pPr>
        <w:pStyle w:val="ListParagraph"/>
        <w:tabs>
          <w:tab w:val="left" w:pos="990"/>
        </w:tabs>
        <w:spacing w:after="0" w:line="480" w:lineRule="auto"/>
        <w:ind w:left="1418" w:firstLine="425"/>
        <w:jc w:val="both"/>
        <w:rPr>
          <w:rFonts w:ascii="Arial" w:hAnsi="Arial" w:cs="Arial"/>
          <w:sz w:val="24"/>
          <w:szCs w:val="24"/>
        </w:rPr>
      </w:pPr>
      <w:r w:rsidRPr="00CE1253">
        <w:rPr>
          <w:rFonts w:ascii="Arial" w:hAnsi="Arial" w:cs="Arial"/>
          <w:sz w:val="24"/>
          <w:szCs w:val="24"/>
        </w:rPr>
        <w:t xml:space="preserve">Berdasarkan Perkeni tahun 2011 Diabetes Mellitus adalah penyakit gangguan metabolisme yang bersifat kronis dengan karakteristik hiperglikemia. Berbagai komplikasi dapat timbul akibat kadar gula darah yang tidak terkontrol, </w:t>
      </w:r>
      <w:r w:rsidRPr="00CE1253">
        <w:rPr>
          <w:rFonts w:ascii="Arial" w:hAnsi="Arial" w:cs="Arial"/>
          <w:sz w:val="24"/>
          <w:szCs w:val="24"/>
        </w:rPr>
        <w:lastRenderedPageBreak/>
        <w:t>misalnya neuropati, hipertensi, jantung coroner, retinopati dan gangrene.</w:t>
      </w:r>
    </w:p>
    <w:p w:rsidR="00FD1C27" w:rsidRDefault="00FD1C27" w:rsidP="00FD1C27">
      <w:pPr>
        <w:pStyle w:val="ListParagraph"/>
        <w:tabs>
          <w:tab w:val="left" w:pos="990"/>
        </w:tabs>
        <w:spacing w:after="0" w:line="480" w:lineRule="auto"/>
        <w:ind w:left="1418" w:firstLine="425"/>
        <w:jc w:val="both"/>
        <w:rPr>
          <w:rFonts w:ascii="Arial" w:hAnsi="Arial" w:cs="Arial"/>
          <w:sz w:val="24"/>
          <w:szCs w:val="24"/>
        </w:rPr>
      </w:pPr>
      <w:r w:rsidRPr="00CE1253">
        <w:rPr>
          <w:rFonts w:ascii="Arial" w:hAnsi="Arial" w:cs="Arial"/>
          <w:sz w:val="24"/>
          <w:szCs w:val="24"/>
        </w:rPr>
        <w:t>Diabetes merupakan penyakit dengan jangka Panjang sehingga harus dilakukan usaha pengendalian DM dengan memantau kadar gula darah agar tetap terkendali. Pemantauan kadar gula darah adalah salah satu usaha pencegahan yang terbaik terhadap kemungkinan berkembangnya komplikasi jangka panjang. Komplikasi DM digolongkan menjadi komplikasi akut dan kronis. Komplikasi akut merupakan komplikasi jangka pendek akibat ketidakseimbangan glukosa yang meliputi hipoglikemia, ketoasidosi diabetic (DKA), sindrom hiperglikemik hiporosmolar non ketotik (NHNK). Komplikasi kronis umumnya terjadi setelah 10 sampai 15 tahun meliputi komplikasi makrovaskular, komplikasi mikrovaskular dan penyakit neuropati. Komplikasi makrovaskular (penyakit pembuluh darah besar), yaitu mengenai sirkulasi koroner, vaskular perifer dan vaskular serebral sedangkan komplikasi mikrovaskular (penyakit pembuluh darah kecil) mengenai mata (retinopati) dan ginjal (neuropati). Penyakit neuropati mengenai saraf sensorikmotorik dan autonomi serta menunjang masalah seperti impotensi dan ulkus pada kasus.</w:t>
      </w:r>
    </w:p>
    <w:p w:rsidR="00FD1C27" w:rsidRPr="000623DA" w:rsidRDefault="00FD1C27" w:rsidP="00FD1C27">
      <w:pPr>
        <w:pStyle w:val="ListParagraph"/>
        <w:tabs>
          <w:tab w:val="left" w:pos="990"/>
        </w:tabs>
        <w:spacing w:after="0" w:line="480" w:lineRule="auto"/>
        <w:ind w:left="1418" w:firstLine="425"/>
        <w:jc w:val="both"/>
        <w:rPr>
          <w:rFonts w:ascii="Arial" w:hAnsi="Arial" w:cs="Arial"/>
          <w:sz w:val="24"/>
          <w:szCs w:val="24"/>
        </w:rPr>
      </w:pPr>
    </w:p>
    <w:p w:rsidR="00FD1C27" w:rsidRPr="00CE1253" w:rsidRDefault="00FD1C27" w:rsidP="00FD1C27">
      <w:pPr>
        <w:pStyle w:val="ListParagraph"/>
        <w:numPr>
          <w:ilvl w:val="1"/>
          <w:numId w:val="14"/>
        </w:numPr>
        <w:tabs>
          <w:tab w:val="left" w:pos="990"/>
        </w:tabs>
        <w:spacing w:after="0" w:line="480" w:lineRule="auto"/>
        <w:jc w:val="both"/>
        <w:rPr>
          <w:rFonts w:ascii="Arial" w:hAnsi="Arial" w:cs="Arial"/>
          <w:sz w:val="24"/>
          <w:szCs w:val="24"/>
        </w:rPr>
      </w:pPr>
      <w:r w:rsidRPr="00CE1253">
        <w:rPr>
          <w:rFonts w:ascii="Arial" w:hAnsi="Arial" w:cs="Arial"/>
          <w:sz w:val="24"/>
          <w:szCs w:val="24"/>
        </w:rPr>
        <w:lastRenderedPageBreak/>
        <w:t xml:space="preserve">Etiologi </w:t>
      </w:r>
    </w:p>
    <w:p w:rsidR="00FD1C27" w:rsidRPr="00CE1253" w:rsidRDefault="00FD1C27" w:rsidP="00FD1C27">
      <w:pPr>
        <w:pStyle w:val="ListParagraph"/>
        <w:tabs>
          <w:tab w:val="left" w:pos="990"/>
        </w:tabs>
        <w:spacing w:after="0" w:line="480" w:lineRule="auto"/>
        <w:ind w:left="1440" w:firstLine="403"/>
        <w:jc w:val="both"/>
        <w:rPr>
          <w:rFonts w:ascii="Arial" w:hAnsi="Arial" w:cs="Arial"/>
          <w:sz w:val="24"/>
          <w:szCs w:val="24"/>
        </w:rPr>
      </w:pPr>
      <w:r w:rsidRPr="00CE1253">
        <w:rPr>
          <w:rFonts w:ascii="Arial" w:hAnsi="Arial" w:cs="Arial"/>
          <w:sz w:val="24"/>
          <w:szCs w:val="24"/>
        </w:rPr>
        <w:t>Diabetes Mellitus mempunyai etiologi yang heterogen, dimana berbagai lesi dapat menyebabkan insufiensi insulin tetapi determinan genetik biasanya berperan penting pada penyakit Diabetes Mellitus. Faktor lain yang dianggap sebagai kemungkinan penyebab Diabetes Mellitus adalah kelainan sel beta pangkreas berkisar dari hilangnya sel beta sampai kegagalan sel beta melepas insulin. Menurut Nabyl, 2012 etiologi Diabetes Mellitus atau lebih dikenal dengan istilah penyakit kencing manis yang mempunyai beberapa faktor-faktor penyebab penyakit tersebut, antara lain:</w:t>
      </w:r>
    </w:p>
    <w:p w:rsidR="00FD1C27" w:rsidRPr="00CE1253" w:rsidRDefault="00FD1C27" w:rsidP="00FD1C27">
      <w:pPr>
        <w:pStyle w:val="ListParagraph"/>
        <w:numPr>
          <w:ilvl w:val="0"/>
          <w:numId w:val="19"/>
        </w:numPr>
        <w:tabs>
          <w:tab w:val="left" w:pos="990"/>
        </w:tabs>
        <w:spacing w:after="0" w:line="480" w:lineRule="auto"/>
        <w:ind w:left="1843"/>
        <w:jc w:val="both"/>
        <w:rPr>
          <w:rFonts w:ascii="Arial" w:hAnsi="Arial" w:cs="Arial"/>
          <w:sz w:val="24"/>
          <w:szCs w:val="24"/>
        </w:rPr>
      </w:pPr>
      <w:r w:rsidRPr="00CE1253">
        <w:rPr>
          <w:rFonts w:ascii="Arial" w:hAnsi="Arial" w:cs="Arial"/>
          <w:sz w:val="24"/>
          <w:szCs w:val="24"/>
        </w:rPr>
        <w:t>Kelainan sel beta pankreas</w:t>
      </w:r>
    </w:p>
    <w:p w:rsidR="00FD1C27" w:rsidRPr="00CE1253" w:rsidRDefault="00FD1C27" w:rsidP="00FD1C27">
      <w:pPr>
        <w:pStyle w:val="ListParagraph"/>
        <w:tabs>
          <w:tab w:val="left" w:pos="990"/>
        </w:tabs>
        <w:spacing w:after="0" w:line="480" w:lineRule="auto"/>
        <w:ind w:left="1843"/>
        <w:jc w:val="both"/>
        <w:rPr>
          <w:rFonts w:ascii="Arial" w:hAnsi="Arial" w:cs="Arial"/>
          <w:sz w:val="24"/>
          <w:szCs w:val="24"/>
        </w:rPr>
      </w:pPr>
      <w:r>
        <w:rPr>
          <w:rFonts w:ascii="Arial" w:hAnsi="Arial" w:cs="Arial"/>
          <w:sz w:val="24"/>
          <w:szCs w:val="24"/>
        </w:rPr>
        <w:tab/>
      </w:r>
      <w:r w:rsidRPr="00CE1253">
        <w:rPr>
          <w:rFonts w:ascii="Arial" w:hAnsi="Arial" w:cs="Arial"/>
          <w:sz w:val="24"/>
          <w:szCs w:val="24"/>
        </w:rPr>
        <w:t>Kelainan sel beta pankreas, berkisar dari hilangnya sel beta sampai kegagalan sel beta melapisi insulin.</w:t>
      </w:r>
    </w:p>
    <w:p w:rsidR="00FD1C27" w:rsidRPr="00CE1253" w:rsidRDefault="00FD1C27" w:rsidP="00FD1C27">
      <w:pPr>
        <w:pStyle w:val="ListParagraph"/>
        <w:numPr>
          <w:ilvl w:val="0"/>
          <w:numId w:val="19"/>
        </w:numPr>
        <w:tabs>
          <w:tab w:val="left" w:pos="990"/>
        </w:tabs>
        <w:spacing w:after="0" w:line="480" w:lineRule="auto"/>
        <w:ind w:left="1843"/>
        <w:jc w:val="both"/>
        <w:rPr>
          <w:rFonts w:ascii="Arial" w:hAnsi="Arial" w:cs="Arial"/>
          <w:sz w:val="24"/>
          <w:szCs w:val="24"/>
        </w:rPr>
      </w:pPr>
      <w:r w:rsidRPr="00CE1253">
        <w:rPr>
          <w:rFonts w:ascii="Arial" w:hAnsi="Arial" w:cs="Arial"/>
          <w:sz w:val="24"/>
          <w:szCs w:val="24"/>
        </w:rPr>
        <w:t xml:space="preserve">Faktor lingkungan </w:t>
      </w:r>
    </w:p>
    <w:p w:rsidR="00FD1C27" w:rsidRPr="00CE1253" w:rsidRDefault="00FD1C27" w:rsidP="00FD1C27">
      <w:pPr>
        <w:pStyle w:val="ListParagraph"/>
        <w:tabs>
          <w:tab w:val="left" w:pos="990"/>
        </w:tabs>
        <w:spacing w:after="0" w:line="480" w:lineRule="auto"/>
        <w:ind w:left="1843"/>
        <w:jc w:val="both"/>
        <w:rPr>
          <w:rFonts w:ascii="Arial" w:hAnsi="Arial" w:cs="Arial"/>
          <w:sz w:val="24"/>
          <w:szCs w:val="24"/>
        </w:rPr>
      </w:pPr>
      <w:r w:rsidRPr="00CE1253">
        <w:rPr>
          <w:rFonts w:ascii="Arial" w:hAnsi="Arial" w:cs="Arial"/>
          <w:sz w:val="24"/>
          <w:szCs w:val="24"/>
        </w:rPr>
        <w:tab/>
        <w:t>Faktor lingkungan yang mengubah fungsi sel beta, antara lain agen yang dapat menimbulkan infeksi, diet, dimana pemasukan karboidrat dan gula yang diproses secara berlebihan, obesitas, dan kehamilan.</w:t>
      </w:r>
    </w:p>
    <w:p w:rsidR="00FD1C27" w:rsidRPr="00CE1253" w:rsidRDefault="00FD1C27" w:rsidP="00FD1C27">
      <w:pPr>
        <w:pStyle w:val="ListParagraph"/>
        <w:numPr>
          <w:ilvl w:val="0"/>
          <w:numId w:val="19"/>
        </w:numPr>
        <w:tabs>
          <w:tab w:val="left" w:pos="990"/>
        </w:tabs>
        <w:spacing w:after="0" w:line="480" w:lineRule="auto"/>
        <w:ind w:left="1843"/>
        <w:jc w:val="both"/>
        <w:rPr>
          <w:rFonts w:ascii="Arial" w:hAnsi="Arial" w:cs="Arial"/>
          <w:sz w:val="24"/>
          <w:szCs w:val="24"/>
        </w:rPr>
      </w:pPr>
      <w:r w:rsidRPr="00CE1253">
        <w:rPr>
          <w:rFonts w:ascii="Arial" w:hAnsi="Arial" w:cs="Arial"/>
          <w:sz w:val="24"/>
          <w:szCs w:val="24"/>
        </w:rPr>
        <w:t>Gangguan sistem imunitas</w:t>
      </w:r>
    </w:p>
    <w:p w:rsidR="00FD1C27" w:rsidRPr="00CE1253" w:rsidRDefault="00FD1C27" w:rsidP="00FD1C27">
      <w:pPr>
        <w:pStyle w:val="ListParagraph"/>
        <w:tabs>
          <w:tab w:val="left" w:pos="990"/>
        </w:tabs>
        <w:spacing w:after="0" w:line="480" w:lineRule="auto"/>
        <w:ind w:left="1843"/>
        <w:jc w:val="both"/>
        <w:rPr>
          <w:rFonts w:ascii="Arial" w:hAnsi="Arial" w:cs="Arial"/>
          <w:sz w:val="24"/>
          <w:szCs w:val="24"/>
        </w:rPr>
      </w:pPr>
      <w:r w:rsidRPr="00CE1253">
        <w:rPr>
          <w:rFonts w:ascii="Arial" w:hAnsi="Arial" w:cs="Arial"/>
          <w:sz w:val="24"/>
          <w:szCs w:val="24"/>
        </w:rPr>
        <w:tab/>
        <w:t xml:space="preserve">Sistem ini dapat dilakukan oeh autoimunitas yang disertai pembentukan sel-sel antibody, antipankreatik dan mengakibatkan kerusakan sel-sel yang melakukan </w:t>
      </w:r>
      <w:r w:rsidRPr="00CE1253">
        <w:rPr>
          <w:rFonts w:ascii="Arial" w:hAnsi="Arial" w:cs="Arial"/>
          <w:sz w:val="24"/>
          <w:szCs w:val="24"/>
        </w:rPr>
        <w:lastRenderedPageBreak/>
        <w:t>sekresi insulin, kemudian peningkatan kepekaan sel beta oleh virus. Berkurangnya pemakaian glukosa oleh sel-sel tubuh yang mengakibatkan naiknya konsentrasi glukosa darah setinggi 300-1200 mg/dl.</w:t>
      </w:r>
    </w:p>
    <w:p w:rsidR="00FD1C27" w:rsidRPr="00CE1253" w:rsidRDefault="00FD1C27" w:rsidP="00FD1C27">
      <w:pPr>
        <w:pStyle w:val="ListParagraph"/>
        <w:numPr>
          <w:ilvl w:val="0"/>
          <w:numId w:val="19"/>
        </w:numPr>
        <w:tabs>
          <w:tab w:val="left" w:pos="990"/>
        </w:tabs>
        <w:spacing w:after="0" w:line="480" w:lineRule="auto"/>
        <w:ind w:left="1843"/>
        <w:jc w:val="both"/>
        <w:rPr>
          <w:rFonts w:ascii="Arial" w:hAnsi="Arial" w:cs="Arial"/>
          <w:sz w:val="24"/>
          <w:szCs w:val="24"/>
        </w:rPr>
      </w:pPr>
      <w:r w:rsidRPr="00CE1253">
        <w:rPr>
          <w:rFonts w:ascii="Arial" w:hAnsi="Arial" w:cs="Arial"/>
          <w:sz w:val="24"/>
          <w:szCs w:val="24"/>
        </w:rPr>
        <w:t>Usia yang bertambah</w:t>
      </w:r>
    </w:p>
    <w:p w:rsidR="00FD1C27" w:rsidRPr="00CE1253" w:rsidRDefault="00FD1C27" w:rsidP="00FD1C27">
      <w:pPr>
        <w:pStyle w:val="ListParagraph"/>
        <w:tabs>
          <w:tab w:val="left" w:pos="990"/>
        </w:tabs>
        <w:spacing w:after="0" w:line="480" w:lineRule="auto"/>
        <w:ind w:left="1843"/>
        <w:jc w:val="both"/>
        <w:rPr>
          <w:rFonts w:ascii="Arial" w:hAnsi="Arial" w:cs="Arial"/>
          <w:sz w:val="24"/>
          <w:szCs w:val="24"/>
        </w:rPr>
      </w:pPr>
      <w:r w:rsidRPr="00CE1253">
        <w:rPr>
          <w:rFonts w:ascii="Arial" w:hAnsi="Arial" w:cs="Arial"/>
          <w:sz w:val="24"/>
          <w:szCs w:val="24"/>
        </w:rPr>
        <w:tab/>
        <w:t>Dengan semakin bertambahnya usia, kemungkinan terkena diabetes pun semakin besar. Diabetes tipe 2 terutama ditemukan pada orang-orang yang berusia diatas 40 tahun.</w:t>
      </w:r>
    </w:p>
    <w:p w:rsidR="00FD1C27" w:rsidRPr="00CE1253" w:rsidRDefault="00FD1C27" w:rsidP="00FD1C27">
      <w:pPr>
        <w:pStyle w:val="ListParagraph"/>
        <w:numPr>
          <w:ilvl w:val="0"/>
          <w:numId w:val="19"/>
        </w:numPr>
        <w:tabs>
          <w:tab w:val="left" w:pos="990"/>
        </w:tabs>
        <w:spacing w:after="0" w:line="480" w:lineRule="auto"/>
        <w:ind w:left="1843"/>
        <w:jc w:val="both"/>
        <w:rPr>
          <w:rFonts w:ascii="Arial" w:hAnsi="Arial" w:cs="Arial"/>
          <w:sz w:val="24"/>
          <w:szCs w:val="24"/>
        </w:rPr>
      </w:pPr>
      <w:r w:rsidRPr="00CE1253">
        <w:rPr>
          <w:rFonts w:ascii="Arial" w:hAnsi="Arial" w:cs="Arial"/>
          <w:sz w:val="24"/>
          <w:szCs w:val="24"/>
        </w:rPr>
        <w:t>Riwayat diabetes mellitus dalam keluarga</w:t>
      </w:r>
    </w:p>
    <w:p w:rsidR="00FD1C27" w:rsidRPr="00CE1253" w:rsidRDefault="00FD1C27" w:rsidP="00FD1C27">
      <w:pPr>
        <w:pStyle w:val="ListParagraph"/>
        <w:tabs>
          <w:tab w:val="left" w:pos="990"/>
        </w:tabs>
        <w:spacing w:after="0" w:line="480" w:lineRule="auto"/>
        <w:ind w:left="1843"/>
        <w:jc w:val="both"/>
        <w:rPr>
          <w:rFonts w:ascii="Arial" w:hAnsi="Arial" w:cs="Arial"/>
          <w:sz w:val="24"/>
          <w:szCs w:val="24"/>
        </w:rPr>
      </w:pPr>
      <w:r w:rsidRPr="00CE1253">
        <w:rPr>
          <w:rFonts w:ascii="Arial" w:hAnsi="Arial" w:cs="Arial"/>
          <w:sz w:val="24"/>
          <w:szCs w:val="24"/>
        </w:rPr>
        <w:tab/>
        <w:t>Bila ada kakek, nenek, ibu, ayah, atau sanak saudara yang mengidap diabetes, maka risiko untuk terkena diabetes tipe 1 maupun tipe 2 bertambah besar.</w:t>
      </w:r>
    </w:p>
    <w:p w:rsidR="00FD1C27" w:rsidRPr="00CE1253" w:rsidRDefault="00FD1C27" w:rsidP="00FD1C27">
      <w:pPr>
        <w:pStyle w:val="ListParagraph"/>
        <w:numPr>
          <w:ilvl w:val="0"/>
          <w:numId w:val="19"/>
        </w:numPr>
        <w:tabs>
          <w:tab w:val="left" w:pos="990"/>
        </w:tabs>
        <w:spacing w:after="0" w:line="480" w:lineRule="auto"/>
        <w:ind w:left="1843"/>
        <w:jc w:val="both"/>
        <w:rPr>
          <w:rFonts w:ascii="Arial" w:hAnsi="Arial" w:cs="Arial"/>
          <w:sz w:val="24"/>
          <w:szCs w:val="24"/>
        </w:rPr>
      </w:pPr>
      <w:r w:rsidRPr="00CE1253">
        <w:rPr>
          <w:rFonts w:ascii="Arial" w:hAnsi="Arial" w:cs="Arial"/>
          <w:sz w:val="24"/>
          <w:szCs w:val="24"/>
        </w:rPr>
        <w:t>Kurang olahraga dan kebiasaan makan banyak kalori</w:t>
      </w:r>
    </w:p>
    <w:p w:rsidR="00FD1C27" w:rsidRPr="00CE1253" w:rsidRDefault="00FD1C27" w:rsidP="00FD1C27">
      <w:pPr>
        <w:pStyle w:val="ListParagraph"/>
        <w:tabs>
          <w:tab w:val="left" w:pos="990"/>
        </w:tabs>
        <w:spacing w:after="0" w:line="480" w:lineRule="auto"/>
        <w:ind w:left="1843"/>
        <w:jc w:val="both"/>
        <w:rPr>
          <w:rFonts w:ascii="Arial" w:hAnsi="Arial" w:cs="Arial"/>
          <w:sz w:val="24"/>
          <w:szCs w:val="24"/>
        </w:rPr>
      </w:pPr>
      <w:r w:rsidRPr="00CE1253">
        <w:rPr>
          <w:rFonts w:ascii="Arial" w:hAnsi="Arial" w:cs="Arial"/>
          <w:sz w:val="24"/>
          <w:szCs w:val="24"/>
        </w:rPr>
        <w:tab/>
        <w:t>Kebiasaan hidup santai, banyak mengkonsumsi makanan berkalori tinggi, serta kurang berolahraga, akan menimbulkan obesitas serta memicu timbulnya diabetes.</w:t>
      </w:r>
    </w:p>
    <w:p w:rsidR="00FD1C27" w:rsidRPr="00CE1253" w:rsidRDefault="00FD1C27" w:rsidP="00FD1C27">
      <w:pPr>
        <w:pStyle w:val="ListParagraph"/>
        <w:numPr>
          <w:ilvl w:val="0"/>
          <w:numId w:val="19"/>
        </w:numPr>
        <w:tabs>
          <w:tab w:val="left" w:pos="990"/>
        </w:tabs>
        <w:spacing w:after="0" w:line="480" w:lineRule="auto"/>
        <w:ind w:left="1843"/>
        <w:jc w:val="both"/>
        <w:rPr>
          <w:rFonts w:ascii="Arial" w:hAnsi="Arial" w:cs="Arial"/>
          <w:sz w:val="24"/>
          <w:szCs w:val="24"/>
        </w:rPr>
      </w:pPr>
      <w:r w:rsidRPr="00CE1253">
        <w:rPr>
          <w:rFonts w:ascii="Arial" w:hAnsi="Arial" w:cs="Arial"/>
          <w:sz w:val="24"/>
          <w:szCs w:val="24"/>
        </w:rPr>
        <w:t>Riwayat diabetes gestasional terdahulu</w:t>
      </w:r>
    </w:p>
    <w:p w:rsidR="00FD1C27" w:rsidRPr="00CE1253" w:rsidRDefault="00FD1C27" w:rsidP="00FD1C27">
      <w:pPr>
        <w:pStyle w:val="ListParagraph"/>
        <w:tabs>
          <w:tab w:val="left" w:pos="990"/>
        </w:tabs>
        <w:spacing w:after="0" w:line="480" w:lineRule="auto"/>
        <w:ind w:left="1843"/>
        <w:jc w:val="both"/>
        <w:rPr>
          <w:rFonts w:ascii="Arial" w:hAnsi="Arial" w:cs="Arial"/>
          <w:sz w:val="24"/>
          <w:szCs w:val="24"/>
        </w:rPr>
      </w:pPr>
      <w:r w:rsidRPr="00CE1253">
        <w:rPr>
          <w:rFonts w:ascii="Arial" w:hAnsi="Arial" w:cs="Arial"/>
          <w:sz w:val="24"/>
          <w:szCs w:val="24"/>
        </w:rPr>
        <w:tab/>
        <w:t>Riwayat terdahulu melahirkan anak dengan berat badan lebih dari 4 kg.</w:t>
      </w:r>
    </w:p>
    <w:p w:rsidR="00FD1C27" w:rsidRDefault="00FD1C27" w:rsidP="00FD1C27">
      <w:pPr>
        <w:pStyle w:val="ListParagraph"/>
        <w:tabs>
          <w:tab w:val="left" w:pos="990"/>
        </w:tabs>
        <w:spacing w:after="0" w:line="480" w:lineRule="auto"/>
        <w:ind w:left="1843" w:hanging="133"/>
        <w:jc w:val="both"/>
        <w:rPr>
          <w:rFonts w:ascii="Arial" w:hAnsi="Arial" w:cs="Arial"/>
          <w:sz w:val="24"/>
          <w:szCs w:val="24"/>
        </w:rPr>
      </w:pPr>
      <w:r w:rsidRPr="00CE1253">
        <w:rPr>
          <w:rFonts w:ascii="Arial" w:hAnsi="Arial" w:cs="Arial"/>
          <w:sz w:val="24"/>
          <w:szCs w:val="24"/>
        </w:rPr>
        <w:tab/>
      </w:r>
      <w:r>
        <w:rPr>
          <w:rFonts w:ascii="Arial" w:hAnsi="Arial" w:cs="Arial"/>
          <w:sz w:val="24"/>
          <w:szCs w:val="24"/>
        </w:rPr>
        <w:tab/>
      </w:r>
      <w:r w:rsidRPr="00CE1253">
        <w:rPr>
          <w:rFonts w:ascii="Arial" w:hAnsi="Arial" w:cs="Arial"/>
          <w:sz w:val="24"/>
          <w:szCs w:val="24"/>
        </w:rPr>
        <w:t xml:space="preserve">Ada beberapa tipe Diabetes Mellitus yang berbeda: penyakit ini dibedakan berdasarkan penyebab, perjalanan klinik dan terapinya. Klasifikasi Diabetes yang </w:t>
      </w:r>
      <w:r w:rsidRPr="00CE1253">
        <w:rPr>
          <w:rFonts w:ascii="Arial" w:hAnsi="Arial" w:cs="Arial"/>
          <w:sz w:val="24"/>
          <w:szCs w:val="24"/>
        </w:rPr>
        <w:lastRenderedPageBreak/>
        <w:t xml:space="preserve">utama adalah tipe II: </w:t>
      </w:r>
      <w:r w:rsidRPr="00CE1253">
        <w:rPr>
          <w:rFonts w:ascii="Arial" w:hAnsi="Arial" w:cs="Arial"/>
          <w:i/>
          <w:sz w:val="24"/>
          <w:szCs w:val="24"/>
        </w:rPr>
        <w:t xml:space="preserve">Non-Insulin Dependent Diabetes Mellitus (NIDDM). </w:t>
      </w:r>
      <w:r w:rsidRPr="00CE1253">
        <w:rPr>
          <w:rFonts w:ascii="Arial" w:hAnsi="Arial" w:cs="Arial"/>
          <w:sz w:val="24"/>
          <w:szCs w:val="24"/>
        </w:rPr>
        <w:t>(Smeltzer dan Bare, 2002)</w:t>
      </w:r>
    </w:p>
    <w:p w:rsidR="00FD1C27" w:rsidRPr="00CE1253" w:rsidRDefault="00FD1C27" w:rsidP="00FD1C27">
      <w:pPr>
        <w:pStyle w:val="ListParagraph"/>
        <w:tabs>
          <w:tab w:val="left" w:pos="990"/>
        </w:tabs>
        <w:spacing w:after="0" w:line="480" w:lineRule="auto"/>
        <w:ind w:left="1710"/>
        <w:jc w:val="both"/>
        <w:rPr>
          <w:rFonts w:ascii="Arial" w:hAnsi="Arial" w:cs="Arial"/>
          <w:sz w:val="24"/>
          <w:szCs w:val="24"/>
        </w:rPr>
      </w:pPr>
    </w:p>
    <w:p w:rsidR="00FD1C27" w:rsidRPr="00CE1253" w:rsidRDefault="00FD1C27" w:rsidP="00FD1C27">
      <w:pPr>
        <w:pStyle w:val="ListParagraph"/>
        <w:numPr>
          <w:ilvl w:val="1"/>
          <w:numId w:val="14"/>
        </w:numPr>
        <w:tabs>
          <w:tab w:val="left" w:pos="990"/>
        </w:tabs>
        <w:spacing w:after="0" w:line="480" w:lineRule="auto"/>
        <w:jc w:val="both"/>
        <w:rPr>
          <w:rFonts w:ascii="Arial" w:hAnsi="Arial" w:cs="Arial"/>
          <w:sz w:val="24"/>
          <w:szCs w:val="24"/>
        </w:rPr>
      </w:pPr>
      <w:r w:rsidRPr="00CE1253">
        <w:rPr>
          <w:rFonts w:ascii="Arial" w:hAnsi="Arial" w:cs="Arial"/>
          <w:sz w:val="24"/>
          <w:szCs w:val="24"/>
        </w:rPr>
        <w:t>Klasifikasi</w:t>
      </w:r>
    </w:p>
    <w:p w:rsidR="00FD1C27" w:rsidRPr="00CE1253" w:rsidRDefault="00FD1C27" w:rsidP="00FD1C27">
      <w:pPr>
        <w:pStyle w:val="ListParagraph"/>
        <w:tabs>
          <w:tab w:val="left" w:pos="990"/>
        </w:tabs>
        <w:spacing w:after="0" w:line="480" w:lineRule="auto"/>
        <w:ind w:left="1418" w:firstLine="425"/>
        <w:jc w:val="both"/>
        <w:rPr>
          <w:rFonts w:ascii="Arial" w:hAnsi="Arial" w:cs="Arial"/>
          <w:sz w:val="24"/>
          <w:szCs w:val="24"/>
        </w:rPr>
      </w:pPr>
      <w:r w:rsidRPr="00CE1253">
        <w:rPr>
          <w:rFonts w:ascii="Arial" w:hAnsi="Arial" w:cs="Arial"/>
          <w:sz w:val="24"/>
          <w:szCs w:val="24"/>
        </w:rPr>
        <w:t>Klasifikasi Diabetes Mellitus menurut American Diabetes Association, 2015 adalah sebagai berikut :</w:t>
      </w:r>
    </w:p>
    <w:p w:rsidR="00FD1C27" w:rsidRPr="00CE1253" w:rsidRDefault="00FD1C27" w:rsidP="00FD1C27">
      <w:pPr>
        <w:pStyle w:val="ListParagraph"/>
        <w:numPr>
          <w:ilvl w:val="0"/>
          <w:numId w:val="15"/>
        </w:numPr>
        <w:tabs>
          <w:tab w:val="left" w:pos="990"/>
        </w:tabs>
        <w:spacing w:after="0" w:line="480" w:lineRule="auto"/>
        <w:ind w:left="1843" w:hanging="393"/>
        <w:jc w:val="both"/>
        <w:rPr>
          <w:rFonts w:ascii="Arial" w:hAnsi="Arial" w:cs="Arial"/>
          <w:sz w:val="24"/>
          <w:szCs w:val="24"/>
        </w:rPr>
      </w:pPr>
      <w:r w:rsidRPr="00CE1253">
        <w:rPr>
          <w:rFonts w:ascii="Arial" w:hAnsi="Arial" w:cs="Arial"/>
          <w:sz w:val="24"/>
          <w:szCs w:val="24"/>
        </w:rPr>
        <w:t>Diabetes Mellitus tipe 1</w:t>
      </w:r>
    </w:p>
    <w:p w:rsidR="00FD1C27" w:rsidRPr="00CE1253" w:rsidRDefault="00FD1C27" w:rsidP="00FD1C27">
      <w:pPr>
        <w:tabs>
          <w:tab w:val="left" w:pos="990"/>
        </w:tabs>
        <w:spacing w:after="0" w:line="480" w:lineRule="auto"/>
        <w:ind w:left="1843"/>
        <w:jc w:val="both"/>
        <w:rPr>
          <w:rFonts w:ascii="Arial" w:hAnsi="Arial" w:cs="Arial"/>
          <w:sz w:val="24"/>
          <w:szCs w:val="24"/>
        </w:rPr>
      </w:pPr>
      <w:r w:rsidRPr="00CE1253">
        <w:rPr>
          <w:rFonts w:ascii="Arial" w:hAnsi="Arial" w:cs="Arial"/>
          <w:sz w:val="24"/>
          <w:szCs w:val="24"/>
        </w:rPr>
        <w:t>Akibat kerusakan sel beta pankreas, sehingga dapat menyebabkan defisiensi insulin.</w:t>
      </w:r>
    </w:p>
    <w:p w:rsidR="00FD1C27" w:rsidRPr="00CE1253" w:rsidRDefault="00FD1C27" w:rsidP="00FD1C27">
      <w:pPr>
        <w:pStyle w:val="ListParagraph"/>
        <w:numPr>
          <w:ilvl w:val="0"/>
          <w:numId w:val="15"/>
        </w:numPr>
        <w:tabs>
          <w:tab w:val="left" w:pos="990"/>
        </w:tabs>
        <w:spacing w:after="0" w:line="480" w:lineRule="auto"/>
        <w:ind w:left="1843"/>
        <w:jc w:val="both"/>
        <w:rPr>
          <w:rFonts w:ascii="Arial" w:hAnsi="Arial" w:cs="Arial"/>
          <w:sz w:val="24"/>
          <w:szCs w:val="24"/>
        </w:rPr>
      </w:pPr>
      <w:r w:rsidRPr="00CE1253">
        <w:rPr>
          <w:rFonts w:ascii="Arial" w:hAnsi="Arial" w:cs="Arial"/>
          <w:sz w:val="24"/>
          <w:szCs w:val="24"/>
        </w:rPr>
        <w:t>Diabetes Mellitus tipe 2</w:t>
      </w:r>
    </w:p>
    <w:p w:rsidR="00FD1C27" w:rsidRPr="00CE1253" w:rsidRDefault="00FD1C27" w:rsidP="00FD1C27">
      <w:pPr>
        <w:pStyle w:val="ListParagraph"/>
        <w:tabs>
          <w:tab w:val="left" w:pos="990"/>
        </w:tabs>
        <w:spacing w:after="0" w:line="480" w:lineRule="auto"/>
        <w:ind w:left="1843"/>
        <w:jc w:val="both"/>
        <w:rPr>
          <w:rFonts w:ascii="Arial" w:hAnsi="Arial" w:cs="Arial"/>
          <w:sz w:val="24"/>
          <w:szCs w:val="24"/>
        </w:rPr>
      </w:pPr>
      <w:r w:rsidRPr="00CE1253">
        <w:rPr>
          <w:rFonts w:ascii="Arial" w:hAnsi="Arial" w:cs="Arial"/>
          <w:sz w:val="24"/>
          <w:szCs w:val="24"/>
        </w:rPr>
        <w:t>Akibat gangguan sekresi insulin yang dapat menyebabkan resistensi insulin.</w:t>
      </w:r>
    </w:p>
    <w:p w:rsidR="00FD1C27" w:rsidRPr="00CE1253" w:rsidRDefault="00FD1C27" w:rsidP="00FD1C27">
      <w:pPr>
        <w:pStyle w:val="ListParagraph"/>
        <w:numPr>
          <w:ilvl w:val="0"/>
          <w:numId w:val="15"/>
        </w:numPr>
        <w:tabs>
          <w:tab w:val="left" w:pos="990"/>
        </w:tabs>
        <w:spacing w:after="0" w:line="480" w:lineRule="auto"/>
        <w:ind w:left="1843"/>
        <w:jc w:val="both"/>
        <w:rPr>
          <w:rFonts w:ascii="Arial" w:hAnsi="Arial" w:cs="Arial"/>
          <w:sz w:val="24"/>
          <w:szCs w:val="24"/>
        </w:rPr>
      </w:pPr>
      <w:r w:rsidRPr="00CE1253">
        <w:rPr>
          <w:rFonts w:ascii="Arial" w:hAnsi="Arial" w:cs="Arial"/>
          <w:sz w:val="24"/>
          <w:szCs w:val="24"/>
        </w:rPr>
        <w:t>Gestasional Diabetes Mellitus (GDM)</w:t>
      </w:r>
    </w:p>
    <w:p w:rsidR="00FD1C27" w:rsidRPr="00CE1253" w:rsidRDefault="00FD1C27" w:rsidP="00FD1C27">
      <w:pPr>
        <w:pStyle w:val="ListParagraph"/>
        <w:tabs>
          <w:tab w:val="left" w:pos="990"/>
        </w:tabs>
        <w:spacing w:after="0" w:line="480" w:lineRule="auto"/>
        <w:ind w:left="1843"/>
        <w:jc w:val="both"/>
        <w:rPr>
          <w:rFonts w:ascii="Arial" w:hAnsi="Arial" w:cs="Arial"/>
          <w:sz w:val="24"/>
          <w:szCs w:val="24"/>
        </w:rPr>
      </w:pPr>
      <w:r w:rsidRPr="00CE1253">
        <w:rPr>
          <w:rFonts w:ascii="Arial" w:hAnsi="Arial" w:cs="Arial"/>
          <w:sz w:val="24"/>
          <w:szCs w:val="24"/>
        </w:rPr>
        <w:t>Di diagnose pada trimester kedua atau ketiga kehamilan.</w:t>
      </w:r>
    </w:p>
    <w:p w:rsidR="00FD1C27" w:rsidRPr="00CE1253" w:rsidRDefault="00FD1C27" w:rsidP="00FD1C27">
      <w:pPr>
        <w:pStyle w:val="ListParagraph"/>
        <w:numPr>
          <w:ilvl w:val="0"/>
          <w:numId w:val="15"/>
        </w:numPr>
        <w:tabs>
          <w:tab w:val="left" w:pos="990"/>
        </w:tabs>
        <w:spacing w:after="0" w:line="480" w:lineRule="auto"/>
        <w:ind w:left="1843"/>
        <w:jc w:val="both"/>
        <w:rPr>
          <w:rFonts w:ascii="Arial" w:hAnsi="Arial" w:cs="Arial"/>
          <w:sz w:val="24"/>
          <w:szCs w:val="24"/>
        </w:rPr>
      </w:pPr>
      <w:r w:rsidRPr="00CE1253">
        <w:rPr>
          <w:rFonts w:ascii="Arial" w:hAnsi="Arial" w:cs="Arial"/>
          <w:sz w:val="24"/>
          <w:szCs w:val="24"/>
        </w:rPr>
        <w:t>Diabetes tipe spesifik</w:t>
      </w:r>
    </w:p>
    <w:p w:rsidR="00FD1C27" w:rsidRPr="00CE1253" w:rsidRDefault="00FD1C27" w:rsidP="00FD1C27">
      <w:pPr>
        <w:pStyle w:val="ListParagraph"/>
        <w:numPr>
          <w:ilvl w:val="0"/>
          <w:numId w:val="16"/>
        </w:numPr>
        <w:tabs>
          <w:tab w:val="left" w:pos="990"/>
        </w:tabs>
        <w:spacing w:after="0" w:line="480" w:lineRule="auto"/>
        <w:ind w:left="2268"/>
        <w:jc w:val="both"/>
        <w:rPr>
          <w:rFonts w:ascii="Arial" w:hAnsi="Arial" w:cs="Arial"/>
          <w:sz w:val="24"/>
          <w:szCs w:val="24"/>
        </w:rPr>
      </w:pPr>
      <w:r w:rsidRPr="00CE1253">
        <w:rPr>
          <w:rFonts w:ascii="Arial" w:hAnsi="Arial" w:cs="Arial"/>
          <w:sz w:val="24"/>
          <w:szCs w:val="24"/>
        </w:rPr>
        <w:t>Sindrom diabetes monogenik, seperti neonatal diabetes, dan maturity-onset diabetes of the young (MODY).</w:t>
      </w:r>
    </w:p>
    <w:p w:rsidR="00FD1C27" w:rsidRPr="00CE1253" w:rsidRDefault="00FD1C27" w:rsidP="00FD1C27">
      <w:pPr>
        <w:pStyle w:val="ListParagraph"/>
        <w:numPr>
          <w:ilvl w:val="0"/>
          <w:numId w:val="16"/>
        </w:numPr>
        <w:tabs>
          <w:tab w:val="left" w:pos="990"/>
        </w:tabs>
        <w:spacing w:after="0" w:line="480" w:lineRule="auto"/>
        <w:ind w:left="2268"/>
        <w:jc w:val="both"/>
        <w:rPr>
          <w:rFonts w:ascii="Arial" w:hAnsi="Arial" w:cs="Arial"/>
          <w:sz w:val="24"/>
          <w:szCs w:val="24"/>
        </w:rPr>
      </w:pPr>
      <w:r w:rsidRPr="00CE1253">
        <w:rPr>
          <w:rFonts w:ascii="Arial" w:hAnsi="Arial" w:cs="Arial"/>
          <w:sz w:val="24"/>
          <w:szCs w:val="24"/>
        </w:rPr>
        <w:t>Penyakit eksokrin pankreas, seperti fibrosis kistik</w:t>
      </w:r>
    </w:p>
    <w:p w:rsidR="00FD1C27" w:rsidRPr="000623DA" w:rsidRDefault="00FD1C27" w:rsidP="00FD1C27">
      <w:pPr>
        <w:pStyle w:val="ListParagraph"/>
        <w:numPr>
          <w:ilvl w:val="0"/>
          <w:numId w:val="16"/>
        </w:numPr>
        <w:tabs>
          <w:tab w:val="left" w:pos="990"/>
        </w:tabs>
        <w:spacing w:after="0" w:line="480" w:lineRule="auto"/>
        <w:ind w:left="2268"/>
        <w:jc w:val="both"/>
        <w:rPr>
          <w:rFonts w:ascii="Arial" w:hAnsi="Arial" w:cs="Arial"/>
          <w:sz w:val="24"/>
          <w:szCs w:val="24"/>
        </w:rPr>
      </w:pPr>
      <w:r w:rsidRPr="00CE1253">
        <w:rPr>
          <w:rFonts w:ascii="Arial" w:hAnsi="Arial" w:cs="Arial"/>
          <w:sz w:val="24"/>
          <w:szCs w:val="24"/>
        </w:rPr>
        <w:t>Karena pengaruh obat atau zat kimia, seperti dalam pengobatan HIV/AIDS atau paska transplatansi organ.</w:t>
      </w:r>
    </w:p>
    <w:p w:rsidR="00FD1C27" w:rsidRPr="00CE1253" w:rsidRDefault="00FD1C27" w:rsidP="00FD1C27">
      <w:pPr>
        <w:pStyle w:val="ListParagraph"/>
        <w:tabs>
          <w:tab w:val="left" w:pos="990"/>
        </w:tabs>
        <w:spacing w:after="0" w:line="480" w:lineRule="auto"/>
        <w:ind w:left="2268"/>
        <w:jc w:val="both"/>
        <w:rPr>
          <w:rFonts w:ascii="Arial" w:hAnsi="Arial" w:cs="Arial"/>
          <w:sz w:val="24"/>
          <w:szCs w:val="24"/>
        </w:rPr>
      </w:pPr>
    </w:p>
    <w:p w:rsidR="00FD1C27" w:rsidRPr="00CE1253" w:rsidRDefault="00FD1C27" w:rsidP="00FD1C27">
      <w:pPr>
        <w:pStyle w:val="ListParagraph"/>
        <w:numPr>
          <w:ilvl w:val="1"/>
          <w:numId w:val="14"/>
        </w:numPr>
        <w:tabs>
          <w:tab w:val="left" w:pos="990"/>
        </w:tabs>
        <w:spacing w:after="0" w:line="480" w:lineRule="auto"/>
        <w:jc w:val="both"/>
        <w:rPr>
          <w:rFonts w:ascii="Arial" w:hAnsi="Arial" w:cs="Arial"/>
          <w:sz w:val="24"/>
          <w:szCs w:val="24"/>
        </w:rPr>
      </w:pPr>
      <w:r w:rsidRPr="00CE1253">
        <w:rPr>
          <w:rFonts w:ascii="Arial" w:hAnsi="Arial" w:cs="Arial"/>
          <w:sz w:val="24"/>
          <w:szCs w:val="24"/>
        </w:rPr>
        <w:lastRenderedPageBreak/>
        <w:t>Kadar Gula Darah</w:t>
      </w:r>
    </w:p>
    <w:p w:rsidR="00FD1C27" w:rsidRPr="00CE1253" w:rsidRDefault="00FD1C27" w:rsidP="00FD1C27">
      <w:pPr>
        <w:pStyle w:val="ListParagraph"/>
        <w:numPr>
          <w:ilvl w:val="0"/>
          <w:numId w:val="17"/>
        </w:numPr>
        <w:tabs>
          <w:tab w:val="left" w:pos="990"/>
        </w:tabs>
        <w:spacing w:after="0" w:line="480" w:lineRule="auto"/>
        <w:jc w:val="both"/>
        <w:rPr>
          <w:rFonts w:ascii="Arial" w:hAnsi="Arial" w:cs="Arial"/>
          <w:sz w:val="24"/>
          <w:szCs w:val="24"/>
        </w:rPr>
      </w:pPr>
      <w:r w:rsidRPr="00CE1253">
        <w:rPr>
          <w:rFonts w:ascii="Arial" w:hAnsi="Arial" w:cs="Arial"/>
          <w:sz w:val="24"/>
          <w:szCs w:val="24"/>
        </w:rPr>
        <w:t>Pengertian Kadar Gula Darah</w:t>
      </w:r>
    </w:p>
    <w:p w:rsidR="00FD1C27" w:rsidRPr="00CE1253" w:rsidRDefault="00FD1C27" w:rsidP="00FD1C27">
      <w:pPr>
        <w:pStyle w:val="ListParagraph"/>
        <w:tabs>
          <w:tab w:val="left" w:pos="990"/>
        </w:tabs>
        <w:spacing w:after="0" w:line="480" w:lineRule="auto"/>
        <w:ind w:left="1800"/>
        <w:jc w:val="both"/>
        <w:rPr>
          <w:rFonts w:ascii="Arial" w:hAnsi="Arial" w:cs="Arial"/>
          <w:sz w:val="24"/>
          <w:szCs w:val="24"/>
        </w:rPr>
      </w:pPr>
      <w:r>
        <w:rPr>
          <w:rFonts w:ascii="Arial" w:hAnsi="Arial" w:cs="Arial"/>
          <w:sz w:val="24"/>
          <w:szCs w:val="24"/>
        </w:rPr>
        <w:tab/>
      </w:r>
      <w:r w:rsidRPr="00CE1253">
        <w:rPr>
          <w:rFonts w:ascii="Arial" w:hAnsi="Arial" w:cs="Arial"/>
          <w:sz w:val="24"/>
          <w:szCs w:val="24"/>
        </w:rPr>
        <w:t>Kadar gula (glukosa) darah adalah kadar gula yang terdapat dalam darah yang terbentuk dari karbohidrat dalam makanan dan disimpan sebagai glikogen dihati dan otot rangka. Kadar gula darah tersebut merupakan sumber energi utama bagi sel tubuh di otot dan jaringan. Tanda seseorang mengalami DM apabila kadar gula darah sewaktu sama atau lebih dari 200 mg/dl dan kadar gula darah puasa diatas atau sama dengan 126 mg/dl.</w:t>
      </w:r>
    </w:p>
    <w:p w:rsidR="00FD1C27" w:rsidRPr="00CE1253" w:rsidRDefault="00FD1C27" w:rsidP="00FD1C27">
      <w:pPr>
        <w:pStyle w:val="ListParagraph"/>
        <w:numPr>
          <w:ilvl w:val="0"/>
          <w:numId w:val="17"/>
        </w:numPr>
        <w:tabs>
          <w:tab w:val="left" w:pos="990"/>
        </w:tabs>
        <w:spacing w:after="0" w:line="480" w:lineRule="auto"/>
        <w:jc w:val="both"/>
        <w:rPr>
          <w:rFonts w:ascii="Arial" w:hAnsi="Arial" w:cs="Arial"/>
          <w:sz w:val="24"/>
          <w:szCs w:val="24"/>
        </w:rPr>
      </w:pPr>
      <w:r w:rsidRPr="00CE1253">
        <w:rPr>
          <w:rFonts w:ascii="Arial" w:hAnsi="Arial" w:cs="Arial"/>
          <w:sz w:val="24"/>
          <w:szCs w:val="24"/>
        </w:rPr>
        <w:t>Hubungan Gula Darah dan Insulin</w:t>
      </w:r>
    </w:p>
    <w:p w:rsidR="00FD1C27" w:rsidRPr="00CE1253" w:rsidRDefault="00FD1C27" w:rsidP="00FD1C27">
      <w:pPr>
        <w:pStyle w:val="ListParagraph"/>
        <w:tabs>
          <w:tab w:val="left" w:pos="990"/>
        </w:tabs>
        <w:spacing w:after="0" w:line="480" w:lineRule="auto"/>
        <w:ind w:left="1800"/>
        <w:jc w:val="both"/>
        <w:rPr>
          <w:rFonts w:ascii="Arial" w:hAnsi="Arial" w:cs="Arial"/>
          <w:sz w:val="24"/>
          <w:szCs w:val="24"/>
        </w:rPr>
      </w:pPr>
      <w:r>
        <w:rPr>
          <w:rFonts w:ascii="Arial" w:hAnsi="Arial" w:cs="Arial"/>
          <w:sz w:val="24"/>
          <w:szCs w:val="24"/>
        </w:rPr>
        <w:tab/>
      </w:r>
      <w:r w:rsidRPr="00CE1253">
        <w:rPr>
          <w:rFonts w:ascii="Arial" w:hAnsi="Arial" w:cs="Arial"/>
          <w:sz w:val="24"/>
          <w:szCs w:val="24"/>
        </w:rPr>
        <w:t xml:space="preserve">Dalam melakukan fungsinya, kadar gula darah membutuhkan insulin yang dikeluarkan oleh sel-sel beta dalam pankreas. Insulin berfungsi dalam mengendalikan kadar gula darah dengan cara mengatur penyimpanannya. Pada saat tubuh dalam keadaan puasa, pankreas mengeluarkan insulin dan glucagon (hormone pankreas) secara bersama-sama untuk mempertahankan kadar gula darah yang normal. Kadar gula tidak boleh lebih tinggi dari 180 mg/dl dan tidak lebih rendah dari 60 mg/dl sehingga tubuh mempunyai mekanisme dalam mengaturnya agar selalu konstan. </w:t>
      </w:r>
      <w:r w:rsidRPr="00CE1253">
        <w:rPr>
          <w:rFonts w:ascii="Arial" w:hAnsi="Arial" w:cs="Arial"/>
          <w:sz w:val="24"/>
          <w:szCs w:val="24"/>
        </w:rPr>
        <w:lastRenderedPageBreak/>
        <w:t>Kompensasi yang dilakukan tubuh dalam menurunkan kadar gula darah adalah dengan :</w:t>
      </w:r>
    </w:p>
    <w:p w:rsidR="00FD1C27" w:rsidRPr="00CE1253" w:rsidRDefault="00FD1C27" w:rsidP="00FD1C27">
      <w:pPr>
        <w:pStyle w:val="ListParagraph"/>
        <w:numPr>
          <w:ilvl w:val="0"/>
          <w:numId w:val="18"/>
        </w:numPr>
        <w:tabs>
          <w:tab w:val="left" w:pos="990"/>
        </w:tabs>
        <w:spacing w:after="0" w:line="480" w:lineRule="auto"/>
        <w:ind w:left="2410"/>
        <w:jc w:val="both"/>
        <w:rPr>
          <w:rFonts w:ascii="Arial" w:hAnsi="Arial" w:cs="Arial"/>
          <w:sz w:val="24"/>
          <w:szCs w:val="24"/>
        </w:rPr>
      </w:pPr>
      <w:r w:rsidRPr="00CE1253">
        <w:rPr>
          <w:rFonts w:ascii="Arial" w:hAnsi="Arial" w:cs="Arial"/>
          <w:sz w:val="24"/>
          <w:szCs w:val="24"/>
        </w:rPr>
        <w:t>Menaikkan produksi insulin.</w:t>
      </w:r>
    </w:p>
    <w:p w:rsidR="00FD1C27" w:rsidRPr="00CE1253" w:rsidRDefault="00FD1C27" w:rsidP="00FD1C27">
      <w:pPr>
        <w:pStyle w:val="ListParagraph"/>
        <w:numPr>
          <w:ilvl w:val="0"/>
          <w:numId w:val="18"/>
        </w:numPr>
        <w:tabs>
          <w:tab w:val="left" w:pos="990"/>
        </w:tabs>
        <w:spacing w:after="0" w:line="480" w:lineRule="auto"/>
        <w:ind w:left="2410"/>
        <w:jc w:val="both"/>
        <w:rPr>
          <w:rFonts w:ascii="Arial" w:hAnsi="Arial" w:cs="Arial"/>
          <w:sz w:val="24"/>
          <w:szCs w:val="24"/>
        </w:rPr>
      </w:pPr>
      <w:r w:rsidRPr="00CE1253">
        <w:rPr>
          <w:rFonts w:ascii="Arial" w:hAnsi="Arial" w:cs="Arial"/>
          <w:sz w:val="24"/>
          <w:szCs w:val="24"/>
        </w:rPr>
        <w:t>Mengeluarkan gula melalui urin.</w:t>
      </w:r>
    </w:p>
    <w:p w:rsidR="00FD1C27" w:rsidRPr="00CE1253" w:rsidRDefault="00FD1C27" w:rsidP="00FD1C27">
      <w:pPr>
        <w:pStyle w:val="ListParagraph"/>
        <w:numPr>
          <w:ilvl w:val="0"/>
          <w:numId w:val="18"/>
        </w:numPr>
        <w:tabs>
          <w:tab w:val="left" w:pos="990"/>
        </w:tabs>
        <w:spacing w:after="0" w:line="480" w:lineRule="auto"/>
        <w:ind w:left="2410"/>
        <w:jc w:val="both"/>
        <w:rPr>
          <w:rFonts w:ascii="Arial" w:hAnsi="Arial" w:cs="Arial"/>
          <w:sz w:val="24"/>
          <w:szCs w:val="24"/>
        </w:rPr>
      </w:pPr>
      <w:r w:rsidRPr="00CE1253">
        <w:rPr>
          <w:rFonts w:ascii="Arial" w:hAnsi="Arial" w:cs="Arial"/>
          <w:sz w:val="24"/>
          <w:szCs w:val="24"/>
        </w:rPr>
        <w:t>Menghilangkan dalam proses pembakaran</w:t>
      </w:r>
    </w:p>
    <w:p w:rsidR="00FD1C27" w:rsidRPr="000623DA" w:rsidRDefault="00FD1C27" w:rsidP="00FD1C27">
      <w:pPr>
        <w:pStyle w:val="ListParagraph"/>
        <w:numPr>
          <w:ilvl w:val="0"/>
          <w:numId w:val="18"/>
        </w:numPr>
        <w:tabs>
          <w:tab w:val="left" w:pos="990"/>
        </w:tabs>
        <w:spacing w:after="0" w:line="480" w:lineRule="auto"/>
        <w:ind w:left="2410"/>
        <w:jc w:val="both"/>
        <w:rPr>
          <w:rFonts w:ascii="Arial" w:hAnsi="Arial" w:cs="Arial"/>
          <w:sz w:val="24"/>
          <w:szCs w:val="24"/>
        </w:rPr>
      </w:pPr>
      <w:r w:rsidRPr="00CE1253">
        <w:rPr>
          <w:rFonts w:ascii="Arial" w:hAnsi="Arial" w:cs="Arial"/>
          <w:sz w:val="24"/>
          <w:szCs w:val="24"/>
        </w:rPr>
        <w:t>Menyimpan dalam jaringan</w:t>
      </w:r>
    </w:p>
    <w:p w:rsidR="00FD1C27" w:rsidRPr="00CE1253" w:rsidRDefault="00FD1C27" w:rsidP="00FD1C27">
      <w:pPr>
        <w:pStyle w:val="ListParagraph"/>
        <w:tabs>
          <w:tab w:val="left" w:pos="990"/>
        </w:tabs>
        <w:spacing w:after="0" w:line="480" w:lineRule="auto"/>
        <w:ind w:left="2160"/>
        <w:jc w:val="both"/>
        <w:rPr>
          <w:rFonts w:ascii="Arial" w:hAnsi="Arial" w:cs="Arial"/>
          <w:sz w:val="24"/>
          <w:szCs w:val="24"/>
        </w:rPr>
      </w:pPr>
    </w:p>
    <w:p w:rsidR="00FD1C27" w:rsidRPr="00CE1253" w:rsidRDefault="00FD1C27" w:rsidP="00FD1C27">
      <w:pPr>
        <w:pStyle w:val="ListParagraph"/>
        <w:numPr>
          <w:ilvl w:val="1"/>
          <w:numId w:val="14"/>
        </w:numPr>
        <w:tabs>
          <w:tab w:val="left" w:pos="990"/>
        </w:tabs>
        <w:spacing w:after="0" w:line="480" w:lineRule="auto"/>
        <w:jc w:val="both"/>
        <w:rPr>
          <w:rFonts w:ascii="Arial" w:hAnsi="Arial" w:cs="Arial"/>
          <w:sz w:val="24"/>
          <w:szCs w:val="24"/>
        </w:rPr>
      </w:pPr>
      <w:r w:rsidRPr="00CE1253">
        <w:rPr>
          <w:rFonts w:ascii="Arial" w:hAnsi="Arial" w:cs="Arial"/>
          <w:sz w:val="24"/>
          <w:szCs w:val="24"/>
        </w:rPr>
        <w:t>Patofisiologi</w:t>
      </w:r>
    </w:p>
    <w:p w:rsidR="00FD1C27" w:rsidRPr="00CE1253" w:rsidRDefault="00FD1C27" w:rsidP="00FD1C27">
      <w:pPr>
        <w:pStyle w:val="ListParagraph"/>
        <w:tabs>
          <w:tab w:val="left" w:pos="990"/>
        </w:tabs>
        <w:spacing w:after="0" w:line="480" w:lineRule="auto"/>
        <w:ind w:left="1440" w:firstLine="403"/>
        <w:jc w:val="both"/>
        <w:rPr>
          <w:rFonts w:ascii="Arial" w:hAnsi="Arial" w:cs="Arial"/>
          <w:sz w:val="24"/>
          <w:szCs w:val="24"/>
        </w:rPr>
      </w:pPr>
      <w:r w:rsidRPr="00CE1253">
        <w:rPr>
          <w:rFonts w:ascii="Arial" w:hAnsi="Arial" w:cs="Arial"/>
          <w:sz w:val="24"/>
          <w:szCs w:val="24"/>
        </w:rPr>
        <w:t>Sebagian besar gambaran patologik dari DM dapat dihubungkan dengan salah satu efek utama akibat kurangnya insulin diantaranya berkurangnya pemakaian glukosa oleh sel-sel tubuh yang mengakibatkan naiknya konsentrasi glukosa darah tinggi 300-1200 mg/dl. Peningkatan mobilisasi lemak dari daerah penyimpanan lemak yang menyebabkan terjadinya metabolisme lemak yang abnormal disertai dengan endapan kolesterol pada dinding pembuluh darah dan mengakibatkan berkurangnya protein dalam jaringan tubuh.</w:t>
      </w:r>
    </w:p>
    <w:p w:rsidR="00FD1C27" w:rsidRPr="00CE1253" w:rsidRDefault="00FD1C27" w:rsidP="00FD1C27">
      <w:pPr>
        <w:pStyle w:val="ListParagraph"/>
        <w:tabs>
          <w:tab w:val="left" w:pos="990"/>
        </w:tabs>
        <w:spacing w:after="0" w:line="480" w:lineRule="auto"/>
        <w:ind w:left="1440" w:firstLine="403"/>
        <w:jc w:val="both"/>
        <w:rPr>
          <w:rFonts w:ascii="Arial" w:hAnsi="Arial" w:cs="Arial"/>
          <w:sz w:val="24"/>
          <w:szCs w:val="24"/>
        </w:rPr>
      </w:pPr>
      <w:r w:rsidRPr="00CE1253">
        <w:rPr>
          <w:rFonts w:ascii="Arial" w:hAnsi="Arial" w:cs="Arial"/>
          <w:sz w:val="24"/>
          <w:szCs w:val="24"/>
        </w:rPr>
        <w:t xml:space="preserve">Penderita yang mengalami defesiensi insulin tidak dapat mempertahankan kadar glukosa plasma puasa yang normal atau toleransi sesudah makan. Pada hiperglikemia parah yang melebihi ambang ginjal normal (konsentrasi glukosa darah sebesar 160-180 mg/ 100 ml), akan timbul glukosuria </w:t>
      </w:r>
      <w:r w:rsidRPr="00CE1253">
        <w:rPr>
          <w:rFonts w:ascii="Arial" w:hAnsi="Arial" w:cs="Arial"/>
          <w:sz w:val="24"/>
          <w:szCs w:val="24"/>
        </w:rPr>
        <w:lastRenderedPageBreak/>
        <w:t>karena tubulus-tubulus renalis tidak dapat menyerap kembali semua glukosa.</w:t>
      </w:r>
    </w:p>
    <w:p w:rsidR="00FD1C27" w:rsidRDefault="00FD1C27" w:rsidP="00FD1C27">
      <w:pPr>
        <w:pStyle w:val="ListParagraph"/>
        <w:tabs>
          <w:tab w:val="left" w:pos="990"/>
        </w:tabs>
        <w:spacing w:after="0" w:line="480" w:lineRule="auto"/>
        <w:ind w:left="1440" w:firstLine="403"/>
        <w:jc w:val="both"/>
        <w:rPr>
          <w:rFonts w:ascii="Arial" w:hAnsi="Arial" w:cs="Arial"/>
          <w:sz w:val="24"/>
          <w:szCs w:val="24"/>
        </w:rPr>
      </w:pPr>
      <w:r w:rsidRPr="00CE1253">
        <w:rPr>
          <w:rFonts w:ascii="Arial" w:hAnsi="Arial" w:cs="Arial"/>
          <w:sz w:val="24"/>
          <w:szCs w:val="24"/>
        </w:rPr>
        <w:t>Glukosa ini akan mengakibatkan diuretik osmotik yang menyebabkan sering buang air kecil disertai kehilangan sodium, klorida, potassium dan pospat. Sering buang air kecil menyebabkan dehidrasi dan timbul selalu merasa haus. Akibat glukosa yang keluar bersama urine maka penderita akan mengalami kesimbangan protein negatif dan berat badan menurun serta cenderung terjadi merasa lapar, akibat yang lain adalah asthenia.</w:t>
      </w:r>
    </w:p>
    <w:p w:rsidR="00FD1C27" w:rsidRPr="00CE1253" w:rsidRDefault="00FD1C27" w:rsidP="00FD1C27">
      <w:pPr>
        <w:pStyle w:val="ListParagraph"/>
        <w:tabs>
          <w:tab w:val="left" w:pos="990"/>
        </w:tabs>
        <w:spacing w:after="0" w:line="480" w:lineRule="auto"/>
        <w:ind w:left="1440" w:firstLine="403"/>
        <w:jc w:val="both"/>
        <w:rPr>
          <w:rFonts w:ascii="Arial" w:hAnsi="Arial" w:cs="Arial"/>
          <w:sz w:val="24"/>
          <w:szCs w:val="24"/>
        </w:rPr>
      </w:pPr>
    </w:p>
    <w:p w:rsidR="00FD1C27" w:rsidRPr="00CE1253" w:rsidRDefault="00FD1C27" w:rsidP="00FD1C27">
      <w:pPr>
        <w:pStyle w:val="ListParagraph"/>
        <w:numPr>
          <w:ilvl w:val="1"/>
          <w:numId w:val="14"/>
        </w:numPr>
        <w:tabs>
          <w:tab w:val="left" w:pos="990"/>
        </w:tabs>
        <w:spacing w:after="0" w:line="480" w:lineRule="auto"/>
        <w:jc w:val="both"/>
        <w:rPr>
          <w:rFonts w:ascii="Arial" w:hAnsi="Arial" w:cs="Arial"/>
          <w:sz w:val="24"/>
          <w:szCs w:val="24"/>
        </w:rPr>
      </w:pPr>
      <w:r w:rsidRPr="00CE1253">
        <w:rPr>
          <w:rFonts w:ascii="Arial" w:hAnsi="Arial" w:cs="Arial"/>
          <w:sz w:val="24"/>
          <w:szCs w:val="24"/>
        </w:rPr>
        <w:t xml:space="preserve">Komplikasi </w:t>
      </w:r>
    </w:p>
    <w:p w:rsidR="00FD1C27" w:rsidRPr="00CE1253" w:rsidRDefault="00FD1C27" w:rsidP="00FD1C27">
      <w:pPr>
        <w:pStyle w:val="ListParagraph"/>
        <w:numPr>
          <w:ilvl w:val="0"/>
          <w:numId w:val="20"/>
        </w:numPr>
        <w:tabs>
          <w:tab w:val="left" w:pos="990"/>
        </w:tabs>
        <w:spacing w:after="0" w:line="480" w:lineRule="auto"/>
        <w:jc w:val="both"/>
        <w:rPr>
          <w:rFonts w:ascii="Arial" w:hAnsi="Arial" w:cs="Arial"/>
          <w:sz w:val="24"/>
          <w:szCs w:val="24"/>
        </w:rPr>
      </w:pPr>
      <w:r w:rsidRPr="00CE1253">
        <w:rPr>
          <w:rFonts w:ascii="Arial" w:hAnsi="Arial" w:cs="Arial"/>
          <w:sz w:val="24"/>
          <w:szCs w:val="24"/>
        </w:rPr>
        <w:t>Komplikasi metabolik</w:t>
      </w:r>
    </w:p>
    <w:p w:rsidR="00FD1C27" w:rsidRPr="00CE1253" w:rsidRDefault="00FD1C27" w:rsidP="00FD1C27">
      <w:pPr>
        <w:pStyle w:val="ListParagraph"/>
        <w:numPr>
          <w:ilvl w:val="0"/>
          <w:numId w:val="21"/>
        </w:numPr>
        <w:tabs>
          <w:tab w:val="left" w:pos="990"/>
        </w:tabs>
        <w:spacing w:after="0" w:line="480" w:lineRule="auto"/>
        <w:jc w:val="both"/>
        <w:rPr>
          <w:rFonts w:ascii="Arial" w:hAnsi="Arial" w:cs="Arial"/>
          <w:sz w:val="24"/>
          <w:szCs w:val="24"/>
        </w:rPr>
      </w:pPr>
      <w:r w:rsidRPr="00CE1253">
        <w:rPr>
          <w:rFonts w:ascii="Arial" w:hAnsi="Arial" w:cs="Arial"/>
          <w:sz w:val="24"/>
          <w:szCs w:val="24"/>
        </w:rPr>
        <w:t>ketoasidosi  diabetik merupakan trias dari hiperglikemia, asidosis, dan ketosis yang terkait terutama pada pasien dengan diabetes tipe 1 (Samijean Normark, 2008)</w:t>
      </w:r>
    </w:p>
    <w:p w:rsidR="00FD1C27" w:rsidRPr="00CE1253" w:rsidRDefault="00FD1C27" w:rsidP="00FD1C27">
      <w:pPr>
        <w:pStyle w:val="ListParagraph"/>
        <w:numPr>
          <w:ilvl w:val="0"/>
          <w:numId w:val="21"/>
        </w:numPr>
        <w:tabs>
          <w:tab w:val="left" w:pos="990"/>
        </w:tabs>
        <w:spacing w:after="0" w:line="480" w:lineRule="auto"/>
        <w:jc w:val="both"/>
        <w:rPr>
          <w:rFonts w:ascii="Arial" w:hAnsi="Arial" w:cs="Arial"/>
          <w:sz w:val="24"/>
          <w:szCs w:val="24"/>
        </w:rPr>
      </w:pPr>
      <w:r w:rsidRPr="00CE1253">
        <w:rPr>
          <w:rFonts w:ascii="Arial" w:hAnsi="Arial" w:cs="Arial"/>
          <w:sz w:val="24"/>
          <w:szCs w:val="24"/>
        </w:rPr>
        <w:t>HHNK (hiperglikemik hyperosmolar non ketotik) keadaan koma akibat dari komplikasi diabetes mellitus dimana terjadi gangguan metabolik yang menyebabkan kadar gula sangat tinggi, meningkatkan kadar gula hipertonik dan tanpa disertai ketosis serum, biasa terjadi pada DM tipe 2.</w:t>
      </w:r>
    </w:p>
    <w:p w:rsidR="00FD1C27" w:rsidRPr="00CE1253" w:rsidRDefault="00FD1C27" w:rsidP="00FD1C27">
      <w:pPr>
        <w:pStyle w:val="ListParagraph"/>
        <w:numPr>
          <w:ilvl w:val="0"/>
          <w:numId w:val="20"/>
        </w:numPr>
        <w:tabs>
          <w:tab w:val="left" w:pos="990"/>
        </w:tabs>
        <w:spacing w:after="0" w:line="480" w:lineRule="auto"/>
        <w:jc w:val="both"/>
        <w:rPr>
          <w:rFonts w:ascii="Arial" w:hAnsi="Arial" w:cs="Arial"/>
          <w:sz w:val="24"/>
          <w:szCs w:val="24"/>
        </w:rPr>
      </w:pPr>
      <w:r w:rsidRPr="00CE1253">
        <w:rPr>
          <w:rFonts w:ascii="Arial" w:hAnsi="Arial" w:cs="Arial"/>
          <w:sz w:val="24"/>
          <w:szCs w:val="24"/>
        </w:rPr>
        <w:lastRenderedPageBreak/>
        <w:t>Komplikasi saraf</w:t>
      </w:r>
    </w:p>
    <w:p w:rsidR="00FD1C27" w:rsidRPr="00CE1253" w:rsidRDefault="00FD1C27" w:rsidP="00FD1C27">
      <w:pPr>
        <w:pStyle w:val="ListParagraph"/>
        <w:numPr>
          <w:ilvl w:val="0"/>
          <w:numId w:val="22"/>
        </w:numPr>
        <w:tabs>
          <w:tab w:val="left" w:pos="990"/>
        </w:tabs>
        <w:spacing w:after="0" w:line="480" w:lineRule="auto"/>
        <w:jc w:val="both"/>
        <w:rPr>
          <w:rFonts w:ascii="Arial" w:hAnsi="Arial" w:cs="Arial"/>
          <w:sz w:val="24"/>
          <w:szCs w:val="24"/>
        </w:rPr>
      </w:pPr>
      <w:r w:rsidRPr="00CE1253">
        <w:rPr>
          <w:rFonts w:ascii="Arial" w:hAnsi="Arial" w:cs="Arial"/>
          <w:sz w:val="24"/>
          <w:szCs w:val="24"/>
        </w:rPr>
        <w:t>Mikrovaskuler kronik penyakit ginjal, neuropati dan kebutaan pada mata.</w:t>
      </w:r>
    </w:p>
    <w:p w:rsidR="00FD1C27" w:rsidRPr="00CE1253" w:rsidRDefault="00FD1C27" w:rsidP="00FD1C27">
      <w:pPr>
        <w:pStyle w:val="ListParagraph"/>
        <w:numPr>
          <w:ilvl w:val="0"/>
          <w:numId w:val="22"/>
        </w:numPr>
        <w:tabs>
          <w:tab w:val="left" w:pos="990"/>
        </w:tabs>
        <w:spacing w:after="0" w:line="480" w:lineRule="auto"/>
        <w:jc w:val="both"/>
        <w:rPr>
          <w:rFonts w:ascii="Arial" w:hAnsi="Arial" w:cs="Arial"/>
          <w:sz w:val="24"/>
          <w:szCs w:val="24"/>
        </w:rPr>
      </w:pPr>
      <w:r w:rsidRPr="00CE1253">
        <w:rPr>
          <w:rFonts w:ascii="Arial" w:hAnsi="Arial" w:cs="Arial"/>
          <w:sz w:val="24"/>
          <w:szCs w:val="24"/>
        </w:rPr>
        <w:t>Makrovasuler (MCL, stroke, penyakit vaskuler perifer)</w:t>
      </w:r>
    </w:p>
    <w:p w:rsidR="00FD1C27" w:rsidRPr="00CE1253" w:rsidRDefault="00FD1C27" w:rsidP="00FD1C27">
      <w:pPr>
        <w:pStyle w:val="ListParagraph"/>
        <w:numPr>
          <w:ilvl w:val="0"/>
          <w:numId w:val="20"/>
        </w:numPr>
        <w:tabs>
          <w:tab w:val="left" w:pos="990"/>
        </w:tabs>
        <w:spacing w:after="0" w:line="480" w:lineRule="auto"/>
        <w:jc w:val="both"/>
        <w:rPr>
          <w:rFonts w:ascii="Arial" w:hAnsi="Arial" w:cs="Arial"/>
          <w:sz w:val="24"/>
          <w:szCs w:val="24"/>
        </w:rPr>
      </w:pPr>
      <w:r w:rsidRPr="00CE1253">
        <w:rPr>
          <w:rFonts w:ascii="Arial" w:hAnsi="Arial" w:cs="Arial"/>
          <w:sz w:val="24"/>
          <w:szCs w:val="24"/>
        </w:rPr>
        <w:t>Komplikasi lain</w:t>
      </w:r>
    </w:p>
    <w:p w:rsidR="00FD1C27" w:rsidRPr="00CE1253" w:rsidRDefault="00FD1C27" w:rsidP="00FD1C27">
      <w:pPr>
        <w:pStyle w:val="ListParagraph"/>
        <w:numPr>
          <w:ilvl w:val="0"/>
          <w:numId w:val="23"/>
        </w:numPr>
        <w:tabs>
          <w:tab w:val="left" w:pos="990"/>
        </w:tabs>
        <w:spacing w:after="0" w:line="480" w:lineRule="auto"/>
        <w:jc w:val="both"/>
        <w:rPr>
          <w:rFonts w:ascii="Arial" w:hAnsi="Arial" w:cs="Arial"/>
          <w:sz w:val="24"/>
          <w:szCs w:val="24"/>
        </w:rPr>
      </w:pPr>
      <w:r w:rsidRPr="00CE1253">
        <w:rPr>
          <w:rFonts w:ascii="Arial" w:hAnsi="Arial" w:cs="Arial"/>
          <w:sz w:val="24"/>
          <w:szCs w:val="24"/>
        </w:rPr>
        <w:t xml:space="preserve">Amputasi </w:t>
      </w:r>
    </w:p>
    <w:p w:rsidR="00FD1C27" w:rsidRPr="00CE1253" w:rsidRDefault="00FD1C27" w:rsidP="00FD1C27">
      <w:pPr>
        <w:pStyle w:val="ListParagraph"/>
        <w:tabs>
          <w:tab w:val="left" w:pos="990"/>
        </w:tabs>
        <w:spacing w:after="0" w:line="480" w:lineRule="auto"/>
        <w:ind w:left="2160"/>
        <w:jc w:val="both"/>
        <w:rPr>
          <w:rFonts w:ascii="Arial" w:hAnsi="Arial" w:cs="Arial"/>
          <w:sz w:val="24"/>
          <w:szCs w:val="24"/>
        </w:rPr>
      </w:pPr>
      <w:r w:rsidRPr="00CE1253">
        <w:rPr>
          <w:rFonts w:ascii="Arial" w:hAnsi="Arial" w:cs="Arial"/>
          <w:sz w:val="24"/>
          <w:szCs w:val="24"/>
        </w:rPr>
        <w:t xml:space="preserve">Diabetes adalah penyebab kedua setelah kebutaan dari kecelakaan dari amputasi anggota tubuh bagian bawah. Resiko amputasi tungkai adalah 15-40 kali lebih besar pada seseorang yang menderita DM dibandingkan mereka yang normal. </w:t>
      </w:r>
    </w:p>
    <w:p w:rsidR="00FD1C27" w:rsidRPr="00CE1253" w:rsidRDefault="00FD1C27" w:rsidP="00FD1C27">
      <w:pPr>
        <w:pStyle w:val="ListParagraph"/>
        <w:numPr>
          <w:ilvl w:val="0"/>
          <w:numId w:val="23"/>
        </w:numPr>
        <w:tabs>
          <w:tab w:val="left" w:pos="990"/>
        </w:tabs>
        <w:spacing w:after="0" w:line="480" w:lineRule="auto"/>
        <w:jc w:val="both"/>
        <w:rPr>
          <w:rFonts w:ascii="Arial" w:hAnsi="Arial" w:cs="Arial"/>
          <w:sz w:val="24"/>
          <w:szCs w:val="24"/>
        </w:rPr>
      </w:pPr>
      <w:r w:rsidRPr="00CE1253">
        <w:rPr>
          <w:rFonts w:ascii="Arial" w:hAnsi="Arial" w:cs="Arial"/>
          <w:sz w:val="24"/>
          <w:szCs w:val="24"/>
        </w:rPr>
        <w:t>Komplikasi pada kehamilan</w:t>
      </w:r>
    </w:p>
    <w:p w:rsidR="00FD1C27" w:rsidRDefault="00FD1C27" w:rsidP="00FD1C27">
      <w:pPr>
        <w:pStyle w:val="ListParagraph"/>
        <w:tabs>
          <w:tab w:val="left" w:pos="990"/>
        </w:tabs>
        <w:spacing w:after="0" w:line="480" w:lineRule="auto"/>
        <w:ind w:left="2160"/>
        <w:jc w:val="both"/>
        <w:rPr>
          <w:rFonts w:ascii="Arial" w:hAnsi="Arial" w:cs="Arial"/>
          <w:sz w:val="24"/>
          <w:szCs w:val="24"/>
        </w:rPr>
      </w:pPr>
      <w:r w:rsidRPr="00CE1253">
        <w:rPr>
          <w:rFonts w:ascii="Arial" w:hAnsi="Arial" w:cs="Arial"/>
          <w:sz w:val="24"/>
          <w:szCs w:val="24"/>
        </w:rPr>
        <w:t>Kontrol yang kurang baik pada diabetes sebelum pembuahan dan selama trimester pertama suatu kehamilan dapat menyebabkan cacat bawaan utama pada tingkat 15-10% kehamilan yang menyebabkan keguguran sampai 15-20%. Diabetes yang tidak terkontrol pada trimester kedua dan ketiga akan berakibat besarnya berat bayi yang dikandung yang dapat menimbulkan resiko bagi ibu dan bayi.</w:t>
      </w:r>
    </w:p>
    <w:p w:rsidR="00FD1C27" w:rsidRDefault="00FD1C27" w:rsidP="00FD1C27">
      <w:pPr>
        <w:pStyle w:val="ListParagraph"/>
        <w:tabs>
          <w:tab w:val="left" w:pos="990"/>
        </w:tabs>
        <w:spacing w:after="0" w:line="480" w:lineRule="auto"/>
        <w:ind w:left="2160"/>
        <w:jc w:val="both"/>
        <w:rPr>
          <w:rFonts w:ascii="Arial" w:hAnsi="Arial" w:cs="Arial"/>
          <w:sz w:val="24"/>
          <w:szCs w:val="24"/>
        </w:rPr>
      </w:pPr>
    </w:p>
    <w:p w:rsidR="00FD1C27" w:rsidRDefault="00FD1C27" w:rsidP="00FD1C27">
      <w:pPr>
        <w:pStyle w:val="ListParagraph"/>
        <w:tabs>
          <w:tab w:val="left" w:pos="990"/>
        </w:tabs>
        <w:spacing w:after="0" w:line="480" w:lineRule="auto"/>
        <w:ind w:left="2160"/>
        <w:jc w:val="both"/>
        <w:rPr>
          <w:rFonts w:ascii="Arial" w:hAnsi="Arial" w:cs="Arial"/>
          <w:sz w:val="24"/>
          <w:szCs w:val="24"/>
        </w:rPr>
      </w:pPr>
    </w:p>
    <w:p w:rsidR="00FD1C27" w:rsidRPr="00CE1253" w:rsidRDefault="00FD1C27" w:rsidP="00FD1C27">
      <w:pPr>
        <w:pStyle w:val="ListParagraph"/>
        <w:tabs>
          <w:tab w:val="left" w:pos="990"/>
        </w:tabs>
        <w:spacing w:after="0" w:line="480" w:lineRule="auto"/>
        <w:ind w:left="2160"/>
        <w:jc w:val="both"/>
        <w:rPr>
          <w:rFonts w:ascii="Arial" w:hAnsi="Arial" w:cs="Arial"/>
          <w:sz w:val="24"/>
          <w:szCs w:val="24"/>
        </w:rPr>
      </w:pPr>
    </w:p>
    <w:p w:rsidR="00FD1C27" w:rsidRPr="00CE1253" w:rsidRDefault="00FD1C27" w:rsidP="00FD1C27">
      <w:pPr>
        <w:pStyle w:val="ListParagraph"/>
        <w:numPr>
          <w:ilvl w:val="1"/>
          <w:numId w:val="14"/>
        </w:numPr>
        <w:tabs>
          <w:tab w:val="left" w:pos="990"/>
        </w:tabs>
        <w:spacing w:after="0" w:line="480" w:lineRule="auto"/>
        <w:jc w:val="both"/>
        <w:rPr>
          <w:rFonts w:ascii="Arial" w:hAnsi="Arial" w:cs="Arial"/>
          <w:sz w:val="24"/>
          <w:szCs w:val="24"/>
        </w:rPr>
      </w:pPr>
      <w:r w:rsidRPr="00CE1253">
        <w:rPr>
          <w:rFonts w:ascii="Arial" w:hAnsi="Arial" w:cs="Arial"/>
          <w:sz w:val="24"/>
          <w:szCs w:val="24"/>
        </w:rPr>
        <w:lastRenderedPageBreak/>
        <w:t>Tanda dan Gejala Diabetes Mellitus</w:t>
      </w:r>
    </w:p>
    <w:p w:rsidR="00FD1C27" w:rsidRPr="00CE1253" w:rsidRDefault="00FD1C27" w:rsidP="00FD1C27">
      <w:pPr>
        <w:pStyle w:val="ListParagraph"/>
        <w:tabs>
          <w:tab w:val="left" w:pos="990"/>
        </w:tabs>
        <w:spacing w:after="0" w:line="480" w:lineRule="auto"/>
        <w:ind w:left="1440" w:firstLine="403"/>
        <w:jc w:val="both"/>
        <w:rPr>
          <w:rFonts w:ascii="Arial" w:hAnsi="Arial" w:cs="Arial"/>
          <w:sz w:val="24"/>
          <w:szCs w:val="24"/>
        </w:rPr>
      </w:pPr>
      <w:r w:rsidRPr="00CE1253">
        <w:rPr>
          <w:rFonts w:ascii="Arial" w:hAnsi="Arial" w:cs="Arial"/>
          <w:sz w:val="24"/>
          <w:szCs w:val="24"/>
        </w:rPr>
        <w:t>Gejala klasik / khas diabetes mellitus adalah rasa haus yang berlebihan (polidipsi), sering kencing terutama pada malam hari (poliurina), cepat lapar (polyphagia) dan penurunan berat badan. Dapat juga timbul keluhan lain yaitu kelemahan tubuh, kesemutan, rasa baal, kelainan kulit seperti gatal, bisul, kelainan ginekologis seperti keputihan, adanya luka atau bisul yang tidak sembuh-sembuh, dan terjadi infeksi saluran kemih.</w:t>
      </w:r>
    </w:p>
    <w:p w:rsidR="00FD1C27" w:rsidRPr="004B24D7" w:rsidRDefault="00FD1C27" w:rsidP="00FD1C27">
      <w:pPr>
        <w:pStyle w:val="ListParagraph"/>
        <w:tabs>
          <w:tab w:val="left" w:pos="990"/>
        </w:tabs>
        <w:spacing w:after="0" w:line="480" w:lineRule="auto"/>
        <w:ind w:left="1440" w:firstLine="403"/>
        <w:jc w:val="both"/>
        <w:rPr>
          <w:rFonts w:ascii="Arial" w:hAnsi="Arial" w:cs="Arial"/>
          <w:sz w:val="24"/>
          <w:szCs w:val="24"/>
        </w:rPr>
      </w:pPr>
      <w:r w:rsidRPr="00CE1253">
        <w:rPr>
          <w:rFonts w:ascii="Arial" w:hAnsi="Arial" w:cs="Arial"/>
          <w:sz w:val="24"/>
          <w:szCs w:val="24"/>
        </w:rPr>
        <w:t xml:space="preserve">Gejala yang dialami oleh pasien DM meliputi gejala akut dan gejala kronik. Gejala akut merupakan gejala awal yang dialami pasien DM, seperti: terjadi peningkatan jumlah urin (polluria), peningkatan rasa lapar (polifagi), peningkatan rasa haus (polidipsi), dan terjadi kenaikan berat badan. Apabila gejala ini tidak segera ditangani maka akan timbul gejala lain seperti mudah Lelah, mulai berkurangnya nafsu makan dan terjadi penurunan berat badan (5-10 kg dalam 2-4 minggu). Saat insulin mulai berkurang dan gula darah mencapai lebih dari 500 mg/dl maka akan timbul rasa mual dan beresiko mengalami koma diabetic. Koma diabetic adalah koma pada pasien DM akibat kadar gula terlalu tinggi (melebihi 600 mg/dl). Gejala kronik merupakan gejala yang sering dirasakan oleh pasien DM, seperti sering merasa </w:t>
      </w:r>
      <w:r w:rsidRPr="00CE1253">
        <w:rPr>
          <w:rFonts w:ascii="Arial" w:hAnsi="Arial" w:cs="Arial"/>
          <w:sz w:val="24"/>
          <w:szCs w:val="24"/>
        </w:rPr>
        <w:lastRenderedPageBreak/>
        <w:t>kesemutan, kulit terasa panas atau seperti tertusuk-tusuk jarum, rasa tebal di kulit saat berjalan, kram, mudah Lelah, mudah mengantuk, mata kabur, kemampuan seksual menurun, pada ibu hamil sering mengalami keguguran atau kematian janin dalam kandungan atau berat badan lahir lebih dari 4kg (Hartini, 2009).</w:t>
      </w:r>
    </w:p>
    <w:p w:rsidR="00FD1C27" w:rsidRDefault="00FD1C27" w:rsidP="00FD1C27">
      <w:pPr>
        <w:spacing w:after="0" w:line="480" w:lineRule="auto"/>
        <w:ind w:right="81"/>
        <w:jc w:val="both"/>
        <w:rPr>
          <w:rFonts w:ascii="Arial" w:eastAsia="Times New Roman" w:hAnsi="Arial" w:cs="Arial"/>
          <w:spacing w:val="2"/>
          <w:sz w:val="24"/>
          <w:szCs w:val="24"/>
          <w:lang w:val="id-ID"/>
        </w:rPr>
      </w:pPr>
    </w:p>
    <w:p w:rsidR="00FD1C27" w:rsidRDefault="00FD1C27" w:rsidP="00FD1C27">
      <w:pPr>
        <w:spacing w:after="0" w:line="480" w:lineRule="auto"/>
        <w:ind w:right="81"/>
        <w:jc w:val="both"/>
        <w:rPr>
          <w:rFonts w:ascii="Arial" w:eastAsia="Times New Roman" w:hAnsi="Arial" w:cs="Arial"/>
          <w:spacing w:val="2"/>
          <w:sz w:val="24"/>
          <w:szCs w:val="24"/>
          <w:lang w:val="id-ID"/>
        </w:rPr>
      </w:pPr>
    </w:p>
    <w:p w:rsidR="00FD1C27" w:rsidRDefault="00FD1C27" w:rsidP="00FD1C27">
      <w:pPr>
        <w:spacing w:after="0" w:line="480" w:lineRule="auto"/>
        <w:ind w:right="81"/>
        <w:jc w:val="both"/>
        <w:rPr>
          <w:rFonts w:ascii="Arial" w:eastAsia="Times New Roman" w:hAnsi="Arial" w:cs="Arial"/>
          <w:spacing w:val="2"/>
          <w:sz w:val="24"/>
          <w:szCs w:val="24"/>
          <w:lang w:val="id-ID"/>
        </w:rPr>
      </w:pPr>
    </w:p>
    <w:p w:rsidR="00FD1C27" w:rsidRDefault="00FD1C27" w:rsidP="00FD1C27">
      <w:pPr>
        <w:spacing w:after="0" w:line="480" w:lineRule="auto"/>
        <w:ind w:right="81"/>
        <w:jc w:val="both"/>
        <w:rPr>
          <w:rFonts w:ascii="Arial" w:eastAsia="Times New Roman" w:hAnsi="Arial" w:cs="Arial"/>
          <w:spacing w:val="2"/>
          <w:sz w:val="24"/>
          <w:szCs w:val="24"/>
          <w:lang w:val="id-ID"/>
        </w:rPr>
      </w:pPr>
    </w:p>
    <w:p w:rsidR="00FD1C27" w:rsidRDefault="00FD1C27" w:rsidP="00FD1C27">
      <w:pPr>
        <w:spacing w:after="0" w:line="480" w:lineRule="auto"/>
        <w:ind w:right="81"/>
        <w:jc w:val="both"/>
        <w:rPr>
          <w:rFonts w:ascii="Arial" w:eastAsia="Times New Roman" w:hAnsi="Arial" w:cs="Arial"/>
          <w:spacing w:val="2"/>
          <w:sz w:val="24"/>
          <w:szCs w:val="24"/>
          <w:lang w:val="id-ID"/>
        </w:rPr>
      </w:pPr>
    </w:p>
    <w:p w:rsidR="00FD1C27" w:rsidRDefault="00FD1C27" w:rsidP="00FD1C27">
      <w:pPr>
        <w:spacing w:after="0" w:line="480" w:lineRule="auto"/>
        <w:ind w:right="81"/>
        <w:jc w:val="both"/>
        <w:rPr>
          <w:rFonts w:ascii="Arial" w:eastAsia="Times New Roman" w:hAnsi="Arial" w:cs="Arial"/>
          <w:spacing w:val="2"/>
          <w:sz w:val="24"/>
          <w:szCs w:val="24"/>
          <w:lang w:val="id-ID"/>
        </w:rPr>
      </w:pPr>
    </w:p>
    <w:p w:rsidR="00FD1C27" w:rsidRDefault="00FD1C27" w:rsidP="00FD1C27">
      <w:pPr>
        <w:spacing w:after="0" w:line="480" w:lineRule="auto"/>
        <w:ind w:right="81"/>
        <w:jc w:val="both"/>
        <w:rPr>
          <w:rFonts w:ascii="Arial" w:eastAsia="Times New Roman" w:hAnsi="Arial" w:cs="Arial"/>
          <w:spacing w:val="2"/>
          <w:sz w:val="24"/>
          <w:szCs w:val="24"/>
          <w:lang w:val="id-ID"/>
        </w:rPr>
      </w:pPr>
    </w:p>
    <w:p w:rsidR="00FD1C27" w:rsidRDefault="00FD1C27" w:rsidP="00FD1C27">
      <w:pPr>
        <w:spacing w:after="0" w:line="480" w:lineRule="auto"/>
        <w:ind w:right="81"/>
        <w:jc w:val="both"/>
        <w:rPr>
          <w:rFonts w:ascii="Arial" w:eastAsia="Times New Roman" w:hAnsi="Arial" w:cs="Arial"/>
          <w:spacing w:val="2"/>
          <w:sz w:val="24"/>
          <w:szCs w:val="24"/>
          <w:lang w:val="id-ID"/>
        </w:rPr>
      </w:pPr>
    </w:p>
    <w:p w:rsidR="00FD1C27" w:rsidRDefault="00FD1C27" w:rsidP="00FD1C27">
      <w:pPr>
        <w:spacing w:after="0" w:line="480" w:lineRule="auto"/>
        <w:ind w:right="81"/>
        <w:jc w:val="both"/>
        <w:rPr>
          <w:rFonts w:ascii="Arial" w:eastAsia="Times New Roman" w:hAnsi="Arial" w:cs="Arial"/>
          <w:spacing w:val="2"/>
          <w:sz w:val="24"/>
          <w:szCs w:val="24"/>
          <w:lang w:val="id-ID"/>
        </w:rPr>
      </w:pPr>
    </w:p>
    <w:p w:rsidR="00FD1C27" w:rsidRDefault="00FD1C27" w:rsidP="00FD1C27">
      <w:pPr>
        <w:spacing w:after="0" w:line="480" w:lineRule="auto"/>
        <w:ind w:right="81"/>
        <w:jc w:val="both"/>
        <w:rPr>
          <w:rFonts w:ascii="Arial" w:eastAsia="Times New Roman" w:hAnsi="Arial" w:cs="Arial"/>
          <w:spacing w:val="2"/>
          <w:sz w:val="24"/>
          <w:szCs w:val="24"/>
          <w:lang w:val="id-ID"/>
        </w:rPr>
      </w:pPr>
    </w:p>
    <w:p w:rsidR="00FD1C27" w:rsidRDefault="00FD1C27" w:rsidP="00FD1C27">
      <w:pPr>
        <w:spacing w:after="0" w:line="480" w:lineRule="auto"/>
        <w:ind w:right="81"/>
        <w:jc w:val="both"/>
        <w:rPr>
          <w:rFonts w:ascii="Arial" w:eastAsia="Times New Roman" w:hAnsi="Arial" w:cs="Arial"/>
          <w:spacing w:val="2"/>
          <w:sz w:val="24"/>
          <w:szCs w:val="24"/>
          <w:lang w:val="id-ID"/>
        </w:rPr>
      </w:pPr>
    </w:p>
    <w:p w:rsidR="00FD1C27" w:rsidRDefault="00FD1C27" w:rsidP="00FD1C27">
      <w:pPr>
        <w:spacing w:after="0" w:line="480" w:lineRule="auto"/>
        <w:ind w:right="81"/>
        <w:jc w:val="both"/>
        <w:rPr>
          <w:rFonts w:ascii="Arial" w:eastAsia="Times New Roman" w:hAnsi="Arial" w:cs="Arial"/>
          <w:spacing w:val="2"/>
          <w:sz w:val="24"/>
          <w:szCs w:val="24"/>
          <w:lang w:val="id-ID"/>
        </w:rPr>
      </w:pPr>
    </w:p>
    <w:p w:rsidR="00FD1C27" w:rsidRDefault="00FD1C27" w:rsidP="00FD1C27">
      <w:pPr>
        <w:spacing w:after="0" w:line="480" w:lineRule="auto"/>
        <w:ind w:right="81"/>
        <w:jc w:val="both"/>
        <w:rPr>
          <w:rFonts w:ascii="Arial" w:eastAsia="Times New Roman" w:hAnsi="Arial" w:cs="Arial"/>
          <w:spacing w:val="2"/>
          <w:sz w:val="24"/>
          <w:szCs w:val="24"/>
          <w:lang w:val="id-ID"/>
        </w:rPr>
      </w:pPr>
    </w:p>
    <w:p w:rsidR="00FD1C27" w:rsidRDefault="00FD1C27" w:rsidP="00FD1C27">
      <w:pPr>
        <w:spacing w:after="0" w:line="480" w:lineRule="auto"/>
        <w:ind w:right="81"/>
        <w:jc w:val="both"/>
        <w:rPr>
          <w:rFonts w:ascii="Arial" w:eastAsia="Times New Roman" w:hAnsi="Arial" w:cs="Arial"/>
          <w:spacing w:val="2"/>
          <w:sz w:val="24"/>
          <w:szCs w:val="24"/>
          <w:lang w:val="id-ID"/>
        </w:rPr>
      </w:pPr>
    </w:p>
    <w:p w:rsidR="00FD1C27" w:rsidRDefault="00FD1C27" w:rsidP="00FD1C27">
      <w:pPr>
        <w:spacing w:after="0" w:line="480" w:lineRule="auto"/>
        <w:ind w:right="81"/>
        <w:jc w:val="both"/>
        <w:rPr>
          <w:rFonts w:ascii="Arial" w:eastAsia="Times New Roman" w:hAnsi="Arial" w:cs="Arial"/>
          <w:spacing w:val="2"/>
          <w:sz w:val="24"/>
          <w:szCs w:val="24"/>
          <w:lang w:val="id-ID"/>
        </w:rPr>
      </w:pPr>
    </w:p>
    <w:p w:rsidR="00FD1C27" w:rsidRDefault="00FD1C27" w:rsidP="00FD1C27">
      <w:pPr>
        <w:spacing w:after="0" w:line="480" w:lineRule="auto"/>
        <w:ind w:right="81"/>
        <w:jc w:val="both"/>
        <w:rPr>
          <w:rFonts w:ascii="Arial" w:eastAsia="Times New Roman" w:hAnsi="Arial" w:cs="Arial"/>
          <w:spacing w:val="2"/>
          <w:sz w:val="24"/>
          <w:szCs w:val="24"/>
          <w:lang w:val="id-ID"/>
        </w:rPr>
      </w:pPr>
    </w:p>
    <w:p w:rsidR="00FD1C27" w:rsidRPr="00CE1253" w:rsidRDefault="00FD1C27" w:rsidP="00FD1C27">
      <w:pPr>
        <w:spacing w:after="0" w:line="480" w:lineRule="auto"/>
        <w:ind w:right="81"/>
        <w:jc w:val="both"/>
        <w:rPr>
          <w:rFonts w:ascii="Arial" w:eastAsia="Times New Roman" w:hAnsi="Arial" w:cs="Arial"/>
          <w:spacing w:val="2"/>
          <w:sz w:val="24"/>
          <w:szCs w:val="24"/>
          <w:lang w:val="id-ID"/>
        </w:rPr>
      </w:pPr>
    </w:p>
    <w:p w:rsidR="00FD1C27" w:rsidRPr="00A31ED9" w:rsidRDefault="00FD1C27" w:rsidP="00FD1C27">
      <w:pPr>
        <w:pStyle w:val="ListParagraph"/>
        <w:numPr>
          <w:ilvl w:val="0"/>
          <w:numId w:val="13"/>
        </w:numPr>
        <w:spacing w:after="0" w:line="480" w:lineRule="auto"/>
        <w:ind w:left="426" w:right="81"/>
        <w:jc w:val="both"/>
        <w:rPr>
          <w:rFonts w:ascii="Arial" w:eastAsia="Times New Roman" w:hAnsi="Arial" w:cs="Arial"/>
          <w:b/>
          <w:spacing w:val="2"/>
          <w:sz w:val="24"/>
          <w:szCs w:val="24"/>
        </w:rPr>
      </w:pPr>
      <w:r w:rsidRPr="00A31ED9">
        <w:rPr>
          <w:rFonts w:ascii="Arial" w:eastAsia="Times New Roman" w:hAnsi="Arial" w:cs="Arial"/>
          <w:b/>
          <w:noProof/>
          <w:spacing w:val="2"/>
          <w:sz w:val="24"/>
          <w:szCs w:val="24"/>
          <w:lang w:eastAsia="id-ID"/>
        </w:rPr>
        <w:lastRenderedPageBreak/>
        <w:t xml:space="preserve">Kerangka Teori </w:t>
      </w:r>
    </w:p>
    <w:p w:rsidR="00FD1C27" w:rsidRPr="00085027" w:rsidRDefault="00FD1C27" w:rsidP="00FD1C27">
      <w:pPr>
        <w:spacing w:after="0" w:line="480" w:lineRule="auto"/>
        <w:ind w:left="426" w:right="81" w:firstLine="426"/>
        <w:jc w:val="both"/>
        <w:rPr>
          <w:rFonts w:ascii="Arial" w:eastAsia="Times New Roman" w:hAnsi="Arial" w:cs="Arial"/>
          <w:spacing w:val="2"/>
          <w:sz w:val="24"/>
          <w:szCs w:val="24"/>
          <w:lang w:val="id-ID"/>
        </w:rPr>
      </w:pPr>
      <w:r w:rsidRPr="00CE1253">
        <w:rPr>
          <w:rFonts w:ascii="Arial" w:eastAsia="Times New Roman" w:hAnsi="Arial" w:cs="Arial"/>
          <w:spacing w:val="2"/>
          <w:sz w:val="24"/>
          <w:szCs w:val="24"/>
          <w:lang w:val="id-ID"/>
        </w:rPr>
        <w:t>Kerangka teori merupakan seperangkat konstruk (konsep), deinisi dan proporsi yang berguna untuk melihat fenomena ssecara sistematis melalui spesifikasi hubungan antara variabel, sehingga dapat berguna dalam menjelaskan dan meramaikan fenomena. (Sugiono, 2010)</w:t>
      </w:r>
    </w:p>
    <w:tbl>
      <w:tblPr>
        <w:tblStyle w:val="TableGrid"/>
        <w:tblpPr w:leftFromText="180" w:rightFromText="180" w:vertAnchor="text" w:horzAnchor="margin" w:tblpXSpec="center" w:tblpY="437"/>
        <w:tblW w:w="0" w:type="auto"/>
        <w:tblLook w:val="04A0" w:firstRow="1" w:lastRow="0" w:firstColumn="1" w:lastColumn="0" w:noHBand="0" w:noVBand="1"/>
      </w:tblPr>
      <w:tblGrid>
        <w:gridCol w:w="4430"/>
      </w:tblGrid>
      <w:tr w:rsidR="00FD1C27" w:rsidRPr="00CE1253" w:rsidTr="00FD1C27">
        <w:trPr>
          <w:trHeight w:val="687"/>
        </w:trPr>
        <w:tc>
          <w:tcPr>
            <w:tcW w:w="4430" w:type="dxa"/>
          </w:tcPr>
          <w:p w:rsidR="00FD1C27" w:rsidRPr="004B24D7" w:rsidRDefault="00FD1C27" w:rsidP="00FD1C27">
            <w:pPr>
              <w:tabs>
                <w:tab w:val="left" w:pos="990"/>
              </w:tabs>
              <w:spacing w:line="276" w:lineRule="auto"/>
              <w:jc w:val="both"/>
              <w:rPr>
                <w:rFonts w:ascii="Arial" w:hAnsi="Arial" w:cs="Arial"/>
                <w:sz w:val="20"/>
                <w:szCs w:val="20"/>
                <w:lang w:val="id-ID"/>
              </w:rPr>
            </w:pPr>
            <w:r w:rsidRPr="004B24D7">
              <w:rPr>
                <w:rFonts w:ascii="Arial" w:hAnsi="Arial" w:cs="Arial"/>
                <w:sz w:val="20"/>
                <w:szCs w:val="20"/>
              </w:rPr>
              <w:t>Diabetes Mellitus merupakan suatu kelompok penyakit metabolic dengan karakteristik hiperglikemia yang terjadi karena kelainan sekresi insulin, kinerja insulin atau kedua-duanya (ADA, 2010).</w:t>
            </w:r>
          </w:p>
          <w:p w:rsidR="00FD1C27" w:rsidRPr="004A3737" w:rsidRDefault="00FD1C27" w:rsidP="00FD1C27">
            <w:pPr>
              <w:pStyle w:val="ListParagraph"/>
              <w:tabs>
                <w:tab w:val="left" w:pos="990"/>
              </w:tabs>
              <w:spacing w:line="276" w:lineRule="auto"/>
              <w:ind w:left="567"/>
              <w:jc w:val="both"/>
              <w:rPr>
                <w:rFonts w:ascii="Arial" w:hAnsi="Arial" w:cs="Arial"/>
                <w:sz w:val="24"/>
                <w:szCs w:val="24"/>
              </w:rPr>
            </w:pPr>
          </w:p>
        </w:tc>
      </w:tr>
    </w:tbl>
    <w:p w:rsidR="00FD1C27" w:rsidRPr="00CE1253" w:rsidRDefault="00FD1C27" w:rsidP="00FD1C27">
      <w:pPr>
        <w:spacing w:after="0" w:line="480" w:lineRule="auto"/>
        <w:ind w:right="81"/>
        <w:jc w:val="both"/>
        <w:rPr>
          <w:rFonts w:ascii="Arial" w:eastAsia="Times New Roman" w:hAnsi="Arial" w:cs="Arial"/>
          <w:spacing w:val="2"/>
          <w:sz w:val="24"/>
          <w:szCs w:val="24"/>
          <w:lang w:val="id-ID"/>
        </w:rPr>
      </w:pPr>
      <w:r w:rsidRPr="00CE1253">
        <w:rPr>
          <w:rFonts w:ascii="Arial" w:eastAsia="Times New Roman" w:hAnsi="Arial" w:cs="Arial"/>
          <w:spacing w:val="2"/>
          <w:sz w:val="24"/>
          <w:szCs w:val="24"/>
          <w:lang w:val="id-ID"/>
        </w:rPr>
        <w:tab/>
      </w:r>
    </w:p>
    <w:p w:rsidR="00FD1C27" w:rsidRDefault="00FD1C27" w:rsidP="00FD1C27">
      <w:pPr>
        <w:spacing w:after="0" w:line="480" w:lineRule="auto"/>
        <w:ind w:left="1296" w:right="81"/>
        <w:jc w:val="both"/>
        <w:rPr>
          <w:rFonts w:ascii="Arial" w:hAnsi="Arial" w:cs="Arial"/>
          <w:sz w:val="24"/>
          <w:szCs w:val="24"/>
          <w:lang w:val="id-ID"/>
        </w:rPr>
      </w:pPr>
    </w:p>
    <w:p w:rsidR="00FD1C27" w:rsidRDefault="00FD1C27" w:rsidP="00FD1C27">
      <w:pPr>
        <w:spacing w:after="0" w:line="480" w:lineRule="auto"/>
        <w:ind w:left="1296" w:right="81"/>
        <w:jc w:val="both"/>
        <w:rPr>
          <w:rFonts w:ascii="Arial" w:hAnsi="Arial" w:cs="Arial"/>
          <w:sz w:val="24"/>
          <w:szCs w:val="24"/>
          <w:lang w:val="id-ID"/>
        </w:rPr>
      </w:pPr>
    </w:p>
    <w:p w:rsidR="00FD1C27" w:rsidRPr="00B20587" w:rsidRDefault="00FD1C27" w:rsidP="00FD1C27">
      <w:pPr>
        <w:spacing w:after="0"/>
        <w:ind w:left="1296" w:right="81"/>
        <w:jc w:val="both"/>
        <w:rPr>
          <w:rFonts w:ascii="Arial" w:hAnsi="Arial" w:cs="Arial"/>
          <w:sz w:val="16"/>
          <w:szCs w:val="16"/>
          <w:lang w:val="id-ID"/>
        </w:rPr>
      </w:pPr>
    </w:p>
    <w:p w:rsidR="00FD1C27" w:rsidRDefault="00FD1C27" w:rsidP="00FD1C27">
      <w:pPr>
        <w:spacing w:after="0" w:line="480" w:lineRule="auto"/>
        <w:ind w:left="1296" w:right="81"/>
        <w:jc w:val="both"/>
        <w:rPr>
          <w:rFonts w:ascii="Arial" w:hAnsi="Arial" w:cs="Arial"/>
          <w:sz w:val="24"/>
          <w:szCs w:val="24"/>
          <w:lang w:val="id-ID"/>
        </w:rPr>
      </w:pPr>
      <w:r>
        <w:rPr>
          <w:rFonts w:ascii="Arial" w:hAnsi="Arial" w:cs="Arial"/>
          <w:noProof/>
          <w:sz w:val="24"/>
          <w:szCs w:val="24"/>
        </w:rPr>
        <mc:AlternateContent>
          <mc:Choice Requires="wps">
            <w:drawing>
              <wp:anchor distT="0" distB="0" distL="114300" distR="114300" simplePos="0" relativeHeight="251664384" behindDoc="0" locked="0" layoutInCell="1" allowOverlap="1" wp14:anchorId="3845E185" wp14:editId="6BE977F7">
                <wp:simplePos x="0" y="0"/>
                <wp:positionH relativeFrom="column">
                  <wp:posOffset>2474595</wp:posOffset>
                </wp:positionH>
                <wp:positionV relativeFrom="paragraph">
                  <wp:posOffset>147955</wp:posOffset>
                </wp:positionV>
                <wp:extent cx="0" cy="571500"/>
                <wp:effectExtent l="95250" t="0" r="57150" b="57150"/>
                <wp:wrapNone/>
                <wp:docPr id="1" name="Straight Arrow Connector 1"/>
                <wp:cNvGraphicFramePr/>
                <a:graphic xmlns:a="http://schemas.openxmlformats.org/drawingml/2006/main">
                  <a:graphicData uri="http://schemas.microsoft.com/office/word/2010/wordprocessingShape">
                    <wps:wsp>
                      <wps:cNvCnPr/>
                      <wps:spPr>
                        <a:xfrm>
                          <a:off x="0" y="0"/>
                          <a:ext cx="0" cy="57150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shape w14:anchorId="646285C0" id="Straight Arrow Connector 1" o:spid="_x0000_s1026" type="#_x0000_t32" style="position:absolute;margin-left:194.85pt;margin-top:11.65pt;width:0;height:45pt;z-index:2516643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" strokecolor="black [3040]">
                <v:stroke endarrow="open"/>
              </v:shape>
            </w:pict>
          </mc:Fallback>
        </mc:AlternateContent>
      </w:r>
    </w:p>
    <w:tbl>
      <w:tblPr>
        <w:tblStyle w:val="TableGrid"/>
        <w:tblpPr w:leftFromText="180" w:rightFromText="180" w:vertAnchor="text" w:horzAnchor="margin" w:tblpXSpec="center" w:tblpY="582"/>
        <w:tblW w:w="0" w:type="auto"/>
        <w:tblLook w:val="04A0" w:firstRow="1" w:lastRow="0" w:firstColumn="1" w:lastColumn="0" w:noHBand="0" w:noVBand="1"/>
      </w:tblPr>
      <w:tblGrid>
        <w:gridCol w:w="4592"/>
      </w:tblGrid>
      <w:tr w:rsidR="00FD1C27" w:rsidRPr="00B20587" w:rsidTr="00FD1C27">
        <w:trPr>
          <w:trHeight w:val="1245"/>
        </w:trPr>
        <w:tc>
          <w:tcPr>
            <w:tcW w:w="4592" w:type="dxa"/>
          </w:tcPr>
          <w:p w:rsidR="00FD1C27" w:rsidRPr="004B24D7" w:rsidRDefault="00FD1C27" w:rsidP="00FD1C27">
            <w:pPr>
              <w:spacing w:line="276" w:lineRule="auto"/>
              <w:jc w:val="both"/>
              <w:rPr>
                <w:rFonts w:ascii="Arial" w:hAnsi="Arial" w:cs="Arial"/>
                <w:sz w:val="18"/>
                <w:szCs w:val="18"/>
              </w:rPr>
            </w:pPr>
            <w:r w:rsidRPr="004B24D7">
              <w:rPr>
                <w:rFonts w:ascii="Arial" w:eastAsia="Times New Roman" w:hAnsi="Arial" w:cs="Arial"/>
                <w:color w:val="000000"/>
                <w:sz w:val="18"/>
                <w:szCs w:val="18"/>
              </w:rPr>
              <w:t>Tin</w:t>
            </w:r>
            <w:r w:rsidRPr="004B24D7">
              <w:rPr>
                <w:rFonts w:ascii="Arial" w:eastAsia="Times New Roman" w:hAnsi="Arial" w:cs="Arial"/>
                <w:color w:val="000000"/>
                <w:sz w:val="18"/>
                <w:szCs w:val="18"/>
                <w:lang w:val="id-ID"/>
              </w:rPr>
              <w:t>g</w:t>
            </w:r>
            <w:r w:rsidRPr="004B24D7">
              <w:rPr>
                <w:rFonts w:ascii="Arial" w:eastAsia="Times New Roman" w:hAnsi="Arial" w:cs="Arial"/>
                <w:color w:val="000000"/>
                <w:sz w:val="18"/>
                <w:szCs w:val="18"/>
              </w:rPr>
              <w:t>kat dimana seseorang dapat menikmati segala peristiwa penting dalam kehidupannya atau sejauh mana seseorang merasa bahwa dirinya dapat menguasai atau tetap dapat mengontrol kehidupannya dalam segala kondisi yang terjadi. (Renwinck dan Brown)</w:t>
            </w:r>
          </w:p>
        </w:tc>
      </w:tr>
    </w:tbl>
    <w:p w:rsidR="00FD1C27" w:rsidRPr="00085027" w:rsidRDefault="00FD1C27" w:rsidP="00FD1C27">
      <w:pPr>
        <w:rPr>
          <w:rFonts w:ascii="Arial" w:hAnsi="Arial" w:cs="Arial"/>
          <w:sz w:val="24"/>
          <w:szCs w:val="24"/>
          <w:lang w:val="id-ID"/>
        </w:rPr>
      </w:pPr>
    </w:p>
    <w:p w:rsidR="00FD1C27" w:rsidRDefault="00FD1C27" w:rsidP="00FD1C27">
      <w:pPr>
        <w:rPr>
          <w:rFonts w:ascii="Arial" w:hAnsi="Arial" w:cs="Arial"/>
          <w:sz w:val="24"/>
          <w:szCs w:val="24"/>
          <w:lang w:val="id-ID"/>
        </w:rPr>
      </w:pPr>
    </w:p>
    <w:p w:rsidR="00FD1C27" w:rsidRDefault="00FD1C27" w:rsidP="00FD1C27">
      <w:pPr>
        <w:pStyle w:val="ListParagraph"/>
        <w:tabs>
          <w:tab w:val="left" w:pos="990"/>
        </w:tabs>
        <w:spacing w:after="0" w:line="480" w:lineRule="auto"/>
        <w:ind w:left="426"/>
        <w:jc w:val="both"/>
        <w:rPr>
          <w:rFonts w:ascii="Arial" w:hAnsi="Arial" w:cs="Arial"/>
          <w:b/>
          <w:sz w:val="24"/>
          <w:szCs w:val="24"/>
        </w:rPr>
      </w:pPr>
      <w:r>
        <w:rPr>
          <w:rFonts w:ascii="Arial" w:hAnsi="Arial" w:cs="Arial"/>
          <w:b/>
          <w:noProof/>
          <w:sz w:val="24"/>
          <w:szCs w:val="24"/>
          <w:lang w:val="en-US"/>
        </w:rPr>
        <mc:AlternateContent>
          <mc:Choice Requires="wps">
            <w:drawing>
              <wp:anchor distT="0" distB="0" distL="114300" distR="114300" simplePos="0" relativeHeight="251665408" behindDoc="0" locked="0" layoutInCell="1" allowOverlap="1" wp14:anchorId="71E36CFB" wp14:editId="3CD8CC46">
                <wp:simplePos x="0" y="0"/>
                <wp:positionH relativeFrom="column">
                  <wp:posOffset>2474595</wp:posOffset>
                </wp:positionH>
                <wp:positionV relativeFrom="paragraph">
                  <wp:posOffset>37465</wp:posOffset>
                </wp:positionV>
                <wp:extent cx="0" cy="1371600"/>
                <wp:effectExtent l="0" t="0" r="19050" b="19050"/>
                <wp:wrapNone/>
                <wp:docPr id="9" name="Straight Connector 9"/>
                <wp:cNvGraphicFramePr/>
                <a:graphic xmlns:a="http://schemas.openxmlformats.org/drawingml/2006/main">
                  <a:graphicData uri="http://schemas.microsoft.com/office/word/2010/wordprocessingShape">
                    <wps:wsp>
                      <wps:cNvCnPr/>
                      <wps:spPr>
                        <a:xfrm>
                          <a:off x="0" y="0"/>
                          <a:ext cx="0" cy="13716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1C530D83" id="Straight Connector 9" o:spid="_x0000_s1026" style="position:absolute;z-index:251665408;visibility:visible;mso-wrap-style:square;mso-wrap-distance-left:9pt;mso-wrap-distance-top:0;mso-wrap-distance-right:9pt;mso-wrap-distance-bottom:0;mso-position-horizontal:absolute;mso-position-horizontal-relative:text;mso-position-vertical:absolute;mso-position-vertical-relative:text" from="194.85pt,2.95pt" to="194.85pt,110.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" strokecolor="black [3040]"/>
            </w:pict>
          </mc:Fallback>
        </mc:AlternateContent>
      </w:r>
    </w:p>
    <w:tbl>
      <w:tblPr>
        <w:tblStyle w:val="TableGrid"/>
        <w:tblpPr w:leftFromText="180" w:rightFromText="180" w:vertAnchor="text" w:horzAnchor="margin" w:tblpXSpec="right" w:tblpY="318"/>
        <w:tblOverlap w:val="never"/>
        <w:tblW w:w="0" w:type="auto"/>
        <w:tblLook w:val="04A0" w:firstRow="1" w:lastRow="0" w:firstColumn="1" w:lastColumn="0" w:noHBand="0" w:noVBand="1"/>
      </w:tblPr>
      <w:tblGrid>
        <w:gridCol w:w="2758"/>
      </w:tblGrid>
      <w:tr w:rsidR="00FD1C27" w:rsidTr="00FD1C27">
        <w:trPr>
          <w:trHeight w:val="1462"/>
        </w:trPr>
        <w:tc>
          <w:tcPr>
            <w:tcW w:w="2758" w:type="dxa"/>
          </w:tcPr>
          <w:p w:rsidR="00FD1C27" w:rsidRDefault="00FD1C27" w:rsidP="00FD1C27">
            <w:pPr>
              <w:pStyle w:val="ListParagraph"/>
              <w:spacing w:line="480" w:lineRule="auto"/>
              <w:ind w:left="0"/>
              <w:rPr>
                <w:rFonts w:ascii="Arial" w:hAnsi="Arial" w:cs="Arial"/>
                <w:sz w:val="16"/>
                <w:szCs w:val="16"/>
              </w:rPr>
            </w:pPr>
          </w:p>
          <w:p w:rsidR="00FD1C27" w:rsidRPr="00F1588E" w:rsidRDefault="00FD1C27" w:rsidP="00FD1C27">
            <w:pPr>
              <w:pStyle w:val="ListParagraph"/>
              <w:spacing w:line="480" w:lineRule="auto"/>
              <w:ind w:left="0"/>
              <w:rPr>
                <w:rFonts w:ascii="Arial" w:hAnsi="Arial" w:cs="Arial"/>
                <w:sz w:val="16"/>
                <w:szCs w:val="16"/>
              </w:rPr>
            </w:pPr>
            <w:r w:rsidRPr="00F1588E">
              <w:rPr>
                <w:rFonts w:ascii="Arial" w:hAnsi="Arial" w:cs="Arial"/>
                <w:sz w:val="16"/>
                <w:szCs w:val="16"/>
              </w:rPr>
              <w:t>Pengukuran Kualitas Hidup</w:t>
            </w:r>
          </w:p>
          <w:p w:rsidR="00FD1C27" w:rsidRDefault="00FD1C27" w:rsidP="00FD1C27">
            <w:pPr>
              <w:pStyle w:val="ListParagraph"/>
              <w:spacing w:line="480" w:lineRule="auto"/>
              <w:ind w:left="0"/>
              <w:rPr>
                <w:rFonts w:ascii="Arial" w:hAnsi="Arial" w:cs="Arial"/>
                <w:sz w:val="16"/>
                <w:szCs w:val="16"/>
              </w:rPr>
            </w:pPr>
            <w:r>
              <w:rPr>
                <w:rFonts w:ascii="Arial" w:hAnsi="Arial" w:cs="Arial"/>
                <w:sz w:val="16"/>
                <w:szCs w:val="16"/>
              </w:rPr>
              <w:t>Kualitas hidup diukur menggunakan kuesioner SF-36 (Short Form 36), dengan stase :</w:t>
            </w:r>
          </w:p>
          <w:p w:rsidR="00FD1C27" w:rsidRDefault="00FD1C27" w:rsidP="00FD1C27">
            <w:pPr>
              <w:spacing w:line="480" w:lineRule="auto"/>
              <w:rPr>
                <w:rFonts w:ascii="Arial" w:hAnsi="Arial" w:cs="Arial"/>
                <w:sz w:val="16"/>
                <w:szCs w:val="16"/>
                <w:lang w:val="id-ID"/>
              </w:rPr>
            </w:pPr>
            <w:r>
              <w:rPr>
                <w:rFonts w:ascii="Arial" w:hAnsi="Arial" w:cs="Arial"/>
                <w:sz w:val="16"/>
                <w:szCs w:val="16"/>
                <w:lang w:val="id-ID"/>
              </w:rPr>
              <w:t xml:space="preserve">1.Baik 50 – 100 </w:t>
            </w:r>
          </w:p>
          <w:p w:rsidR="00FD1C27" w:rsidRDefault="00FD1C27" w:rsidP="00FD1C27">
            <w:pPr>
              <w:spacing w:line="480" w:lineRule="auto"/>
              <w:rPr>
                <w:rFonts w:ascii="Arial" w:hAnsi="Arial" w:cs="Arial"/>
                <w:sz w:val="16"/>
                <w:szCs w:val="16"/>
                <w:lang w:val="id-ID"/>
              </w:rPr>
            </w:pPr>
            <w:r>
              <w:rPr>
                <w:rFonts w:ascii="Arial" w:hAnsi="Arial" w:cs="Arial"/>
                <w:sz w:val="16"/>
                <w:szCs w:val="16"/>
                <w:lang w:val="id-ID"/>
              </w:rPr>
              <w:t xml:space="preserve">2.Buruk 0 – 49 </w:t>
            </w:r>
          </w:p>
          <w:p w:rsidR="00FD1C27" w:rsidRPr="00BA6550" w:rsidRDefault="00FD1C27" w:rsidP="00FD1C27">
            <w:pPr>
              <w:spacing w:line="480" w:lineRule="auto"/>
              <w:rPr>
                <w:rFonts w:ascii="Arial" w:hAnsi="Arial" w:cs="Arial"/>
                <w:sz w:val="16"/>
                <w:szCs w:val="16"/>
                <w:lang w:val="id-ID"/>
              </w:rPr>
            </w:pPr>
            <w:r>
              <w:rPr>
                <w:rFonts w:ascii="Arial" w:hAnsi="Arial" w:cs="Arial"/>
                <w:sz w:val="16"/>
                <w:szCs w:val="16"/>
                <w:lang w:val="id-ID"/>
              </w:rPr>
              <w:t>Rachmawati, Perwitasari, Adnan (2013)</w:t>
            </w:r>
          </w:p>
          <w:p w:rsidR="00FD1C27" w:rsidRPr="006F7C65" w:rsidRDefault="00FD1C27" w:rsidP="00FD1C27">
            <w:pPr>
              <w:pStyle w:val="ListParagraph"/>
              <w:spacing w:line="480" w:lineRule="auto"/>
              <w:ind w:left="2880"/>
              <w:rPr>
                <w:rFonts w:ascii="Arial" w:hAnsi="Arial" w:cs="Arial"/>
                <w:sz w:val="16"/>
                <w:szCs w:val="16"/>
              </w:rPr>
            </w:pPr>
          </w:p>
        </w:tc>
      </w:tr>
    </w:tbl>
    <w:p w:rsidR="00FD1C27" w:rsidRDefault="00FD1C27" w:rsidP="00FD1C27">
      <w:pPr>
        <w:pStyle w:val="ListParagraph"/>
        <w:tabs>
          <w:tab w:val="left" w:pos="990"/>
        </w:tabs>
        <w:spacing w:after="0" w:line="480" w:lineRule="auto"/>
        <w:ind w:left="426"/>
        <w:jc w:val="both"/>
        <w:rPr>
          <w:rFonts w:ascii="Arial" w:hAnsi="Arial" w:cs="Arial"/>
          <w:b/>
          <w:sz w:val="24"/>
          <w:szCs w:val="24"/>
        </w:rPr>
      </w:pPr>
      <w:r>
        <w:rPr>
          <w:rFonts w:ascii="Arial" w:hAnsi="Arial" w:cs="Arial"/>
          <w:noProof/>
          <w:sz w:val="24"/>
          <w:szCs w:val="24"/>
          <w:lang w:val="en-US"/>
        </w:rPr>
        <mc:AlternateContent>
          <mc:Choice Requires="wps">
            <w:drawing>
              <wp:anchor distT="0" distB="0" distL="114300" distR="114300" simplePos="0" relativeHeight="251662336" behindDoc="0" locked="0" layoutInCell="1" allowOverlap="1" wp14:anchorId="022E075E" wp14:editId="3ADD5E11">
                <wp:simplePos x="0" y="0"/>
                <wp:positionH relativeFrom="column">
                  <wp:posOffset>626745</wp:posOffset>
                </wp:positionH>
                <wp:positionV relativeFrom="paragraph">
                  <wp:posOffset>201295</wp:posOffset>
                </wp:positionV>
                <wp:extent cx="1085850" cy="1704975"/>
                <wp:effectExtent l="0" t="0" r="19050" b="28575"/>
                <wp:wrapNone/>
                <wp:docPr id="10" name="Text Box 10"/>
                <wp:cNvGraphicFramePr/>
                <a:graphic xmlns:a="http://schemas.openxmlformats.org/drawingml/2006/main">
                  <a:graphicData uri="http://schemas.microsoft.com/office/word/2010/wordprocessingShape">
                    <wps:wsp>
                      <wps:cNvSpPr txBox="1"/>
                      <wps:spPr>
                        <a:xfrm>
                          <a:off x="0" y="0"/>
                          <a:ext cx="1085850" cy="17049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FD1C27" w:rsidRPr="004B24D7" w:rsidRDefault="00FD1C27" w:rsidP="00FD1C27">
                            <w:pPr>
                              <w:spacing w:after="0"/>
                              <w:jc w:val="both"/>
                              <w:rPr>
                                <w:rFonts w:ascii="Arial" w:eastAsia="Times New Roman" w:hAnsi="Arial" w:cs="Arial"/>
                                <w:color w:val="000000"/>
                                <w:sz w:val="16"/>
                                <w:szCs w:val="16"/>
                              </w:rPr>
                            </w:pPr>
                            <w:r w:rsidRPr="004B24D7">
                              <w:rPr>
                                <w:rFonts w:ascii="Arial" w:hAnsi="Arial" w:cs="Arial"/>
                                <w:sz w:val="16"/>
                                <w:szCs w:val="16"/>
                                <w:lang w:val="id-ID"/>
                              </w:rPr>
                              <w:t xml:space="preserve">Faktor – faktor yang mempengaruhi kualitas hidup : </w:t>
                            </w:r>
                            <w:r w:rsidRPr="004B24D7">
                              <w:rPr>
                                <w:rFonts w:ascii="Arial" w:eastAsia="Times New Roman" w:hAnsi="Arial" w:cs="Arial"/>
                                <w:color w:val="000000"/>
                                <w:sz w:val="16"/>
                                <w:szCs w:val="16"/>
                              </w:rPr>
                              <w:t>1.Kontrol</w:t>
                            </w:r>
                          </w:p>
                          <w:p w:rsidR="00FD1C27" w:rsidRPr="004B24D7" w:rsidRDefault="00FD1C27" w:rsidP="00FD1C27">
                            <w:pPr>
                              <w:spacing w:after="0"/>
                              <w:jc w:val="both"/>
                              <w:rPr>
                                <w:rFonts w:ascii="Arial" w:eastAsia="Times New Roman" w:hAnsi="Arial" w:cs="Arial"/>
                                <w:color w:val="000000"/>
                                <w:sz w:val="16"/>
                                <w:szCs w:val="16"/>
                              </w:rPr>
                            </w:pPr>
                            <w:r w:rsidRPr="004B24D7">
                              <w:rPr>
                                <w:rFonts w:ascii="Arial" w:eastAsia="Times New Roman" w:hAnsi="Arial" w:cs="Arial"/>
                                <w:color w:val="000000"/>
                                <w:sz w:val="16"/>
                                <w:szCs w:val="16"/>
                              </w:rPr>
                              <w:t>2.Kesempatan yang ptensial</w:t>
                            </w:r>
                          </w:p>
                          <w:p w:rsidR="00FD1C27" w:rsidRPr="004B24D7" w:rsidRDefault="00FD1C27" w:rsidP="00FD1C27">
                            <w:pPr>
                              <w:spacing w:after="0"/>
                              <w:jc w:val="both"/>
                              <w:rPr>
                                <w:rFonts w:ascii="Arial" w:eastAsia="Times New Roman" w:hAnsi="Arial" w:cs="Arial"/>
                                <w:color w:val="000000"/>
                                <w:sz w:val="16"/>
                                <w:szCs w:val="16"/>
                              </w:rPr>
                            </w:pPr>
                            <w:r w:rsidRPr="004B24D7">
                              <w:rPr>
                                <w:rFonts w:ascii="Arial" w:eastAsia="Times New Roman" w:hAnsi="Arial" w:cs="Arial"/>
                                <w:color w:val="000000"/>
                                <w:sz w:val="16"/>
                                <w:szCs w:val="16"/>
                              </w:rPr>
                              <w:t>3.Sistem dukungan</w:t>
                            </w:r>
                          </w:p>
                          <w:p w:rsidR="00FD1C27" w:rsidRPr="004B24D7" w:rsidRDefault="00FD1C27" w:rsidP="00FD1C27">
                            <w:pPr>
                              <w:spacing w:after="0"/>
                              <w:jc w:val="both"/>
                              <w:rPr>
                                <w:rFonts w:ascii="Arial" w:eastAsia="Times New Roman" w:hAnsi="Arial" w:cs="Arial"/>
                                <w:color w:val="000000"/>
                                <w:sz w:val="16"/>
                                <w:szCs w:val="16"/>
                              </w:rPr>
                            </w:pPr>
                            <w:r w:rsidRPr="004B24D7">
                              <w:rPr>
                                <w:rFonts w:ascii="Arial" w:eastAsia="Times New Roman" w:hAnsi="Arial" w:cs="Arial"/>
                                <w:color w:val="000000"/>
                                <w:sz w:val="16"/>
                                <w:szCs w:val="16"/>
                              </w:rPr>
                              <w:t>4.Keterampilan</w:t>
                            </w:r>
                          </w:p>
                          <w:p w:rsidR="00FD1C27" w:rsidRPr="004B24D7" w:rsidRDefault="00FD1C27" w:rsidP="00FD1C27">
                            <w:pPr>
                              <w:rPr>
                                <w:rFonts w:ascii="Arial" w:hAnsi="Arial" w:cs="Arial"/>
                                <w:sz w:val="16"/>
                                <w:szCs w:val="16"/>
                                <w:lang w:val="id-ID"/>
                              </w:rPr>
                            </w:pPr>
                            <w:r w:rsidRPr="004B24D7">
                              <w:rPr>
                                <w:rFonts w:ascii="Arial" w:eastAsia="Times New Roman" w:hAnsi="Arial" w:cs="Arial"/>
                                <w:color w:val="000000"/>
                                <w:sz w:val="16"/>
                                <w:szCs w:val="16"/>
                              </w:rPr>
                              <w:t>5.Kejadian dalam hidup (Octavianti 2013)</w:t>
                            </w:r>
                          </w:p>
                          <w:p w:rsidR="00FD1C27" w:rsidRDefault="00FD1C27" w:rsidP="00FD1C27"/>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22E075E" id="_x0000_t202" coordsize="21600,21600" o:spt="202" path="m,l,21600r21600,l21600,xe">
                <v:stroke joinstyle="miter"/>
                <v:path gradientshapeok="t" o:connecttype="rect"/>
              </v:shapetype>
              <v:shape id="Text Box 10" o:spid="_x0000_s1026" type="#_x0000_t202" style="position:absolute;left:0;text-align:left;margin-left:49.35pt;margin-top:15.85pt;width:85.5pt;height:134.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" fillcolor="white [3201]" strokeweight=".5pt">
                <v:textbox>
                  <w:txbxContent>
                    <w:p w:rsidR="00FD1C27" w:rsidRPr="004B24D7" w:rsidRDefault="00FD1C27" w:rsidP="00FD1C27">
                      <w:pPr>
                        <w:spacing w:after="0"/>
                        <w:jc w:val="both"/>
                        <w:rPr>
                          <w:rFonts w:ascii="Arial" w:eastAsia="Times New Roman" w:hAnsi="Arial" w:cs="Arial"/>
                          <w:color w:val="000000"/>
                          <w:sz w:val="16"/>
                          <w:szCs w:val="16"/>
                        </w:rPr>
                      </w:pPr>
                      <w:r w:rsidRPr="004B24D7">
                        <w:rPr>
                          <w:rFonts w:ascii="Arial" w:hAnsi="Arial" w:cs="Arial"/>
                          <w:sz w:val="16"/>
                          <w:szCs w:val="16"/>
                          <w:lang w:val="id-ID"/>
                        </w:rPr>
                        <w:t xml:space="preserve">Faktor – faktor yang mempengaruhi kualitas hidup : </w:t>
                      </w:r>
                      <w:r w:rsidRPr="004B24D7">
                        <w:rPr>
                          <w:rFonts w:ascii="Arial" w:eastAsia="Times New Roman" w:hAnsi="Arial" w:cs="Arial"/>
                          <w:color w:val="000000"/>
                          <w:sz w:val="16"/>
                          <w:szCs w:val="16"/>
                        </w:rPr>
                        <w:t>1.Kontrol</w:t>
                      </w:r>
                    </w:p>
                    <w:p w:rsidR="00FD1C27" w:rsidRPr="004B24D7" w:rsidRDefault="00FD1C27" w:rsidP="00FD1C27">
                      <w:pPr>
                        <w:spacing w:after="0"/>
                        <w:jc w:val="both"/>
                        <w:rPr>
                          <w:rFonts w:ascii="Arial" w:eastAsia="Times New Roman" w:hAnsi="Arial" w:cs="Arial"/>
                          <w:color w:val="000000"/>
                          <w:sz w:val="16"/>
                          <w:szCs w:val="16"/>
                        </w:rPr>
                      </w:pPr>
                      <w:r w:rsidRPr="004B24D7">
                        <w:rPr>
                          <w:rFonts w:ascii="Arial" w:eastAsia="Times New Roman" w:hAnsi="Arial" w:cs="Arial"/>
                          <w:color w:val="000000"/>
                          <w:sz w:val="16"/>
                          <w:szCs w:val="16"/>
                        </w:rPr>
                        <w:t>2.Kesempatan yang ptensial</w:t>
                      </w:r>
                    </w:p>
                    <w:p w:rsidR="00FD1C27" w:rsidRPr="004B24D7" w:rsidRDefault="00FD1C27" w:rsidP="00FD1C27">
                      <w:pPr>
                        <w:spacing w:after="0"/>
                        <w:jc w:val="both"/>
                        <w:rPr>
                          <w:rFonts w:ascii="Arial" w:eastAsia="Times New Roman" w:hAnsi="Arial" w:cs="Arial"/>
                          <w:color w:val="000000"/>
                          <w:sz w:val="16"/>
                          <w:szCs w:val="16"/>
                        </w:rPr>
                      </w:pPr>
                      <w:r w:rsidRPr="004B24D7">
                        <w:rPr>
                          <w:rFonts w:ascii="Arial" w:eastAsia="Times New Roman" w:hAnsi="Arial" w:cs="Arial"/>
                          <w:color w:val="000000"/>
                          <w:sz w:val="16"/>
                          <w:szCs w:val="16"/>
                        </w:rPr>
                        <w:t>3.Sistem dukungan</w:t>
                      </w:r>
                    </w:p>
                    <w:p w:rsidR="00FD1C27" w:rsidRPr="004B24D7" w:rsidRDefault="00FD1C27" w:rsidP="00FD1C27">
                      <w:pPr>
                        <w:spacing w:after="0"/>
                        <w:jc w:val="both"/>
                        <w:rPr>
                          <w:rFonts w:ascii="Arial" w:eastAsia="Times New Roman" w:hAnsi="Arial" w:cs="Arial"/>
                          <w:color w:val="000000"/>
                          <w:sz w:val="16"/>
                          <w:szCs w:val="16"/>
                        </w:rPr>
                      </w:pPr>
                      <w:r w:rsidRPr="004B24D7">
                        <w:rPr>
                          <w:rFonts w:ascii="Arial" w:eastAsia="Times New Roman" w:hAnsi="Arial" w:cs="Arial"/>
                          <w:color w:val="000000"/>
                          <w:sz w:val="16"/>
                          <w:szCs w:val="16"/>
                        </w:rPr>
                        <w:t>4.Keterampilan</w:t>
                      </w:r>
                    </w:p>
                    <w:p w:rsidR="00FD1C27" w:rsidRPr="004B24D7" w:rsidRDefault="00FD1C27" w:rsidP="00FD1C27">
                      <w:pPr>
                        <w:rPr>
                          <w:rFonts w:ascii="Arial" w:hAnsi="Arial" w:cs="Arial"/>
                          <w:sz w:val="16"/>
                          <w:szCs w:val="16"/>
                          <w:lang w:val="id-ID"/>
                        </w:rPr>
                      </w:pPr>
                      <w:r w:rsidRPr="004B24D7">
                        <w:rPr>
                          <w:rFonts w:ascii="Arial" w:eastAsia="Times New Roman" w:hAnsi="Arial" w:cs="Arial"/>
                          <w:color w:val="000000"/>
                          <w:sz w:val="16"/>
                          <w:szCs w:val="16"/>
                        </w:rPr>
                        <w:t>5.Kejadian dalam hidup (Octavianti 2013)</w:t>
                      </w:r>
                    </w:p>
                    <w:p w:rsidR="00FD1C27" w:rsidRDefault="00FD1C27" w:rsidP="00FD1C27"/>
                  </w:txbxContent>
                </v:textbox>
              </v:shape>
            </w:pict>
          </mc:Fallback>
        </mc:AlternateContent>
      </w:r>
    </w:p>
    <w:p w:rsidR="00FD1C27" w:rsidRDefault="00FD1C27" w:rsidP="00FD1C27">
      <w:pPr>
        <w:pStyle w:val="ListParagraph"/>
        <w:tabs>
          <w:tab w:val="left" w:pos="990"/>
        </w:tabs>
        <w:spacing w:after="0" w:line="480" w:lineRule="auto"/>
        <w:ind w:left="426"/>
        <w:jc w:val="both"/>
        <w:rPr>
          <w:rFonts w:ascii="Arial" w:hAnsi="Arial" w:cs="Arial"/>
          <w:b/>
          <w:sz w:val="24"/>
          <w:szCs w:val="24"/>
        </w:rPr>
      </w:pPr>
    </w:p>
    <w:p w:rsidR="00FD1C27" w:rsidRPr="00355D28" w:rsidRDefault="00FD1C27" w:rsidP="00FD1C27">
      <w:pPr>
        <w:pStyle w:val="ListParagraph"/>
        <w:tabs>
          <w:tab w:val="left" w:pos="990"/>
        </w:tabs>
        <w:spacing w:after="0" w:line="480" w:lineRule="auto"/>
        <w:ind w:left="426"/>
        <w:jc w:val="both"/>
        <w:rPr>
          <w:rFonts w:ascii="Arial" w:hAnsi="Arial" w:cs="Arial"/>
          <w:b/>
          <w:sz w:val="24"/>
          <w:szCs w:val="24"/>
        </w:rPr>
      </w:pPr>
      <w:r>
        <w:rPr>
          <w:rFonts w:ascii="Arial" w:hAnsi="Arial" w:cs="Arial"/>
          <w:b/>
          <w:noProof/>
          <w:sz w:val="24"/>
          <w:szCs w:val="24"/>
          <w:lang w:val="en-US"/>
        </w:rPr>
        <mc:AlternateContent>
          <mc:Choice Requires="wps">
            <w:drawing>
              <wp:anchor distT="0" distB="0" distL="114300" distR="114300" simplePos="0" relativeHeight="251666432" behindDoc="0" locked="0" layoutInCell="1" allowOverlap="1" wp14:anchorId="497ED492" wp14:editId="21ADC254">
                <wp:simplePos x="0" y="0"/>
                <wp:positionH relativeFrom="column">
                  <wp:posOffset>1711537</wp:posOffset>
                </wp:positionH>
                <wp:positionV relativeFrom="paragraph">
                  <wp:posOffset>353977</wp:posOffset>
                </wp:positionV>
                <wp:extent cx="1634772" cy="0"/>
                <wp:effectExtent l="38100" t="76200" r="22860" b="114300"/>
                <wp:wrapNone/>
                <wp:docPr id="11" name="Straight Arrow Connector 11"/>
                <wp:cNvGraphicFramePr/>
                <a:graphic xmlns:a="http://schemas.openxmlformats.org/drawingml/2006/main">
                  <a:graphicData uri="http://schemas.microsoft.com/office/word/2010/wordprocessingShape">
                    <wps:wsp>
                      <wps:cNvCnPr/>
                      <wps:spPr>
                        <a:xfrm>
                          <a:off x="0" y="0"/>
                          <a:ext cx="1634772" cy="0"/>
                        </a:xfrm>
                        <a:prstGeom prst="straightConnector1">
                          <a:avLst/>
                        </a:prstGeom>
                        <a:ln>
                          <a:headEnd type="arrow"/>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48AFEC13" id="Straight Arrow Connector 11" o:spid="_x0000_s1026" type="#_x0000_t32" style="position:absolute;margin-left:134.75pt;margin-top:27.85pt;width:128.7pt;height:0;z-index:2516664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" strokecolor="black [3040]">
                <v:stroke startarrow="open" endarrow="open"/>
              </v:shape>
            </w:pict>
          </mc:Fallback>
        </mc:AlternateContent>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p>
    <w:p w:rsidR="00FD1C27" w:rsidRDefault="00FD1C27" w:rsidP="00FD1C27">
      <w:pPr>
        <w:pStyle w:val="ListParagraph"/>
        <w:tabs>
          <w:tab w:val="left" w:pos="990"/>
        </w:tabs>
        <w:spacing w:after="0" w:line="480" w:lineRule="auto"/>
        <w:ind w:left="426"/>
        <w:jc w:val="both"/>
        <w:rPr>
          <w:rFonts w:ascii="Arial" w:hAnsi="Arial" w:cs="Arial"/>
          <w:b/>
          <w:sz w:val="24"/>
          <w:szCs w:val="24"/>
        </w:rPr>
      </w:pPr>
      <w:r w:rsidRPr="0004197F">
        <w:rPr>
          <w:rFonts w:ascii="Arial" w:hAnsi="Arial" w:cs="Arial"/>
          <w:b/>
          <w:sz w:val="24"/>
          <w:szCs w:val="24"/>
        </w:rPr>
        <w:t>Gambar 2.1 kerangka teori</w:t>
      </w:r>
    </w:p>
    <w:p w:rsidR="00FD1C27" w:rsidRDefault="00FD1C27" w:rsidP="00FD1C27">
      <w:pPr>
        <w:pStyle w:val="ListParagraph"/>
        <w:tabs>
          <w:tab w:val="left" w:pos="990"/>
        </w:tabs>
        <w:spacing w:after="0" w:line="480" w:lineRule="auto"/>
        <w:ind w:left="426"/>
        <w:jc w:val="both"/>
        <w:rPr>
          <w:rFonts w:ascii="Arial" w:hAnsi="Arial" w:cs="Arial"/>
          <w:b/>
          <w:sz w:val="24"/>
          <w:szCs w:val="24"/>
        </w:rPr>
      </w:pPr>
    </w:p>
    <w:p w:rsidR="00FD1C27" w:rsidRPr="0004197F" w:rsidRDefault="00FD1C27" w:rsidP="00FD1C27">
      <w:pPr>
        <w:pStyle w:val="ListParagraph"/>
        <w:tabs>
          <w:tab w:val="left" w:pos="990"/>
        </w:tabs>
        <w:spacing w:after="0" w:line="480" w:lineRule="auto"/>
        <w:ind w:left="426"/>
        <w:jc w:val="both"/>
        <w:rPr>
          <w:rFonts w:ascii="Arial" w:hAnsi="Arial" w:cs="Arial"/>
          <w:b/>
          <w:sz w:val="24"/>
          <w:szCs w:val="24"/>
        </w:rPr>
      </w:pPr>
    </w:p>
    <w:p w:rsidR="00FD1C27" w:rsidRPr="004B24D7" w:rsidRDefault="00FD1C27" w:rsidP="00FD1C27">
      <w:pPr>
        <w:pStyle w:val="ListParagraph"/>
        <w:numPr>
          <w:ilvl w:val="0"/>
          <w:numId w:val="13"/>
        </w:numPr>
        <w:tabs>
          <w:tab w:val="left" w:pos="990"/>
        </w:tabs>
        <w:spacing w:after="0" w:line="480" w:lineRule="auto"/>
        <w:ind w:left="426" w:hanging="426"/>
        <w:jc w:val="both"/>
        <w:rPr>
          <w:rFonts w:ascii="Arial" w:hAnsi="Arial" w:cs="Arial"/>
          <w:b/>
          <w:sz w:val="24"/>
          <w:szCs w:val="24"/>
        </w:rPr>
      </w:pPr>
      <w:r w:rsidRPr="004B24D7">
        <w:rPr>
          <w:rFonts w:ascii="Arial" w:hAnsi="Arial" w:cs="Arial"/>
          <w:b/>
          <w:sz w:val="24"/>
          <w:szCs w:val="24"/>
        </w:rPr>
        <w:lastRenderedPageBreak/>
        <w:t>Kerangka Konsep</w:t>
      </w:r>
    </w:p>
    <w:p w:rsidR="00FD1C27" w:rsidRPr="00CE1253" w:rsidRDefault="00FD1C27" w:rsidP="00FD1C27">
      <w:pPr>
        <w:pStyle w:val="ListParagraph"/>
        <w:spacing w:after="0" w:line="480" w:lineRule="auto"/>
        <w:ind w:left="426"/>
        <w:jc w:val="both"/>
        <w:rPr>
          <w:rFonts w:ascii="Arial" w:hAnsi="Arial" w:cs="Arial"/>
          <w:sz w:val="24"/>
          <w:szCs w:val="24"/>
        </w:rPr>
      </w:pPr>
      <w:r w:rsidRPr="00CE1253">
        <w:rPr>
          <w:rFonts w:ascii="Arial" w:hAnsi="Arial" w:cs="Arial"/>
          <w:sz w:val="24"/>
          <w:szCs w:val="24"/>
        </w:rPr>
        <w:tab/>
        <w:t>Kerangka konsep penelitian adalah suatu urutan dan visualisasi hubungan atau kaitan antara satu terhadap konsep yang lainnya atau antara variabel yang satu dengan variabel lainnya dari masalah yang ingin diteliti. (Notoatmodjo, 2012)</w:t>
      </w:r>
    </w:p>
    <w:p w:rsidR="00FD1C27" w:rsidRPr="00CE1253" w:rsidRDefault="00FD1C27" w:rsidP="00FD1C27">
      <w:pPr>
        <w:pStyle w:val="ListParagraph"/>
        <w:tabs>
          <w:tab w:val="left" w:pos="990"/>
        </w:tabs>
        <w:spacing w:after="0" w:line="480" w:lineRule="auto"/>
        <w:ind w:left="426"/>
        <w:jc w:val="both"/>
        <w:rPr>
          <w:rFonts w:ascii="Arial" w:hAnsi="Arial" w:cs="Arial"/>
          <w:sz w:val="24"/>
          <w:szCs w:val="24"/>
        </w:rPr>
      </w:pPr>
      <w:r w:rsidRPr="00CE1253">
        <w:rPr>
          <w:rFonts w:ascii="Arial" w:hAnsi="Arial" w:cs="Arial"/>
          <w:sz w:val="24"/>
          <w:szCs w:val="24"/>
        </w:rPr>
        <w:tab/>
      </w:r>
    </w:p>
    <w:tbl>
      <w:tblPr>
        <w:tblStyle w:val="TableGrid"/>
        <w:tblW w:w="0" w:type="auto"/>
        <w:tblInd w:w="426" w:type="dxa"/>
        <w:tblLook w:val="04A0" w:firstRow="1" w:lastRow="0" w:firstColumn="1" w:lastColumn="0" w:noHBand="0" w:noVBand="1"/>
      </w:tblPr>
      <w:tblGrid>
        <w:gridCol w:w="4218"/>
      </w:tblGrid>
      <w:tr w:rsidR="00FD1C27" w:rsidTr="00FD1C27">
        <w:tc>
          <w:tcPr>
            <w:tcW w:w="4218" w:type="dxa"/>
          </w:tcPr>
          <w:p w:rsidR="00FD1C27" w:rsidRDefault="00FD1C27" w:rsidP="00FD1C27">
            <w:pPr>
              <w:pStyle w:val="ListParagraph"/>
              <w:tabs>
                <w:tab w:val="left" w:pos="990"/>
              </w:tabs>
              <w:spacing w:line="480" w:lineRule="auto"/>
              <w:ind w:left="0"/>
              <w:rPr>
                <w:rFonts w:ascii="Arial" w:hAnsi="Arial" w:cs="Arial"/>
                <w:sz w:val="24"/>
                <w:szCs w:val="24"/>
              </w:rPr>
            </w:pPr>
            <w:r w:rsidRPr="00CE1253">
              <w:rPr>
                <w:rFonts w:ascii="Arial" w:hAnsi="Arial" w:cs="Arial"/>
                <w:noProof/>
                <w:sz w:val="24"/>
                <w:szCs w:val="24"/>
                <w:lang w:val="en-US"/>
              </w:rPr>
              <mc:AlternateContent>
                <mc:Choice Requires="wps">
                  <w:drawing>
                    <wp:anchor distT="0" distB="0" distL="114300" distR="114300" simplePos="0" relativeHeight="251663360" behindDoc="0" locked="0" layoutInCell="1" allowOverlap="1" wp14:anchorId="3147F2A1" wp14:editId="3033DE69">
                      <wp:simplePos x="0" y="0"/>
                      <wp:positionH relativeFrom="column">
                        <wp:posOffset>2606040</wp:posOffset>
                      </wp:positionH>
                      <wp:positionV relativeFrom="paragraph">
                        <wp:posOffset>186055</wp:posOffset>
                      </wp:positionV>
                      <wp:extent cx="465455" cy="0"/>
                      <wp:effectExtent l="0" t="76200" r="10795" b="114300"/>
                      <wp:wrapNone/>
                      <wp:docPr id="12" name="Straight Arrow Connector 12"/>
                      <wp:cNvGraphicFramePr/>
                      <a:graphic xmlns:a="http://schemas.openxmlformats.org/drawingml/2006/main">
                        <a:graphicData uri="http://schemas.microsoft.com/office/word/2010/wordprocessingShape">
                          <wps:wsp>
                            <wps:cNvCnPr/>
                            <wps:spPr>
                              <a:xfrm flipV="1">
                                <a:off x="0" y="0"/>
                                <a:ext cx="465455"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CD5404E" id="Straight Arrow Connector 12" o:spid="_x0000_s1026" type="#_x0000_t32" style="position:absolute;margin-left:205.2pt;margin-top:14.65pt;width:36.65pt;height:0;flip:y;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" strokecolor="black [3040]">
                      <v:stroke endarrow="open"/>
                    </v:shape>
                  </w:pict>
                </mc:Fallback>
              </mc:AlternateContent>
            </w:r>
            <w:r>
              <w:rPr>
                <w:rFonts w:ascii="Arial" w:hAnsi="Arial" w:cs="Arial"/>
                <w:sz w:val="24"/>
                <w:szCs w:val="24"/>
              </w:rPr>
              <w:t>Kualitas Hidup Lansia Penderita DM</w:t>
            </w:r>
          </w:p>
        </w:tc>
      </w:tr>
    </w:tbl>
    <w:tbl>
      <w:tblPr>
        <w:tblStyle w:val="TableGrid"/>
        <w:tblpPr w:leftFromText="180" w:rightFromText="180" w:vertAnchor="text" w:horzAnchor="page" w:tblpX="7702" w:tblpY="-570"/>
        <w:tblW w:w="0" w:type="auto"/>
        <w:tblLook w:val="04A0" w:firstRow="1" w:lastRow="0" w:firstColumn="1" w:lastColumn="0" w:noHBand="0" w:noVBand="1"/>
      </w:tblPr>
      <w:tblGrid>
        <w:gridCol w:w="3523"/>
      </w:tblGrid>
      <w:tr w:rsidR="00FD1C27" w:rsidTr="00FD1C27">
        <w:tc>
          <w:tcPr>
            <w:tcW w:w="3523" w:type="dxa"/>
          </w:tcPr>
          <w:p w:rsidR="00FD1C27" w:rsidRDefault="00FD1C27" w:rsidP="00FD1C27">
            <w:pPr>
              <w:pStyle w:val="ListParagraph"/>
              <w:tabs>
                <w:tab w:val="left" w:pos="990"/>
              </w:tabs>
              <w:spacing w:line="480" w:lineRule="auto"/>
              <w:ind w:left="0"/>
              <w:rPr>
                <w:rFonts w:ascii="Arial" w:hAnsi="Arial" w:cs="Arial"/>
                <w:sz w:val="24"/>
                <w:szCs w:val="24"/>
              </w:rPr>
            </w:pPr>
            <w:r>
              <w:rPr>
                <w:rFonts w:ascii="Arial" w:hAnsi="Arial" w:cs="Arial"/>
                <w:sz w:val="24"/>
                <w:szCs w:val="24"/>
              </w:rPr>
              <w:t>Skor :</w:t>
            </w:r>
          </w:p>
          <w:p w:rsidR="00FD1C27" w:rsidRDefault="00FD1C27" w:rsidP="00FD1C27">
            <w:pPr>
              <w:pStyle w:val="ListParagraph"/>
              <w:tabs>
                <w:tab w:val="left" w:pos="990"/>
              </w:tabs>
              <w:spacing w:line="480" w:lineRule="auto"/>
              <w:ind w:left="0"/>
              <w:rPr>
                <w:rFonts w:ascii="Arial" w:hAnsi="Arial" w:cs="Arial"/>
                <w:sz w:val="24"/>
                <w:szCs w:val="24"/>
              </w:rPr>
            </w:pPr>
            <w:r>
              <w:rPr>
                <w:rFonts w:ascii="Arial" w:hAnsi="Arial" w:cs="Arial"/>
                <w:sz w:val="24"/>
                <w:szCs w:val="24"/>
              </w:rPr>
              <w:t xml:space="preserve">Baik = 50 – 100 </w:t>
            </w:r>
          </w:p>
          <w:p w:rsidR="00FD1C27" w:rsidRDefault="00FD1C27" w:rsidP="00FD1C27">
            <w:pPr>
              <w:pStyle w:val="ListParagraph"/>
              <w:tabs>
                <w:tab w:val="left" w:pos="990"/>
              </w:tabs>
              <w:spacing w:line="480" w:lineRule="auto"/>
              <w:ind w:left="0"/>
              <w:rPr>
                <w:rFonts w:ascii="Arial" w:hAnsi="Arial" w:cs="Arial"/>
                <w:sz w:val="24"/>
                <w:szCs w:val="24"/>
              </w:rPr>
            </w:pPr>
            <w:r>
              <w:rPr>
                <w:rFonts w:ascii="Arial" w:hAnsi="Arial" w:cs="Arial"/>
                <w:sz w:val="24"/>
                <w:szCs w:val="24"/>
              </w:rPr>
              <w:t xml:space="preserve">Buruk = 0 – 49 </w:t>
            </w:r>
          </w:p>
          <w:p w:rsidR="00FD1C27" w:rsidRDefault="00FD1C27" w:rsidP="00FD1C27">
            <w:pPr>
              <w:pStyle w:val="ListParagraph"/>
              <w:tabs>
                <w:tab w:val="left" w:pos="990"/>
              </w:tabs>
              <w:spacing w:line="480" w:lineRule="auto"/>
              <w:ind w:left="0"/>
              <w:rPr>
                <w:rFonts w:ascii="Arial" w:hAnsi="Arial" w:cs="Arial"/>
                <w:sz w:val="24"/>
                <w:szCs w:val="24"/>
              </w:rPr>
            </w:pPr>
            <w:r>
              <w:rPr>
                <w:rFonts w:ascii="Arial" w:hAnsi="Arial" w:cs="Arial"/>
                <w:sz w:val="24"/>
                <w:szCs w:val="24"/>
              </w:rPr>
              <w:t>Rachmawati, Perwitasari, Adnan (2013)</w:t>
            </w:r>
          </w:p>
        </w:tc>
      </w:tr>
    </w:tbl>
    <w:p w:rsidR="00FD1C27" w:rsidRDefault="00FD1C27" w:rsidP="00FD1C27">
      <w:pPr>
        <w:rPr>
          <w:rFonts w:ascii="Arial" w:hAnsi="Arial" w:cs="Arial"/>
          <w:sz w:val="24"/>
          <w:szCs w:val="24"/>
          <w:lang w:val="id-ID"/>
        </w:rPr>
      </w:pPr>
    </w:p>
    <w:p w:rsidR="00FD1C27" w:rsidRPr="0004197F" w:rsidRDefault="00FD1C27" w:rsidP="00FD1C27">
      <w:pPr>
        <w:tabs>
          <w:tab w:val="left" w:pos="870"/>
          <w:tab w:val="center" w:pos="2570"/>
        </w:tabs>
        <w:rPr>
          <w:rFonts w:ascii="Arial" w:hAnsi="Arial" w:cs="Arial"/>
          <w:b/>
          <w:sz w:val="24"/>
          <w:szCs w:val="24"/>
          <w:lang w:val="id-ID"/>
        </w:rPr>
      </w:pPr>
      <w:r>
        <w:rPr>
          <w:rFonts w:ascii="Arial" w:hAnsi="Arial" w:cs="Arial"/>
          <w:sz w:val="24"/>
          <w:szCs w:val="24"/>
          <w:lang w:val="id-ID"/>
        </w:rPr>
        <w:tab/>
      </w:r>
      <w:r w:rsidRPr="0004197F">
        <w:rPr>
          <w:rFonts w:ascii="Arial" w:hAnsi="Arial" w:cs="Arial"/>
          <w:b/>
          <w:sz w:val="24"/>
          <w:szCs w:val="24"/>
          <w:lang w:val="id-ID"/>
        </w:rPr>
        <w:t>Gambar 2.2 Kerangka Konsep</w:t>
      </w:r>
      <w:r w:rsidRPr="0004197F">
        <w:rPr>
          <w:rFonts w:ascii="Arial" w:hAnsi="Arial" w:cs="Arial"/>
          <w:b/>
          <w:sz w:val="24"/>
          <w:szCs w:val="24"/>
          <w:lang w:val="id-ID"/>
        </w:rPr>
        <w:tab/>
      </w:r>
      <w:r w:rsidRPr="0004197F">
        <w:rPr>
          <w:rFonts w:ascii="Arial" w:hAnsi="Arial" w:cs="Arial"/>
          <w:b/>
          <w:sz w:val="24"/>
          <w:szCs w:val="24"/>
          <w:lang w:val="id-ID"/>
        </w:rPr>
        <w:tab/>
      </w:r>
      <w:r w:rsidRPr="0004197F">
        <w:rPr>
          <w:rFonts w:ascii="Arial" w:hAnsi="Arial" w:cs="Arial"/>
          <w:b/>
          <w:sz w:val="24"/>
          <w:szCs w:val="24"/>
          <w:lang w:val="id-ID"/>
        </w:rPr>
        <w:tab/>
      </w:r>
    </w:p>
    <w:p w:rsidR="00FD1C27" w:rsidRPr="00F1588E" w:rsidRDefault="00FD1C27" w:rsidP="00FD1C27">
      <w:pPr>
        <w:jc w:val="both"/>
        <w:rPr>
          <w:rFonts w:ascii="Arial" w:hAnsi="Arial" w:cs="Arial"/>
          <w:sz w:val="24"/>
          <w:szCs w:val="24"/>
          <w:lang w:val="id-ID"/>
        </w:rPr>
      </w:pPr>
    </w:p>
    <w:p w:rsidR="00FD1C27" w:rsidRPr="00A31ED9" w:rsidRDefault="00FD1C27" w:rsidP="00FD1C27">
      <w:pPr>
        <w:pStyle w:val="ListParagraph"/>
        <w:numPr>
          <w:ilvl w:val="0"/>
          <w:numId w:val="13"/>
        </w:numPr>
        <w:tabs>
          <w:tab w:val="left" w:pos="990"/>
        </w:tabs>
        <w:spacing w:after="0" w:line="480" w:lineRule="auto"/>
        <w:ind w:left="426" w:hanging="426"/>
        <w:jc w:val="both"/>
        <w:rPr>
          <w:rFonts w:ascii="Arial" w:hAnsi="Arial" w:cs="Arial"/>
          <w:b/>
          <w:sz w:val="24"/>
          <w:szCs w:val="24"/>
        </w:rPr>
      </w:pPr>
      <w:r w:rsidRPr="00A31ED9">
        <w:rPr>
          <w:rFonts w:ascii="Arial" w:hAnsi="Arial" w:cs="Arial"/>
          <w:b/>
          <w:sz w:val="24"/>
          <w:szCs w:val="24"/>
        </w:rPr>
        <w:t>Pertanyaan peneitian</w:t>
      </w:r>
    </w:p>
    <w:p w:rsidR="00FD1C27" w:rsidRPr="00CE1253" w:rsidRDefault="00FD1C27" w:rsidP="00FD1C27">
      <w:pPr>
        <w:tabs>
          <w:tab w:val="left" w:pos="990"/>
        </w:tabs>
        <w:spacing w:after="0" w:line="480" w:lineRule="auto"/>
        <w:ind w:left="426" w:firstLine="426"/>
        <w:jc w:val="both"/>
        <w:rPr>
          <w:rFonts w:ascii="Arial" w:hAnsi="Arial" w:cs="Arial"/>
          <w:sz w:val="24"/>
          <w:szCs w:val="24"/>
          <w:lang w:val="id-ID"/>
        </w:rPr>
        <w:sectPr w:rsidR="00FD1C27" w:rsidRPr="00CE1253" w:rsidSect="00FD1C27">
          <w:headerReference w:type="default" r:id="rId12"/>
          <w:footerReference w:type="default" r:id="rId13"/>
          <w:pgSz w:w="11907" w:h="16839" w:code="9"/>
          <w:pgMar w:top="2268" w:right="1701" w:bottom="1701" w:left="2268" w:header="0" w:footer="1004" w:gutter="0"/>
          <w:pgNumType w:start="6"/>
          <w:cols w:space="720"/>
          <w:docGrid w:linePitch="299"/>
        </w:sectPr>
      </w:pPr>
      <w:r w:rsidRPr="00CE1253">
        <w:rPr>
          <w:rFonts w:ascii="Arial" w:hAnsi="Arial" w:cs="Arial"/>
          <w:sz w:val="24"/>
          <w:szCs w:val="24"/>
          <w:lang w:val="id-ID"/>
        </w:rPr>
        <w:t xml:space="preserve">Dari uraian diatas dan berdasakan rumusan masalah yang telah diuraikan dapat ditarik pertanyaan peniiti sebagai berikut : “Bagaimana Gambaran Kualitas Hidup Pada Penderita Diabetes Melitus Di </w:t>
      </w:r>
      <w:r>
        <w:rPr>
          <w:rFonts w:ascii="Arial" w:hAnsi="Arial" w:cs="Arial"/>
          <w:sz w:val="24"/>
          <w:szCs w:val="24"/>
          <w:lang w:val="id-ID"/>
        </w:rPr>
        <w:t>Puskesmas Puskesmas Air Putih Samarinda?”</w:t>
      </w:r>
    </w:p>
    <w:p w:rsidR="00FD1C27" w:rsidRPr="004C6AAC" w:rsidRDefault="00FD1C27" w:rsidP="00FD1C27">
      <w:pPr>
        <w:spacing w:after="0" w:line="480" w:lineRule="auto"/>
        <w:jc w:val="center"/>
        <w:rPr>
          <w:rFonts w:ascii="Arial" w:hAnsi="Arial" w:cs="Arial"/>
          <w:b/>
          <w:sz w:val="24"/>
          <w:szCs w:val="24"/>
        </w:rPr>
      </w:pPr>
      <w:r w:rsidRPr="004C6AAC">
        <w:rPr>
          <w:rFonts w:ascii="Arial" w:hAnsi="Arial" w:cs="Arial"/>
          <w:b/>
          <w:sz w:val="24"/>
          <w:szCs w:val="24"/>
        </w:rPr>
        <w:lastRenderedPageBreak/>
        <w:t>BAB III</w:t>
      </w:r>
    </w:p>
    <w:p w:rsidR="00FD1C27" w:rsidRDefault="00FD1C27" w:rsidP="00FD1C27">
      <w:pPr>
        <w:spacing w:after="0" w:line="480" w:lineRule="auto"/>
        <w:jc w:val="center"/>
        <w:rPr>
          <w:rFonts w:ascii="Arial" w:hAnsi="Arial" w:cs="Arial"/>
          <w:b/>
          <w:sz w:val="24"/>
          <w:szCs w:val="24"/>
        </w:rPr>
      </w:pPr>
      <w:r w:rsidRPr="004C6AAC">
        <w:rPr>
          <w:rFonts w:ascii="Arial" w:hAnsi="Arial" w:cs="Arial"/>
          <w:b/>
          <w:sz w:val="24"/>
          <w:szCs w:val="24"/>
        </w:rPr>
        <w:t>METODE PENELITIAN</w:t>
      </w:r>
    </w:p>
    <w:p w:rsidR="00FD1C27" w:rsidRPr="004C6AAC" w:rsidRDefault="00FD1C27" w:rsidP="00FD1C27">
      <w:pPr>
        <w:spacing w:after="0" w:line="480" w:lineRule="auto"/>
        <w:jc w:val="center"/>
        <w:rPr>
          <w:rFonts w:ascii="Arial" w:hAnsi="Arial" w:cs="Arial"/>
          <w:b/>
          <w:sz w:val="24"/>
          <w:szCs w:val="24"/>
        </w:rPr>
      </w:pPr>
    </w:p>
    <w:p w:rsidR="00FD1C27" w:rsidRDefault="00FD1C27" w:rsidP="00FD1C27">
      <w:pPr>
        <w:spacing w:after="0" w:line="480" w:lineRule="auto"/>
        <w:ind w:firstLine="720"/>
        <w:jc w:val="both"/>
        <w:rPr>
          <w:rFonts w:ascii="Arial" w:hAnsi="Arial" w:cs="Arial"/>
          <w:sz w:val="24"/>
          <w:szCs w:val="24"/>
        </w:rPr>
      </w:pPr>
      <w:r w:rsidRPr="004C6AAC">
        <w:rPr>
          <w:rFonts w:ascii="Arial" w:hAnsi="Arial" w:cs="Arial"/>
          <w:sz w:val="24"/>
          <w:szCs w:val="24"/>
        </w:rPr>
        <w:t>Metode penelitian adalah sebagai suatu cara untuk memperoleh kebenaran ilmu pengetahuan atau pemecahan masalah, pada dasarnya menggunakan metode ilmiah (Notoadmojo, 2010)</w:t>
      </w:r>
    </w:p>
    <w:p w:rsidR="00FD1C27" w:rsidRPr="004C6AAC" w:rsidRDefault="00FD1C27" w:rsidP="00FD1C27">
      <w:pPr>
        <w:spacing w:after="0" w:line="480" w:lineRule="auto"/>
        <w:ind w:firstLine="720"/>
        <w:jc w:val="both"/>
        <w:rPr>
          <w:rFonts w:ascii="Arial" w:hAnsi="Arial" w:cs="Arial"/>
          <w:sz w:val="24"/>
          <w:szCs w:val="24"/>
        </w:rPr>
      </w:pPr>
    </w:p>
    <w:p w:rsidR="00FD1C27" w:rsidRPr="004C6AAC" w:rsidRDefault="00FD1C27" w:rsidP="00FD1C27">
      <w:pPr>
        <w:pStyle w:val="ListParagraph"/>
        <w:numPr>
          <w:ilvl w:val="0"/>
          <w:numId w:val="26"/>
        </w:numPr>
        <w:spacing w:after="0" w:line="480" w:lineRule="auto"/>
        <w:ind w:left="0"/>
        <w:jc w:val="both"/>
        <w:rPr>
          <w:rFonts w:ascii="Arial" w:hAnsi="Arial" w:cs="Arial"/>
          <w:b/>
          <w:sz w:val="24"/>
          <w:szCs w:val="24"/>
        </w:rPr>
      </w:pPr>
      <w:r w:rsidRPr="004C6AAC">
        <w:rPr>
          <w:rFonts w:ascii="Arial" w:hAnsi="Arial" w:cs="Arial"/>
          <w:b/>
          <w:sz w:val="24"/>
          <w:szCs w:val="24"/>
        </w:rPr>
        <w:t>Rancangan Penelitian</w:t>
      </w:r>
    </w:p>
    <w:p w:rsidR="00FD1C27" w:rsidRDefault="00FD1C27" w:rsidP="00FD1C27">
      <w:pPr>
        <w:spacing w:after="0" w:line="480" w:lineRule="auto"/>
        <w:ind w:firstLine="360"/>
        <w:jc w:val="both"/>
        <w:rPr>
          <w:rFonts w:ascii="Arial" w:hAnsi="Arial" w:cs="Arial"/>
          <w:sz w:val="24"/>
          <w:szCs w:val="24"/>
        </w:rPr>
      </w:pPr>
      <w:r w:rsidRPr="004C6AAC">
        <w:rPr>
          <w:rFonts w:ascii="Arial" w:hAnsi="Arial" w:cs="Arial"/>
          <w:sz w:val="24"/>
          <w:szCs w:val="24"/>
        </w:rPr>
        <w:t>Desain yang digunakan dalam penelitian ini adalah desain penelitian deskriktif, yaitu suatu desain penelitian yang di lakukan dengan tujuan utama untuk menggambarkan atau deskriptif digunakan untuk memecahkan atau menjawab permasalahan yang sedang dihadapi pada situasi sekarang yaitu untuk mengetahui baga</w:t>
      </w:r>
      <w:r>
        <w:rPr>
          <w:rFonts w:ascii="Arial" w:hAnsi="Arial" w:cs="Arial"/>
          <w:sz w:val="24"/>
          <w:szCs w:val="24"/>
        </w:rPr>
        <w:t>imana kualitas hidup pada  penderita diabetes mellitus</w:t>
      </w:r>
      <w:r w:rsidRPr="004C6AAC">
        <w:rPr>
          <w:rFonts w:ascii="Arial" w:hAnsi="Arial" w:cs="Arial"/>
          <w:sz w:val="24"/>
          <w:szCs w:val="24"/>
        </w:rPr>
        <w:t xml:space="preserve"> di Puskesmas Air Putih Samarinda.</w:t>
      </w:r>
    </w:p>
    <w:p w:rsidR="00FD1C27" w:rsidRPr="004C6AAC" w:rsidRDefault="00FD1C27" w:rsidP="00FD1C27">
      <w:pPr>
        <w:spacing w:after="0" w:line="480" w:lineRule="auto"/>
        <w:ind w:firstLine="720"/>
        <w:jc w:val="both"/>
        <w:rPr>
          <w:rFonts w:ascii="Arial" w:hAnsi="Arial" w:cs="Arial"/>
          <w:sz w:val="24"/>
          <w:szCs w:val="24"/>
        </w:rPr>
      </w:pPr>
    </w:p>
    <w:p w:rsidR="00FD1C27" w:rsidRPr="004C6AAC" w:rsidRDefault="00FD1C27" w:rsidP="00FD1C27">
      <w:pPr>
        <w:pStyle w:val="ListParagraph"/>
        <w:numPr>
          <w:ilvl w:val="0"/>
          <w:numId w:val="26"/>
        </w:numPr>
        <w:spacing w:after="0" w:line="480" w:lineRule="auto"/>
        <w:ind w:left="0"/>
        <w:jc w:val="both"/>
        <w:rPr>
          <w:rFonts w:ascii="Arial" w:hAnsi="Arial" w:cs="Arial"/>
          <w:b/>
          <w:sz w:val="24"/>
          <w:szCs w:val="24"/>
        </w:rPr>
      </w:pPr>
      <w:r w:rsidRPr="004C6AAC">
        <w:rPr>
          <w:rFonts w:ascii="Arial" w:hAnsi="Arial" w:cs="Arial"/>
          <w:b/>
          <w:sz w:val="24"/>
          <w:szCs w:val="24"/>
        </w:rPr>
        <w:t>Populasi dan Sampel</w:t>
      </w:r>
    </w:p>
    <w:p w:rsidR="00FD1C27" w:rsidRPr="004C6AAC" w:rsidRDefault="00FD1C27" w:rsidP="00FD1C27">
      <w:pPr>
        <w:pStyle w:val="ListParagraph"/>
        <w:numPr>
          <w:ilvl w:val="0"/>
          <w:numId w:val="27"/>
        </w:numPr>
        <w:spacing w:after="0" w:line="480" w:lineRule="auto"/>
        <w:jc w:val="both"/>
        <w:rPr>
          <w:rFonts w:ascii="Arial" w:hAnsi="Arial" w:cs="Arial"/>
          <w:sz w:val="24"/>
          <w:szCs w:val="24"/>
        </w:rPr>
      </w:pPr>
      <w:r w:rsidRPr="004C6AAC">
        <w:rPr>
          <w:rFonts w:ascii="Arial" w:hAnsi="Arial" w:cs="Arial"/>
          <w:sz w:val="24"/>
          <w:szCs w:val="24"/>
        </w:rPr>
        <w:t xml:space="preserve">Populasi </w:t>
      </w:r>
    </w:p>
    <w:p w:rsidR="00FD1C27" w:rsidRPr="004C6AAC" w:rsidRDefault="00FD1C27" w:rsidP="00FD1C27">
      <w:pPr>
        <w:pStyle w:val="ListParagraph"/>
        <w:spacing w:after="0" w:line="480" w:lineRule="auto"/>
        <w:ind w:left="0" w:firstLine="360"/>
        <w:jc w:val="both"/>
        <w:rPr>
          <w:rFonts w:ascii="Arial" w:hAnsi="Arial" w:cs="Arial"/>
          <w:sz w:val="24"/>
          <w:szCs w:val="24"/>
        </w:rPr>
      </w:pPr>
      <w:r w:rsidRPr="004C6AAC">
        <w:rPr>
          <w:rFonts w:ascii="Arial" w:hAnsi="Arial" w:cs="Arial"/>
          <w:sz w:val="24"/>
          <w:szCs w:val="24"/>
        </w:rPr>
        <w:t xml:space="preserve">Populasi adalah keseluruhan subjek penelitian atau wilayah generalisasi yang terdiri dari subjek maupun objek yang mempunyai kuantitas dan karakteristik tertentu yang ditetapkan oleh peneliti untuk di pelajari dan di tarik kesimpulan (Hasdianah, 2015). Populasi dalam penelitian ini adalah semua penderita DM yang ada di Puskesmas Air Putih Samarinda. Jumlah kasus pada bulan Oktober ialah 123 kasus, </w:t>
      </w:r>
      <w:r w:rsidRPr="004C6AAC">
        <w:rPr>
          <w:rFonts w:ascii="Arial" w:hAnsi="Arial" w:cs="Arial"/>
          <w:sz w:val="24"/>
          <w:szCs w:val="24"/>
        </w:rPr>
        <w:lastRenderedPageBreak/>
        <w:t>November 91 kasus, Desember 43 kasus. Nilai data populasi tiap bulannya tidak sama satu dengan lainnya sehingga dibutuhkan nilai yang dapat mewakili masing-masing populasi yang akan digunakan untuk menganalisa data, yaitu nilai tengah.</w:t>
      </w:r>
    </w:p>
    <w:p w:rsidR="00FD1C27" w:rsidRPr="004C6AAC" w:rsidRDefault="00FD1C27" w:rsidP="00FD1C27">
      <w:pPr>
        <w:pStyle w:val="ListParagraph"/>
        <w:spacing w:after="0" w:line="480" w:lineRule="auto"/>
        <w:ind w:left="0" w:firstLine="360"/>
        <w:jc w:val="both"/>
        <w:rPr>
          <w:rFonts w:ascii="Arial" w:hAnsi="Arial" w:cs="Arial"/>
          <w:sz w:val="24"/>
          <w:szCs w:val="24"/>
        </w:rPr>
      </w:pPr>
      <w:r w:rsidRPr="004C6AAC">
        <w:rPr>
          <w:rFonts w:ascii="Arial" w:hAnsi="Arial" w:cs="Arial"/>
          <w:sz w:val="24"/>
          <w:szCs w:val="24"/>
        </w:rPr>
        <w:t>Peneliti menggunakan nilai tengah rata-rata hitung untuk mengetahui rata-rata populasi perbulan. Simbol yang digunakan untuk rata-rata hitung populasi adalah µ (mu). Dengan rumus rata-rata hitung sebagai berikut (Budiarto, 2002) :</w:t>
      </w:r>
    </w:p>
    <w:p w:rsidR="00FD1C27" w:rsidRPr="004C6AAC" w:rsidRDefault="00317697" w:rsidP="00FD1C27">
      <w:pPr>
        <w:pStyle w:val="ListParagraph1"/>
        <w:spacing w:after="0" w:line="480" w:lineRule="auto"/>
        <w:ind w:left="0"/>
        <w:jc w:val="both"/>
        <w:rPr>
          <w:rFonts w:ascii="Arial" w:eastAsiaTheme="minorEastAsia" w:hAnsi="Arial" w:cs="Arial"/>
          <w:sz w:val="24"/>
          <w:szCs w:val="24"/>
        </w:rPr>
      </w:pPr>
      <m:oMathPara>
        <m:oMath>
          <m:acc>
            <m:accPr>
              <m:chr m:val="̅"/>
              <m:ctrlPr>
                <w:rPr>
                  <w:rFonts w:ascii="Cambria Math" w:hAnsi="Cambria Math" w:cs="Arial"/>
                  <w:i/>
                  <w:sz w:val="24"/>
                  <w:szCs w:val="24"/>
                </w:rPr>
              </m:ctrlPr>
            </m:accPr>
            <m:e>
              <m:r>
                <w:rPr>
                  <w:rFonts w:ascii="Cambria Math" w:hAnsi="Cambria Math" w:cs="Arial"/>
                  <w:sz w:val="24"/>
                  <w:szCs w:val="24"/>
                </w:rPr>
                <m:t>x</m:t>
              </m:r>
            </m:e>
          </m:acc>
          <m:r>
            <w:rPr>
              <w:rFonts w:ascii="Cambria Math" w:eastAsiaTheme="minorEastAsia" w:hAnsi="Cambria Math" w:cs="Arial"/>
              <w:sz w:val="24"/>
              <w:szCs w:val="24"/>
            </w:rPr>
            <m:t xml:space="preserve">= </m:t>
          </m:r>
          <m:f>
            <m:fPr>
              <m:ctrlPr>
                <w:rPr>
                  <w:rFonts w:ascii="Cambria Math" w:eastAsiaTheme="minorEastAsia" w:hAnsi="Cambria Math" w:cs="Arial"/>
                  <w:i/>
                  <w:sz w:val="24"/>
                  <w:szCs w:val="24"/>
                </w:rPr>
              </m:ctrlPr>
            </m:fPr>
            <m:num>
              <m:nary>
                <m:naryPr>
                  <m:chr m:val="∑"/>
                  <m:limLoc m:val="undOvr"/>
                  <m:ctrlPr>
                    <w:rPr>
                      <w:rFonts w:ascii="Cambria Math" w:eastAsiaTheme="minorEastAsia" w:hAnsi="Cambria Math" w:cs="Arial"/>
                      <w:i/>
                      <w:sz w:val="24"/>
                      <w:szCs w:val="24"/>
                    </w:rPr>
                  </m:ctrlPr>
                </m:naryPr>
                <m:sub>
                  <m:r>
                    <w:rPr>
                      <w:rFonts w:ascii="Cambria Math" w:eastAsiaTheme="minorEastAsia" w:hAnsi="Cambria Math" w:cs="Arial"/>
                      <w:sz w:val="24"/>
                      <w:szCs w:val="24"/>
                    </w:rPr>
                    <m:t>i=1</m:t>
                  </m:r>
                </m:sub>
                <m:sup>
                  <m:r>
                    <w:rPr>
                      <w:rFonts w:ascii="Cambria Math" w:eastAsiaTheme="minorEastAsia" w:hAnsi="Cambria Math" w:cs="Arial"/>
                      <w:sz w:val="24"/>
                      <w:szCs w:val="24"/>
                    </w:rPr>
                    <m:t>n</m:t>
                  </m:r>
                </m:sup>
                <m:e>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x</m:t>
                      </m:r>
                    </m:e>
                    <m:sub>
                      <m:r>
                        <w:rPr>
                          <w:rFonts w:ascii="Cambria Math" w:eastAsiaTheme="minorEastAsia" w:hAnsi="Cambria Math" w:cs="Arial"/>
                          <w:sz w:val="24"/>
                          <w:szCs w:val="24"/>
                        </w:rPr>
                        <m:t>i</m:t>
                      </m:r>
                    </m:sub>
                  </m:sSub>
                </m:e>
              </m:nary>
            </m:num>
            <m:den>
              <m:r>
                <w:rPr>
                  <w:rFonts w:ascii="Cambria Math" w:eastAsiaTheme="minorEastAsia" w:hAnsi="Cambria Math" w:cs="Arial"/>
                  <w:sz w:val="24"/>
                  <w:szCs w:val="24"/>
                </w:rPr>
                <m:t>n</m:t>
              </m:r>
            </m:den>
          </m:f>
        </m:oMath>
      </m:oMathPara>
    </w:p>
    <w:p w:rsidR="00FD1C27" w:rsidRPr="004C6AAC" w:rsidRDefault="00317697" w:rsidP="00FD1C27">
      <w:pPr>
        <w:pStyle w:val="ListParagraph1"/>
        <w:spacing w:after="0" w:line="480" w:lineRule="auto"/>
        <w:ind w:left="0"/>
        <w:jc w:val="both"/>
        <w:rPr>
          <w:rFonts w:ascii="Arial" w:eastAsiaTheme="minorEastAsia" w:hAnsi="Arial" w:cs="Arial"/>
          <w:sz w:val="24"/>
          <w:szCs w:val="24"/>
        </w:rPr>
      </w:pPr>
      <m:oMath>
        <m:acc>
          <m:accPr>
            <m:chr m:val="̅"/>
            <m:ctrlPr>
              <w:rPr>
                <w:rFonts w:ascii="Cambria Math" w:hAnsi="Cambria Math" w:cs="Arial"/>
                <w:i/>
                <w:sz w:val="24"/>
                <w:szCs w:val="24"/>
              </w:rPr>
            </m:ctrlPr>
          </m:accPr>
          <m:e>
            <m:r>
              <w:rPr>
                <w:rFonts w:ascii="Cambria Math" w:hAnsi="Cambria Math" w:cs="Arial"/>
                <w:sz w:val="24"/>
                <w:szCs w:val="24"/>
              </w:rPr>
              <m:t>x</m:t>
            </m:r>
          </m:e>
        </m:acc>
      </m:oMath>
      <w:r w:rsidR="00FD1C27" w:rsidRPr="004C6AAC">
        <w:rPr>
          <w:rFonts w:ascii="Arial" w:eastAsiaTheme="minorEastAsia" w:hAnsi="Arial" w:cs="Arial"/>
          <w:sz w:val="24"/>
          <w:szCs w:val="24"/>
        </w:rPr>
        <w:tab/>
        <w:t>= rata-rata hitung</w:t>
      </w:r>
    </w:p>
    <w:p w:rsidR="00FD1C27" w:rsidRPr="004C6AAC" w:rsidRDefault="00317697" w:rsidP="00FD1C27">
      <w:pPr>
        <w:pStyle w:val="ListParagraph1"/>
        <w:spacing w:after="0" w:line="480" w:lineRule="auto"/>
        <w:ind w:left="0"/>
        <w:jc w:val="both"/>
        <w:rPr>
          <w:rFonts w:ascii="Arial" w:eastAsiaTheme="minorEastAsia" w:hAnsi="Arial" w:cs="Arial"/>
          <w:sz w:val="24"/>
          <w:szCs w:val="24"/>
        </w:rPr>
      </w:pPr>
      <m:oMath>
        <m:sSub>
          <m:sSubPr>
            <m:ctrlPr>
              <w:rPr>
                <w:rFonts w:ascii="Cambria Math" w:hAnsi="Cambria Math" w:cs="Arial"/>
                <w:i/>
                <w:sz w:val="24"/>
                <w:szCs w:val="24"/>
              </w:rPr>
            </m:ctrlPr>
          </m:sSubPr>
          <m:e>
            <m:r>
              <w:rPr>
                <w:rFonts w:ascii="Cambria Math" w:hAnsi="Cambria Math" w:cs="Arial"/>
                <w:sz w:val="24"/>
                <w:szCs w:val="24"/>
              </w:rPr>
              <m:t>x</m:t>
            </m:r>
          </m:e>
          <m:sub>
            <m:r>
              <w:rPr>
                <w:rFonts w:ascii="Cambria Math" w:hAnsi="Cambria Math" w:cs="Arial"/>
                <w:sz w:val="24"/>
                <w:szCs w:val="24"/>
              </w:rPr>
              <m:t>i</m:t>
            </m:r>
          </m:sub>
        </m:sSub>
      </m:oMath>
      <w:r w:rsidR="00FD1C27" w:rsidRPr="004C6AAC">
        <w:rPr>
          <w:rFonts w:ascii="Arial" w:eastAsiaTheme="minorEastAsia" w:hAnsi="Arial" w:cs="Arial"/>
          <w:sz w:val="24"/>
          <w:szCs w:val="24"/>
        </w:rPr>
        <w:tab/>
        <w:t>= nilai sampel ke-i</w:t>
      </w:r>
    </w:p>
    <w:p w:rsidR="00FD1C27" w:rsidRPr="004C6AAC" w:rsidRDefault="00FD1C27" w:rsidP="00FD1C27">
      <w:pPr>
        <w:pStyle w:val="ListParagraph1"/>
        <w:spacing w:after="0" w:line="480" w:lineRule="auto"/>
        <w:ind w:left="0"/>
        <w:jc w:val="both"/>
        <w:rPr>
          <w:rFonts w:ascii="Arial" w:eastAsiaTheme="minorEastAsia" w:hAnsi="Arial" w:cs="Arial"/>
          <w:sz w:val="24"/>
          <w:szCs w:val="24"/>
          <w:lang w:val="id-ID"/>
        </w:rPr>
      </w:pPr>
      <m:oMath>
        <m:r>
          <w:rPr>
            <w:rFonts w:ascii="Cambria Math" w:hAnsi="Cambria Math" w:cs="Arial"/>
            <w:sz w:val="24"/>
            <w:szCs w:val="24"/>
          </w:rPr>
          <m:t>n</m:t>
        </m:r>
      </m:oMath>
      <w:r w:rsidRPr="004C6AAC">
        <w:rPr>
          <w:rFonts w:ascii="Arial" w:eastAsiaTheme="minorEastAsia" w:hAnsi="Arial" w:cs="Arial"/>
          <w:sz w:val="24"/>
          <w:szCs w:val="24"/>
        </w:rPr>
        <w:tab/>
        <w:t>= jumlah sampel</w:t>
      </w:r>
    </w:p>
    <w:p w:rsidR="00FD1C27" w:rsidRPr="004C6AAC" w:rsidRDefault="00317697" w:rsidP="00FD1C27">
      <w:pPr>
        <w:pStyle w:val="ListParagraph1"/>
        <w:spacing w:after="0" w:line="480" w:lineRule="auto"/>
        <w:ind w:left="0"/>
        <w:jc w:val="both"/>
        <w:rPr>
          <w:rFonts w:ascii="Arial" w:eastAsiaTheme="minorEastAsia" w:hAnsi="Arial" w:cs="Arial"/>
          <w:sz w:val="24"/>
          <w:szCs w:val="24"/>
        </w:rPr>
      </w:pPr>
      <m:oMathPara>
        <m:oMath>
          <m:acc>
            <m:accPr>
              <m:chr m:val="̅"/>
              <m:ctrlPr>
                <w:rPr>
                  <w:rFonts w:ascii="Cambria Math" w:hAnsi="Cambria Math" w:cs="Arial"/>
                  <w:i/>
                  <w:sz w:val="24"/>
                  <w:szCs w:val="24"/>
                </w:rPr>
              </m:ctrlPr>
            </m:accPr>
            <m:e>
              <m:r>
                <w:rPr>
                  <w:rFonts w:ascii="Cambria Math" w:hAnsi="Cambria Math" w:cs="Arial"/>
                  <w:sz w:val="24"/>
                  <w:szCs w:val="24"/>
                </w:rPr>
                <m:t>x</m:t>
              </m:r>
            </m:e>
          </m:acc>
          <m:r>
            <w:rPr>
              <w:rFonts w:ascii="Cambria Math" w:eastAsiaTheme="minorEastAsia" w:hAnsi="Cambria Math" w:cs="Arial"/>
              <w:sz w:val="24"/>
              <w:szCs w:val="24"/>
            </w:rPr>
            <m:t xml:space="preserve">= </m:t>
          </m:r>
          <m:f>
            <m:fPr>
              <m:ctrlPr>
                <w:rPr>
                  <w:rFonts w:ascii="Cambria Math" w:eastAsiaTheme="minorEastAsia" w:hAnsi="Cambria Math" w:cs="Arial"/>
                  <w:i/>
                  <w:sz w:val="24"/>
                  <w:szCs w:val="24"/>
                </w:rPr>
              </m:ctrlPr>
            </m:fPr>
            <m:num>
              <m:nary>
                <m:naryPr>
                  <m:chr m:val="∑"/>
                  <m:limLoc m:val="undOvr"/>
                  <m:ctrlPr>
                    <w:rPr>
                      <w:rFonts w:ascii="Cambria Math" w:eastAsiaTheme="minorEastAsia" w:hAnsi="Cambria Math" w:cs="Arial"/>
                      <w:i/>
                      <w:sz w:val="24"/>
                      <w:szCs w:val="24"/>
                    </w:rPr>
                  </m:ctrlPr>
                </m:naryPr>
                <m:sub>
                  <m:r>
                    <w:rPr>
                      <w:rFonts w:ascii="Cambria Math" w:eastAsiaTheme="minorEastAsia" w:hAnsi="Cambria Math" w:cs="Arial"/>
                      <w:sz w:val="24"/>
                      <w:szCs w:val="24"/>
                    </w:rPr>
                    <m:t>i=1</m:t>
                  </m:r>
                </m:sub>
                <m:sup>
                  <m:r>
                    <w:rPr>
                      <w:rFonts w:ascii="Cambria Math" w:eastAsiaTheme="minorEastAsia" w:hAnsi="Cambria Math" w:cs="Arial"/>
                      <w:sz w:val="24"/>
                      <w:szCs w:val="24"/>
                    </w:rPr>
                    <m:t>n</m:t>
                  </m:r>
                </m:sup>
                <m:e>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x</m:t>
                      </m:r>
                    </m:e>
                    <m:sub>
                      <m:r>
                        <w:rPr>
                          <w:rFonts w:ascii="Cambria Math" w:eastAsiaTheme="minorEastAsia" w:hAnsi="Cambria Math" w:cs="Arial"/>
                          <w:sz w:val="24"/>
                          <w:szCs w:val="24"/>
                        </w:rPr>
                        <m:t>i</m:t>
                      </m:r>
                    </m:sub>
                  </m:sSub>
                </m:e>
              </m:nary>
            </m:num>
            <m:den>
              <m:r>
                <w:rPr>
                  <w:rFonts w:ascii="Cambria Math" w:eastAsiaTheme="minorEastAsia" w:hAnsi="Cambria Math" w:cs="Arial"/>
                  <w:sz w:val="24"/>
                  <w:szCs w:val="24"/>
                </w:rPr>
                <m:t>n</m:t>
              </m:r>
            </m:den>
          </m:f>
        </m:oMath>
      </m:oMathPara>
    </w:p>
    <w:p w:rsidR="00FD1C27" w:rsidRPr="004C6AAC" w:rsidRDefault="00317697" w:rsidP="00FD1C27">
      <w:pPr>
        <w:pStyle w:val="ListParagraph1"/>
        <w:spacing w:after="0" w:line="480" w:lineRule="auto"/>
        <w:ind w:left="0"/>
        <w:jc w:val="both"/>
        <w:rPr>
          <w:rFonts w:ascii="Arial" w:eastAsiaTheme="minorEastAsia" w:hAnsi="Arial" w:cs="Arial"/>
          <w:sz w:val="24"/>
          <w:szCs w:val="24"/>
        </w:rPr>
      </w:pPr>
      <m:oMathPara>
        <m:oMath>
          <m:acc>
            <m:accPr>
              <m:chr m:val="̅"/>
              <m:ctrlPr>
                <w:rPr>
                  <w:rFonts w:ascii="Cambria Math" w:hAnsi="Cambria Math" w:cs="Arial"/>
                  <w:i/>
                  <w:sz w:val="24"/>
                  <w:szCs w:val="24"/>
                </w:rPr>
              </m:ctrlPr>
            </m:accPr>
            <m:e>
              <m:r>
                <w:rPr>
                  <w:rFonts w:ascii="Cambria Math" w:hAnsi="Cambria Math" w:cs="Arial"/>
                  <w:sz w:val="24"/>
                  <w:szCs w:val="24"/>
                </w:rPr>
                <m:t>x</m:t>
              </m:r>
            </m:e>
          </m:acc>
          <m:r>
            <w:rPr>
              <w:rFonts w:ascii="Cambria Math" w:eastAsiaTheme="minorEastAsia" w:hAnsi="Cambria Math" w:cs="Arial"/>
              <w:sz w:val="24"/>
              <w:szCs w:val="24"/>
            </w:rPr>
            <m:t xml:space="preserve">= </m:t>
          </m:r>
          <m:f>
            <m:fPr>
              <m:ctrlPr>
                <w:rPr>
                  <w:rFonts w:ascii="Cambria Math" w:eastAsiaTheme="minorEastAsia" w:hAnsi="Cambria Math" w:cs="Arial"/>
                  <w:i/>
                  <w:sz w:val="24"/>
                  <w:szCs w:val="24"/>
                </w:rPr>
              </m:ctrlPr>
            </m:fPr>
            <m:num>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x</m:t>
                  </m:r>
                </m:e>
                <m:sub>
                  <m:r>
                    <w:rPr>
                      <w:rFonts w:ascii="Cambria Math" w:eastAsiaTheme="minorEastAsia" w:hAnsi="Cambria Math" w:cs="Arial"/>
                      <w:sz w:val="24"/>
                      <w:szCs w:val="24"/>
                    </w:rPr>
                    <m:t>1</m:t>
                  </m:r>
                </m:sub>
              </m:sSub>
              <m:r>
                <w:rPr>
                  <w:rFonts w:ascii="Cambria Math" w:eastAsiaTheme="minorEastAsia" w:hAnsi="Cambria Math" w:cs="Arial"/>
                  <w:sz w:val="24"/>
                  <w:szCs w:val="24"/>
                </w:rPr>
                <m:t xml:space="preserve">+ </m:t>
              </m:r>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x</m:t>
                  </m:r>
                </m:e>
                <m:sub>
                  <m:r>
                    <w:rPr>
                      <w:rFonts w:ascii="Cambria Math" w:eastAsiaTheme="minorEastAsia" w:hAnsi="Cambria Math" w:cs="Arial"/>
                      <w:sz w:val="24"/>
                      <w:szCs w:val="24"/>
                    </w:rPr>
                    <m:t>2</m:t>
                  </m:r>
                </m:sub>
              </m:sSub>
              <m:r>
                <w:rPr>
                  <w:rFonts w:ascii="Cambria Math" w:eastAsiaTheme="minorEastAsia" w:hAnsi="Cambria Math" w:cs="Arial"/>
                  <w:sz w:val="24"/>
                  <w:szCs w:val="24"/>
                </w:rPr>
                <m:t xml:space="preserve">+ </m:t>
              </m:r>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x</m:t>
                  </m:r>
                </m:e>
                <m:sub>
                  <m:r>
                    <w:rPr>
                      <w:rFonts w:ascii="Cambria Math" w:eastAsiaTheme="minorEastAsia" w:hAnsi="Cambria Math" w:cs="Arial"/>
                      <w:sz w:val="24"/>
                      <w:szCs w:val="24"/>
                    </w:rPr>
                    <m:t>3</m:t>
                  </m:r>
                </m:sub>
              </m:sSub>
            </m:num>
            <m:den>
              <m:r>
                <w:rPr>
                  <w:rFonts w:ascii="Cambria Math" w:eastAsiaTheme="minorEastAsia" w:hAnsi="Cambria Math" w:cs="Arial"/>
                  <w:sz w:val="24"/>
                  <w:szCs w:val="24"/>
                </w:rPr>
                <m:t>n</m:t>
              </m:r>
            </m:den>
          </m:f>
        </m:oMath>
      </m:oMathPara>
    </w:p>
    <w:p w:rsidR="00FD1C27" w:rsidRPr="004C6AAC" w:rsidRDefault="00317697" w:rsidP="00FD1C27">
      <w:pPr>
        <w:pStyle w:val="ListParagraph1"/>
        <w:spacing w:after="0" w:line="480" w:lineRule="auto"/>
        <w:ind w:left="0"/>
        <w:jc w:val="both"/>
        <w:rPr>
          <w:rFonts w:ascii="Arial" w:eastAsiaTheme="minorEastAsia" w:hAnsi="Arial" w:cs="Arial"/>
          <w:i/>
          <w:sz w:val="24"/>
          <w:szCs w:val="24"/>
          <w:lang w:val="id-ID"/>
        </w:rPr>
      </w:pPr>
      <m:oMathPara>
        <m:oMath>
          <m:acc>
            <m:accPr>
              <m:chr m:val="̅"/>
              <m:ctrlPr>
                <w:rPr>
                  <w:rFonts w:ascii="Cambria Math" w:hAnsi="Cambria Math" w:cs="Arial"/>
                  <w:i/>
                  <w:sz w:val="24"/>
                  <w:szCs w:val="24"/>
                </w:rPr>
              </m:ctrlPr>
            </m:accPr>
            <m:e>
              <m:r>
                <w:rPr>
                  <w:rFonts w:ascii="Cambria Math" w:hAnsi="Cambria Math" w:cs="Arial"/>
                  <w:sz w:val="24"/>
                  <w:szCs w:val="24"/>
                </w:rPr>
                <m:t>x</m:t>
              </m:r>
            </m:e>
          </m:acc>
          <m:r>
            <w:rPr>
              <w:rFonts w:ascii="Cambria Math" w:eastAsiaTheme="minorEastAsia" w:hAnsi="Cambria Math" w:cs="Arial"/>
              <w:sz w:val="24"/>
              <w:szCs w:val="24"/>
            </w:rPr>
            <m:t xml:space="preserve">= </m:t>
          </m:r>
          <m:f>
            <m:fPr>
              <m:ctrlPr>
                <w:rPr>
                  <w:rFonts w:ascii="Cambria Math" w:eastAsiaTheme="minorEastAsia" w:hAnsi="Cambria Math" w:cs="Arial"/>
                  <w:i/>
                  <w:sz w:val="24"/>
                  <w:szCs w:val="24"/>
                </w:rPr>
              </m:ctrlPr>
            </m:fPr>
            <m:num>
              <m:r>
                <w:rPr>
                  <w:rFonts w:ascii="Cambria Math" w:eastAsiaTheme="minorEastAsia" w:hAnsi="Cambria Math" w:cs="Arial"/>
                  <w:sz w:val="24"/>
                  <w:szCs w:val="24"/>
                </w:rPr>
                <m:t>123+91+ 43</m:t>
              </m:r>
            </m:num>
            <m:den>
              <m:r>
                <w:rPr>
                  <w:rFonts w:ascii="Cambria Math" w:eastAsiaTheme="minorEastAsia" w:hAnsi="Cambria Math" w:cs="Arial"/>
                  <w:sz w:val="24"/>
                  <w:szCs w:val="24"/>
                </w:rPr>
                <m:t>3</m:t>
              </m:r>
            </m:den>
          </m:f>
        </m:oMath>
      </m:oMathPara>
    </w:p>
    <w:p w:rsidR="00FD1C27" w:rsidRPr="004C6AAC" w:rsidRDefault="00317697" w:rsidP="00FD1C27">
      <w:pPr>
        <w:pStyle w:val="ListParagraph1"/>
        <w:spacing w:after="0" w:line="480" w:lineRule="auto"/>
        <w:ind w:left="0"/>
        <w:jc w:val="both"/>
        <w:rPr>
          <w:rFonts w:ascii="Arial" w:eastAsiaTheme="minorEastAsia" w:hAnsi="Arial" w:cs="Arial"/>
          <w:i/>
          <w:sz w:val="24"/>
          <w:szCs w:val="24"/>
          <w:lang w:val="id-ID"/>
        </w:rPr>
      </w:pPr>
      <m:oMathPara>
        <m:oMath>
          <m:acc>
            <m:accPr>
              <m:chr m:val="̅"/>
              <m:ctrlPr>
                <w:rPr>
                  <w:rFonts w:ascii="Cambria Math" w:hAnsi="Cambria Math" w:cs="Arial"/>
                  <w:i/>
                  <w:sz w:val="24"/>
                  <w:szCs w:val="24"/>
                </w:rPr>
              </m:ctrlPr>
            </m:accPr>
            <m:e>
              <m:r>
                <w:rPr>
                  <w:rFonts w:ascii="Cambria Math" w:hAnsi="Cambria Math" w:cs="Arial"/>
                  <w:sz w:val="24"/>
                  <w:szCs w:val="24"/>
                </w:rPr>
                <m:t>x</m:t>
              </m:r>
            </m:e>
          </m:acc>
          <m:r>
            <w:rPr>
              <w:rFonts w:ascii="Cambria Math" w:eastAsiaTheme="minorEastAsia" w:hAnsi="Cambria Math" w:cs="Arial"/>
              <w:sz w:val="24"/>
              <w:szCs w:val="24"/>
            </w:rPr>
            <m:t xml:space="preserve">= </m:t>
          </m:r>
          <m:f>
            <m:fPr>
              <m:ctrlPr>
                <w:rPr>
                  <w:rFonts w:ascii="Cambria Math" w:eastAsiaTheme="minorEastAsia" w:hAnsi="Cambria Math" w:cs="Arial"/>
                  <w:i/>
                  <w:sz w:val="24"/>
                  <w:szCs w:val="24"/>
                </w:rPr>
              </m:ctrlPr>
            </m:fPr>
            <m:num>
              <m:r>
                <w:rPr>
                  <w:rFonts w:ascii="Cambria Math" w:eastAsiaTheme="minorEastAsia" w:hAnsi="Cambria Math" w:cs="Arial"/>
                  <w:sz w:val="24"/>
                  <w:szCs w:val="24"/>
                </w:rPr>
                <m:t>257</m:t>
              </m:r>
            </m:num>
            <m:den>
              <m:r>
                <w:rPr>
                  <w:rFonts w:ascii="Cambria Math" w:eastAsiaTheme="minorEastAsia" w:hAnsi="Cambria Math" w:cs="Arial"/>
                  <w:sz w:val="24"/>
                  <w:szCs w:val="24"/>
                </w:rPr>
                <m:t>3</m:t>
              </m:r>
            </m:den>
          </m:f>
        </m:oMath>
      </m:oMathPara>
    </w:p>
    <w:p w:rsidR="00FD1C27" w:rsidRPr="004C6AAC" w:rsidRDefault="00317697" w:rsidP="00FD1C27">
      <w:pPr>
        <w:pStyle w:val="ListParagraph1"/>
        <w:spacing w:after="0" w:line="480" w:lineRule="auto"/>
        <w:ind w:left="0"/>
        <w:jc w:val="both"/>
        <w:rPr>
          <w:rFonts w:ascii="Arial" w:eastAsiaTheme="minorEastAsia" w:hAnsi="Arial" w:cs="Arial"/>
          <w:i/>
          <w:sz w:val="24"/>
          <w:szCs w:val="24"/>
          <w:lang w:val="id-ID"/>
        </w:rPr>
      </w:pPr>
      <m:oMathPara>
        <m:oMath>
          <m:acc>
            <m:accPr>
              <m:chr m:val="̅"/>
              <m:ctrlPr>
                <w:rPr>
                  <w:rFonts w:ascii="Cambria Math" w:hAnsi="Cambria Math" w:cs="Arial"/>
                  <w:i/>
                  <w:sz w:val="24"/>
                  <w:szCs w:val="24"/>
                </w:rPr>
              </m:ctrlPr>
            </m:accPr>
            <m:e>
              <m:r>
                <w:rPr>
                  <w:rFonts w:ascii="Cambria Math" w:hAnsi="Cambria Math" w:cs="Arial"/>
                  <w:sz w:val="24"/>
                  <w:szCs w:val="24"/>
                </w:rPr>
                <m:t>x</m:t>
              </m:r>
            </m:e>
          </m:acc>
          <m:r>
            <w:rPr>
              <w:rFonts w:ascii="Cambria Math" w:eastAsiaTheme="minorEastAsia" w:hAnsi="Cambria Math" w:cs="Arial"/>
              <w:sz w:val="24"/>
              <w:szCs w:val="24"/>
            </w:rPr>
            <m:t>= 85.6</m:t>
          </m:r>
        </m:oMath>
      </m:oMathPara>
    </w:p>
    <w:p w:rsidR="00FD1C27" w:rsidRPr="004C6AAC" w:rsidRDefault="00FD1C27" w:rsidP="00FD1C27">
      <w:pPr>
        <w:pStyle w:val="ListParagraph"/>
        <w:spacing w:line="480" w:lineRule="auto"/>
        <w:ind w:left="0"/>
        <w:jc w:val="both"/>
        <w:rPr>
          <w:rFonts w:ascii="Arial" w:hAnsi="Arial" w:cs="Arial"/>
          <w:sz w:val="24"/>
          <w:szCs w:val="24"/>
        </w:rPr>
      </w:pPr>
      <w:r w:rsidRPr="004C6AAC">
        <w:rPr>
          <w:rFonts w:ascii="Arial" w:hAnsi="Arial" w:cs="Arial"/>
          <w:sz w:val="24"/>
          <w:szCs w:val="24"/>
        </w:rPr>
        <w:t>Maka, jumlah rata-rata populasi perbulan adalah 86</w:t>
      </w:r>
      <w:r w:rsidRPr="004C6AAC">
        <w:rPr>
          <w:rFonts w:ascii="Arial" w:hAnsi="Arial" w:cs="Arial"/>
          <w:color w:val="FF0000"/>
          <w:sz w:val="24"/>
          <w:szCs w:val="24"/>
        </w:rPr>
        <w:t xml:space="preserve"> </w:t>
      </w:r>
      <w:r w:rsidRPr="004C6AAC">
        <w:rPr>
          <w:rFonts w:ascii="Arial" w:hAnsi="Arial" w:cs="Arial"/>
          <w:sz w:val="24"/>
          <w:szCs w:val="24"/>
        </w:rPr>
        <w:t>orang.</w:t>
      </w:r>
    </w:p>
    <w:p w:rsidR="00FD1C27" w:rsidRPr="004C6AAC" w:rsidRDefault="00FD1C27" w:rsidP="00FD1C27">
      <w:pPr>
        <w:pStyle w:val="ListParagraph"/>
        <w:numPr>
          <w:ilvl w:val="0"/>
          <w:numId w:val="27"/>
        </w:numPr>
        <w:spacing w:after="0" w:line="480" w:lineRule="auto"/>
        <w:jc w:val="both"/>
        <w:rPr>
          <w:rFonts w:ascii="Arial" w:hAnsi="Arial" w:cs="Arial"/>
          <w:sz w:val="24"/>
          <w:szCs w:val="24"/>
        </w:rPr>
      </w:pPr>
      <w:r w:rsidRPr="004C6AAC">
        <w:rPr>
          <w:rFonts w:ascii="Arial" w:hAnsi="Arial" w:cs="Arial"/>
          <w:sz w:val="24"/>
          <w:szCs w:val="24"/>
        </w:rPr>
        <w:t xml:space="preserve">Sampel </w:t>
      </w:r>
    </w:p>
    <w:p w:rsidR="00FD1C27" w:rsidRPr="004C6AAC" w:rsidRDefault="00FD1C27" w:rsidP="00FD1C27">
      <w:pPr>
        <w:pStyle w:val="ListParagraph"/>
        <w:spacing w:after="0" w:line="480" w:lineRule="auto"/>
        <w:ind w:left="0" w:firstLine="360"/>
        <w:jc w:val="both"/>
        <w:rPr>
          <w:rFonts w:ascii="Arial" w:hAnsi="Arial" w:cs="Arial"/>
          <w:sz w:val="24"/>
          <w:szCs w:val="24"/>
        </w:rPr>
      </w:pPr>
      <w:r w:rsidRPr="004C6AAC">
        <w:rPr>
          <w:rFonts w:ascii="Arial" w:hAnsi="Arial" w:cs="Arial"/>
          <w:sz w:val="24"/>
          <w:szCs w:val="24"/>
        </w:rPr>
        <w:t xml:space="preserve">Sampel adalah bagian dari jumlah dan karakteristik yang dimiliki oleh populasi tersebut (Sugiono, 2013). Dalam penelitian ini, peneliti </w:t>
      </w:r>
      <w:r w:rsidRPr="004C6AAC">
        <w:rPr>
          <w:rFonts w:ascii="Arial" w:hAnsi="Arial" w:cs="Arial"/>
          <w:sz w:val="24"/>
          <w:szCs w:val="24"/>
        </w:rPr>
        <w:lastRenderedPageBreak/>
        <w:t xml:space="preserve">menggunakan </w:t>
      </w:r>
      <w:r w:rsidRPr="004C6AAC">
        <w:rPr>
          <w:rFonts w:ascii="Arial" w:hAnsi="Arial" w:cs="Arial"/>
          <w:i/>
          <w:sz w:val="24"/>
          <w:szCs w:val="24"/>
        </w:rPr>
        <w:t xml:space="preserve">purposive sampling. </w:t>
      </w:r>
      <w:r w:rsidRPr="004C6AAC">
        <w:rPr>
          <w:rFonts w:ascii="Arial" w:hAnsi="Arial" w:cs="Arial"/>
          <w:sz w:val="24"/>
          <w:szCs w:val="24"/>
        </w:rPr>
        <w:t>Purposive sampling dilakukan dengan cara mengambil subjek bukan diatas strata, random, atau daerah tetapi didasarkan atas adanya tujuan tertentu (Arikunto, 2010). Sampling purposive adalah teknik penentuan sampel dengan pertimbangan tertentu yang dibuat oleh peneliti, sehingga sampel dapat mewakili karakteristik populasi. Untuk menentukan besanya sampel peneliti menggunakan rumus slovin (Notoatmodjo, 2010) :</w:t>
      </w:r>
    </w:p>
    <w:p w:rsidR="00FD1C27" w:rsidRPr="004C6AAC" w:rsidRDefault="00FD1C27" w:rsidP="00FD1C27">
      <w:pPr>
        <w:pStyle w:val="ListParagraph1"/>
        <w:spacing w:after="0" w:line="480" w:lineRule="auto"/>
        <w:ind w:left="0"/>
        <w:jc w:val="both"/>
        <w:rPr>
          <w:rFonts w:ascii="Arial" w:eastAsiaTheme="minorEastAsia" w:hAnsi="Arial" w:cs="Arial"/>
          <w:sz w:val="24"/>
          <w:szCs w:val="24"/>
        </w:rPr>
      </w:pPr>
      <m:oMathPara>
        <m:oMath>
          <m:r>
            <w:rPr>
              <w:rFonts w:ascii="Cambria Math" w:hAnsi="Cambria Math" w:cs="Arial"/>
              <w:sz w:val="24"/>
              <w:szCs w:val="24"/>
            </w:rPr>
            <m:t xml:space="preserve">n= </m:t>
          </m:r>
          <m:f>
            <m:fPr>
              <m:ctrlPr>
                <w:rPr>
                  <w:rFonts w:ascii="Cambria Math" w:hAnsi="Cambria Math" w:cs="Arial"/>
                  <w:i/>
                  <w:sz w:val="24"/>
                  <w:szCs w:val="24"/>
                </w:rPr>
              </m:ctrlPr>
            </m:fPr>
            <m:num>
              <m:r>
                <w:rPr>
                  <w:rFonts w:ascii="Cambria Math" w:hAnsi="Cambria Math" w:cs="Arial"/>
                  <w:sz w:val="24"/>
                  <w:szCs w:val="24"/>
                </w:rPr>
                <m:t>N</m:t>
              </m:r>
            </m:num>
            <m:den>
              <m:r>
                <w:rPr>
                  <w:rFonts w:ascii="Cambria Math" w:hAnsi="Cambria Math" w:cs="Arial"/>
                  <w:sz w:val="24"/>
                  <w:szCs w:val="24"/>
                </w:rPr>
                <m:t xml:space="preserve">1+N </m:t>
              </m:r>
              <m:d>
                <m:dPr>
                  <m:ctrlPr>
                    <w:rPr>
                      <w:rFonts w:ascii="Cambria Math" w:hAnsi="Cambria Math" w:cs="Arial"/>
                      <w:i/>
                      <w:sz w:val="24"/>
                      <w:szCs w:val="24"/>
                    </w:rPr>
                  </m:ctrlPr>
                </m:dPr>
                <m:e>
                  <m:sSup>
                    <m:sSupPr>
                      <m:ctrlPr>
                        <w:rPr>
                          <w:rFonts w:ascii="Cambria Math" w:hAnsi="Cambria Math" w:cs="Arial"/>
                          <w:i/>
                          <w:sz w:val="24"/>
                          <w:szCs w:val="24"/>
                        </w:rPr>
                      </m:ctrlPr>
                    </m:sSupPr>
                    <m:e>
                      <m:r>
                        <w:rPr>
                          <w:rFonts w:ascii="Cambria Math" w:hAnsi="Cambria Math" w:cs="Arial"/>
                          <w:sz w:val="24"/>
                          <w:szCs w:val="24"/>
                        </w:rPr>
                        <m:t>d</m:t>
                      </m:r>
                    </m:e>
                    <m:sup>
                      <m:r>
                        <w:rPr>
                          <w:rFonts w:ascii="Cambria Math" w:hAnsi="Cambria Math" w:cs="Arial"/>
                          <w:sz w:val="24"/>
                          <w:szCs w:val="24"/>
                        </w:rPr>
                        <m:t>2</m:t>
                      </m:r>
                    </m:sup>
                  </m:sSup>
                </m:e>
              </m:d>
            </m:den>
          </m:f>
        </m:oMath>
      </m:oMathPara>
    </w:p>
    <w:p w:rsidR="00FD1C27" w:rsidRPr="004C6AAC" w:rsidRDefault="00FD1C27" w:rsidP="00FD1C27">
      <w:pPr>
        <w:pStyle w:val="ListParagraph"/>
        <w:spacing w:line="480" w:lineRule="auto"/>
        <w:ind w:left="0"/>
        <w:jc w:val="both"/>
        <w:rPr>
          <w:rFonts w:ascii="Arial" w:hAnsi="Arial" w:cs="Arial"/>
          <w:sz w:val="24"/>
          <w:szCs w:val="24"/>
        </w:rPr>
      </w:pPr>
      <w:r w:rsidRPr="004C6AAC">
        <w:rPr>
          <w:rFonts w:ascii="Arial" w:hAnsi="Arial" w:cs="Arial"/>
          <w:sz w:val="24"/>
          <w:szCs w:val="24"/>
        </w:rPr>
        <w:t>Keterangan :</w:t>
      </w:r>
    </w:p>
    <w:p w:rsidR="00FD1C27" w:rsidRPr="004C6AAC" w:rsidRDefault="00FD1C27" w:rsidP="00FD1C27">
      <w:pPr>
        <w:pStyle w:val="ListParagraph"/>
        <w:spacing w:line="480" w:lineRule="auto"/>
        <w:ind w:left="0"/>
        <w:jc w:val="both"/>
        <w:rPr>
          <w:rFonts w:ascii="Arial" w:hAnsi="Arial" w:cs="Arial"/>
          <w:sz w:val="24"/>
          <w:szCs w:val="24"/>
        </w:rPr>
      </w:pPr>
      <w:r w:rsidRPr="004C6AAC">
        <w:rPr>
          <w:rFonts w:ascii="Arial" w:hAnsi="Arial" w:cs="Arial"/>
          <w:sz w:val="24"/>
          <w:szCs w:val="24"/>
        </w:rPr>
        <w:t>n = Jumlah Sampel (Responden)</w:t>
      </w:r>
    </w:p>
    <w:p w:rsidR="00FD1C27" w:rsidRPr="004C6AAC" w:rsidRDefault="00FD1C27" w:rsidP="00FD1C27">
      <w:pPr>
        <w:pStyle w:val="ListParagraph"/>
        <w:spacing w:line="480" w:lineRule="auto"/>
        <w:ind w:left="0"/>
        <w:jc w:val="both"/>
        <w:rPr>
          <w:rFonts w:ascii="Arial" w:hAnsi="Arial" w:cs="Arial"/>
          <w:sz w:val="24"/>
          <w:szCs w:val="24"/>
        </w:rPr>
      </w:pPr>
      <w:r w:rsidRPr="004C6AAC">
        <w:rPr>
          <w:rFonts w:ascii="Arial" w:hAnsi="Arial" w:cs="Arial"/>
          <w:sz w:val="24"/>
          <w:szCs w:val="24"/>
        </w:rPr>
        <w:t>N = Jumlah Populasi</w:t>
      </w:r>
    </w:p>
    <w:p w:rsidR="00FD1C27" w:rsidRPr="004C6AAC" w:rsidRDefault="00FD1C27" w:rsidP="00FD1C27">
      <w:pPr>
        <w:pStyle w:val="ListParagraph"/>
        <w:spacing w:line="480" w:lineRule="auto"/>
        <w:ind w:left="0"/>
        <w:jc w:val="both"/>
        <w:rPr>
          <w:rFonts w:ascii="Arial" w:eastAsiaTheme="minorEastAsia" w:hAnsi="Arial" w:cs="Arial"/>
          <w:sz w:val="24"/>
          <w:szCs w:val="24"/>
        </w:rPr>
      </w:pPr>
      <w:r w:rsidRPr="004C6AAC">
        <w:rPr>
          <w:rFonts w:ascii="Arial" w:hAnsi="Arial" w:cs="Arial"/>
          <w:sz w:val="24"/>
          <w:szCs w:val="24"/>
        </w:rPr>
        <w:t>d = Presentase Tingkat Sikap (</w:t>
      </w:r>
      <w:r w:rsidRPr="004C6AAC">
        <w:rPr>
          <w:rFonts w:ascii="Arial" w:eastAsiaTheme="minorEastAsia" w:hAnsi="Arial" w:cs="Arial"/>
          <w:sz w:val="24"/>
          <w:szCs w:val="24"/>
        </w:rPr>
        <w:t>10% = 0,1)</w:t>
      </w:r>
    </w:p>
    <w:p w:rsidR="00FD1C27" w:rsidRPr="004C6AAC" w:rsidRDefault="00FD1C27" w:rsidP="00FD1C27">
      <w:pPr>
        <w:pStyle w:val="ListParagraph"/>
        <w:spacing w:line="480" w:lineRule="auto"/>
        <w:ind w:left="0"/>
        <w:jc w:val="both"/>
        <w:rPr>
          <w:rFonts w:ascii="Arial" w:eastAsiaTheme="minorEastAsia" w:hAnsi="Arial" w:cs="Arial"/>
          <w:sz w:val="24"/>
          <w:szCs w:val="24"/>
        </w:rPr>
      </w:pPr>
      <w:r w:rsidRPr="004C6AAC">
        <w:rPr>
          <w:rFonts w:ascii="Arial" w:eastAsiaTheme="minorEastAsia" w:hAnsi="Arial" w:cs="Arial"/>
          <w:sz w:val="24"/>
          <w:szCs w:val="24"/>
        </w:rPr>
        <w:t>Dalam rumus slovin ada ketentuan sebagai berikut :</w:t>
      </w:r>
    </w:p>
    <w:p w:rsidR="00FD1C27" w:rsidRPr="004C6AAC" w:rsidRDefault="00FD1C27" w:rsidP="00FD1C27">
      <w:pPr>
        <w:pStyle w:val="ListParagraph"/>
        <w:spacing w:line="480" w:lineRule="auto"/>
        <w:ind w:left="0"/>
        <w:jc w:val="both"/>
        <w:rPr>
          <w:rFonts w:ascii="Arial" w:eastAsiaTheme="minorEastAsia" w:hAnsi="Arial" w:cs="Arial"/>
          <w:sz w:val="24"/>
          <w:szCs w:val="24"/>
        </w:rPr>
      </w:pPr>
      <w:r w:rsidRPr="004C6AAC">
        <w:rPr>
          <w:rFonts w:ascii="Arial" w:eastAsiaTheme="minorEastAsia" w:hAnsi="Arial" w:cs="Arial"/>
          <w:sz w:val="24"/>
          <w:szCs w:val="24"/>
        </w:rPr>
        <w:t>Nilai d = 0,1 (10%) untuk populasi dalam jumlah besar</w:t>
      </w:r>
    </w:p>
    <w:p w:rsidR="00FD1C27" w:rsidRPr="004C6AAC" w:rsidRDefault="00FD1C27" w:rsidP="00FD1C27">
      <w:pPr>
        <w:pStyle w:val="ListParagraph"/>
        <w:spacing w:line="480" w:lineRule="auto"/>
        <w:ind w:left="0"/>
        <w:jc w:val="both"/>
        <w:rPr>
          <w:rFonts w:ascii="Arial" w:eastAsiaTheme="minorEastAsia" w:hAnsi="Arial" w:cs="Arial"/>
          <w:sz w:val="24"/>
          <w:szCs w:val="24"/>
        </w:rPr>
      </w:pPr>
      <w:r w:rsidRPr="004C6AAC">
        <w:rPr>
          <w:rFonts w:ascii="Arial" w:eastAsiaTheme="minorEastAsia" w:hAnsi="Arial" w:cs="Arial"/>
          <w:sz w:val="24"/>
          <w:szCs w:val="24"/>
        </w:rPr>
        <w:t>Nilai d = 0,2 (20%) untuk populasi dalam jumlah kecil</w:t>
      </w:r>
    </w:p>
    <w:p w:rsidR="00FD1C27" w:rsidRPr="004C6AAC" w:rsidRDefault="00FD1C27" w:rsidP="00FD1C27">
      <w:pPr>
        <w:pStyle w:val="ListParagraph"/>
        <w:spacing w:after="0" w:line="480" w:lineRule="auto"/>
        <w:ind w:left="0" w:firstLine="720"/>
        <w:jc w:val="both"/>
        <w:rPr>
          <w:rFonts w:ascii="Arial" w:eastAsiaTheme="minorEastAsia" w:hAnsi="Arial" w:cs="Arial"/>
          <w:sz w:val="24"/>
          <w:szCs w:val="24"/>
        </w:rPr>
      </w:pPr>
      <w:r w:rsidRPr="004C6AAC">
        <w:rPr>
          <w:rFonts w:ascii="Arial" w:eastAsiaTheme="minorEastAsia" w:hAnsi="Arial" w:cs="Arial"/>
          <w:sz w:val="24"/>
          <w:szCs w:val="24"/>
        </w:rPr>
        <w:t>Jadi rentang sample yang dapat diabil dari teknik Solvin adalah 10-20% dari populasi penelitian</w:t>
      </w:r>
    </w:p>
    <w:p w:rsidR="00FD1C27" w:rsidRDefault="00FD1C27" w:rsidP="00FD1C27">
      <w:pPr>
        <w:pStyle w:val="ListParagraph"/>
        <w:spacing w:after="0" w:line="480" w:lineRule="auto"/>
        <w:ind w:left="0"/>
        <w:jc w:val="both"/>
        <w:rPr>
          <w:rFonts w:ascii="Arial" w:eastAsiaTheme="minorEastAsia" w:hAnsi="Arial" w:cs="Arial"/>
          <w:sz w:val="24"/>
          <w:szCs w:val="24"/>
        </w:rPr>
      </w:pPr>
      <w:r w:rsidRPr="004C6AAC">
        <w:rPr>
          <w:rFonts w:ascii="Arial" w:eastAsiaTheme="minorEastAsia" w:hAnsi="Arial" w:cs="Arial"/>
          <w:sz w:val="24"/>
          <w:szCs w:val="24"/>
        </w:rPr>
        <w:tab/>
        <w:t>Jumlah populasi dalam penelitian in</w:t>
      </w:r>
      <w:r>
        <w:rPr>
          <w:rFonts w:ascii="Arial" w:eastAsiaTheme="minorEastAsia" w:hAnsi="Arial" w:cs="Arial"/>
          <w:sz w:val="24"/>
          <w:szCs w:val="24"/>
        </w:rPr>
        <w:t>i adalah 86 penderita diabetes mellitus</w:t>
      </w:r>
      <w:r w:rsidRPr="004C6AAC">
        <w:rPr>
          <w:rFonts w:ascii="Arial" w:eastAsiaTheme="minorEastAsia" w:hAnsi="Arial" w:cs="Arial"/>
          <w:sz w:val="24"/>
          <w:szCs w:val="24"/>
        </w:rPr>
        <w:t>, sehingga presentasi tingkat sikap yang digunakan 10% dan hasil perhitungan dapat dibulatkan untuk mencapai kesesuaian. Maka untuk mengetahui penelitian, dengan perhitungan sebagai berikut :</w:t>
      </w:r>
    </w:p>
    <w:p w:rsidR="00FD1C27" w:rsidRPr="004C6AAC" w:rsidRDefault="00FD1C27" w:rsidP="00FD1C27">
      <w:pPr>
        <w:pStyle w:val="ListParagraph"/>
        <w:spacing w:after="0" w:line="480" w:lineRule="auto"/>
        <w:ind w:left="0"/>
        <w:jc w:val="both"/>
        <w:rPr>
          <w:rFonts w:ascii="Arial" w:eastAsiaTheme="minorEastAsia" w:hAnsi="Arial" w:cs="Arial"/>
          <w:sz w:val="24"/>
          <w:szCs w:val="24"/>
        </w:rPr>
      </w:pPr>
    </w:p>
    <w:p w:rsidR="00FD1C27" w:rsidRPr="004C6AAC" w:rsidRDefault="00FD1C27" w:rsidP="00FD1C27">
      <w:pPr>
        <w:pStyle w:val="ListParagraph1"/>
        <w:spacing w:after="0" w:line="480" w:lineRule="auto"/>
        <w:ind w:left="0"/>
        <w:jc w:val="both"/>
        <w:rPr>
          <w:rFonts w:ascii="Arial" w:eastAsiaTheme="minorEastAsia" w:hAnsi="Arial" w:cs="Arial"/>
          <w:sz w:val="24"/>
          <w:szCs w:val="24"/>
        </w:rPr>
      </w:pPr>
      <m:oMathPara>
        <m:oMath>
          <m:r>
            <w:rPr>
              <w:rFonts w:ascii="Cambria Math" w:hAnsi="Cambria Math" w:cs="Arial"/>
              <w:sz w:val="24"/>
              <w:szCs w:val="24"/>
            </w:rPr>
            <w:lastRenderedPageBreak/>
            <m:t xml:space="preserve">n= </m:t>
          </m:r>
          <m:f>
            <m:fPr>
              <m:ctrlPr>
                <w:rPr>
                  <w:rFonts w:ascii="Cambria Math" w:hAnsi="Cambria Math" w:cs="Arial"/>
                  <w:i/>
                  <w:sz w:val="24"/>
                  <w:szCs w:val="24"/>
                </w:rPr>
              </m:ctrlPr>
            </m:fPr>
            <m:num>
              <m:r>
                <w:rPr>
                  <w:rFonts w:ascii="Cambria Math" w:hAnsi="Cambria Math" w:cs="Arial"/>
                  <w:sz w:val="24"/>
                  <w:szCs w:val="24"/>
                </w:rPr>
                <m:t>N</m:t>
              </m:r>
            </m:num>
            <m:den>
              <m:r>
                <w:rPr>
                  <w:rFonts w:ascii="Cambria Math" w:hAnsi="Cambria Math" w:cs="Arial"/>
                  <w:sz w:val="24"/>
                  <w:szCs w:val="24"/>
                </w:rPr>
                <m:t xml:space="preserve">1+N </m:t>
              </m:r>
              <m:d>
                <m:dPr>
                  <m:ctrlPr>
                    <w:rPr>
                      <w:rFonts w:ascii="Cambria Math" w:hAnsi="Cambria Math" w:cs="Arial"/>
                      <w:i/>
                      <w:sz w:val="24"/>
                      <w:szCs w:val="24"/>
                    </w:rPr>
                  </m:ctrlPr>
                </m:dPr>
                <m:e>
                  <m:sSup>
                    <m:sSupPr>
                      <m:ctrlPr>
                        <w:rPr>
                          <w:rFonts w:ascii="Cambria Math" w:hAnsi="Cambria Math" w:cs="Arial"/>
                          <w:i/>
                          <w:sz w:val="24"/>
                          <w:szCs w:val="24"/>
                        </w:rPr>
                      </m:ctrlPr>
                    </m:sSupPr>
                    <m:e>
                      <m:r>
                        <w:rPr>
                          <w:rFonts w:ascii="Cambria Math" w:hAnsi="Cambria Math" w:cs="Arial"/>
                          <w:sz w:val="24"/>
                          <w:szCs w:val="24"/>
                        </w:rPr>
                        <m:t>d</m:t>
                      </m:r>
                    </m:e>
                    <m:sup>
                      <m:r>
                        <w:rPr>
                          <w:rFonts w:ascii="Cambria Math" w:hAnsi="Cambria Math" w:cs="Arial"/>
                          <w:sz w:val="24"/>
                          <w:szCs w:val="24"/>
                        </w:rPr>
                        <m:t>2</m:t>
                      </m:r>
                    </m:sup>
                  </m:sSup>
                </m:e>
              </m:d>
            </m:den>
          </m:f>
        </m:oMath>
      </m:oMathPara>
    </w:p>
    <w:p w:rsidR="00FD1C27" w:rsidRPr="004C6AAC" w:rsidRDefault="00FD1C27" w:rsidP="00FD1C27">
      <w:pPr>
        <w:pStyle w:val="ListParagraph1"/>
        <w:spacing w:after="0" w:line="480" w:lineRule="auto"/>
        <w:ind w:left="0"/>
        <w:jc w:val="both"/>
        <w:rPr>
          <w:rFonts w:ascii="Arial" w:eastAsiaTheme="minorEastAsia" w:hAnsi="Arial" w:cs="Arial"/>
          <w:sz w:val="24"/>
          <w:szCs w:val="24"/>
        </w:rPr>
      </w:pPr>
      <m:oMathPara>
        <m:oMath>
          <m:r>
            <w:rPr>
              <w:rFonts w:ascii="Cambria Math" w:hAnsi="Cambria Math" w:cs="Arial"/>
              <w:sz w:val="24"/>
              <w:szCs w:val="24"/>
            </w:rPr>
            <m:t xml:space="preserve">n= </m:t>
          </m:r>
          <m:f>
            <m:fPr>
              <m:ctrlPr>
                <w:rPr>
                  <w:rFonts w:ascii="Cambria Math" w:hAnsi="Cambria Math" w:cs="Arial"/>
                  <w:i/>
                  <w:sz w:val="24"/>
                  <w:szCs w:val="24"/>
                </w:rPr>
              </m:ctrlPr>
            </m:fPr>
            <m:num>
              <m:r>
                <w:rPr>
                  <w:rFonts w:ascii="Cambria Math" w:hAnsi="Cambria Math" w:cs="Arial"/>
                  <w:sz w:val="24"/>
                  <w:szCs w:val="24"/>
                </w:rPr>
                <m:t>86</m:t>
              </m:r>
            </m:num>
            <m:den>
              <m:r>
                <w:rPr>
                  <w:rFonts w:ascii="Cambria Math" w:hAnsi="Cambria Math" w:cs="Arial"/>
                  <w:sz w:val="24"/>
                  <w:szCs w:val="24"/>
                </w:rPr>
                <m:t>1+86</m:t>
              </m:r>
              <m:d>
                <m:dPr>
                  <m:ctrlPr>
                    <w:rPr>
                      <w:rFonts w:ascii="Cambria Math" w:hAnsi="Cambria Math" w:cs="Arial"/>
                      <w:i/>
                      <w:sz w:val="24"/>
                      <w:szCs w:val="24"/>
                    </w:rPr>
                  </m:ctrlPr>
                </m:dPr>
                <m:e>
                  <m:sSup>
                    <m:sSupPr>
                      <m:ctrlPr>
                        <w:rPr>
                          <w:rFonts w:ascii="Cambria Math" w:hAnsi="Cambria Math" w:cs="Arial"/>
                          <w:i/>
                          <w:sz w:val="24"/>
                          <w:szCs w:val="24"/>
                        </w:rPr>
                      </m:ctrlPr>
                    </m:sSupPr>
                    <m:e>
                      <m:r>
                        <w:rPr>
                          <w:rFonts w:ascii="Cambria Math" w:hAnsi="Cambria Math" w:cs="Arial"/>
                          <w:sz w:val="24"/>
                          <w:szCs w:val="24"/>
                        </w:rPr>
                        <m:t>0,1</m:t>
                      </m:r>
                    </m:e>
                    <m:sup>
                      <m:r>
                        <w:rPr>
                          <w:rFonts w:ascii="Cambria Math" w:hAnsi="Cambria Math" w:cs="Arial"/>
                          <w:sz w:val="24"/>
                          <w:szCs w:val="24"/>
                        </w:rPr>
                        <m:t>2</m:t>
                      </m:r>
                    </m:sup>
                  </m:sSup>
                </m:e>
              </m:d>
            </m:den>
          </m:f>
        </m:oMath>
      </m:oMathPara>
    </w:p>
    <w:p w:rsidR="00FD1C27" w:rsidRPr="004C6AAC" w:rsidRDefault="00FD1C27" w:rsidP="00FD1C27">
      <w:pPr>
        <w:pStyle w:val="ListParagraph1"/>
        <w:spacing w:after="0" w:line="480" w:lineRule="auto"/>
        <w:ind w:left="0"/>
        <w:jc w:val="both"/>
        <w:rPr>
          <w:rFonts w:ascii="Arial" w:eastAsiaTheme="minorEastAsia" w:hAnsi="Arial" w:cs="Arial"/>
          <w:sz w:val="24"/>
          <w:szCs w:val="24"/>
        </w:rPr>
      </w:pPr>
      <m:oMathPara>
        <m:oMath>
          <m:r>
            <w:rPr>
              <w:rFonts w:ascii="Cambria Math" w:hAnsi="Cambria Math" w:cs="Arial"/>
              <w:sz w:val="24"/>
              <w:szCs w:val="24"/>
            </w:rPr>
            <m:t xml:space="preserve">n= </m:t>
          </m:r>
          <m:f>
            <m:fPr>
              <m:ctrlPr>
                <w:rPr>
                  <w:rFonts w:ascii="Cambria Math" w:hAnsi="Cambria Math" w:cs="Arial"/>
                  <w:i/>
                  <w:sz w:val="24"/>
                  <w:szCs w:val="24"/>
                </w:rPr>
              </m:ctrlPr>
            </m:fPr>
            <m:num>
              <m:r>
                <w:rPr>
                  <w:rFonts w:ascii="Cambria Math" w:hAnsi="Cambria Math" w:cs="Arial"/>
                  <w:sz w:val="24"/>
                  <w:szCs w:val="24"/>
                </w:rPr>
                <m:t>86</m:t>
              </m:r>
            </m:num>
            <m:den>
              <m:r>
                <w:rPr>
                  <w:rFonts w:ascii="Cambria Math" w:hAnsi="Cambria Math" w:cs="Arial"/>
                  <w:sz w:val="24"/>
                  <w:szCs w:val="24"/>
                </w:rPr>
                <m:t>1+86</m:t>
              </m:r>
              <m:d>
                <m:dPr>
                  <m:ctrlPr>
                    <w:rPr>
                      <w:rFonts w:ascii="Cambria Math" w:hAnsi="Cambria Math" w:cs="Arial"/>
                      <w:i/>
                      <w:sz w:val="24"/>
                      <w:szCs w:val="24"/>
                    </w:rPr>
                  </m:ctrlPr>
                </m:dPr>
                <m:e>
                  <m:r>
                    <w:rPr>
                      <w:rFonts w:ascii="Cambria Math" w:hAnsi="Cambria Math" w:cs="Arial"/>
                      <w:sz w:val="24"/>
                      <w:szCs w:val="24"/>
                    </w:rPr>
                    <m:t>0,01</m:t>
                  </m:r>
                </m:e>
              </m:d>
            </m:den>
          </m:f>
        </m:oMath>
      </m:oMathPara>
    </w:p>
    <w:p w:rsidR="00FD1C27" w:rsidRPr="004C6AAC" w:rsidRDefault="00FD1C27" w:rsidP="00FD1C27">
      <w:pPr>
        <w:pStyle w:val="ListParagraph1"/>
        <w:spacing w:after="0" w:line="480" w:lineRule="auto"/>
        <w:ind w:left="0"/>
        <w:jc w:val="both"/>
        <w:rPr>
          <w:rFonts w:ascii="Arial" w:eastAsiaTheme="minorEastAsia" w:hAnsi="Arial" w:cs="Arial"/>
          <w:sz w:val="24"/>
          <w:szCs w:val="24"/>
        </w:rPr>
      </w:pPr>
      <m:oMathPara>
        <m:oMath>
          <m:r>
            <w:rPr>
              <w:rFonts w:ascii="Cambria Math" w:hAnsi="Cambria Math" w:cs="Arial"/>
              <w:sz w:val="24"/>
              <w:szCs w:val="24"/>
            </w:rPr>
            <m:t xml:space="preserve">n= </m:t>
          </m:r>
          <m:f>
            <m:fPr>
              <m:ctrlPr>
                <w:rPr>
                  <w:rFonts w:ascii="Cambria Math" w:hAnsi="Cambria Math" w:cs="Arial"/>
                  <w:i/>
                  <w:sz w:val="24"/>
                  <w:szCs w:val="24"/>
                </w:rPr>
              </m:ctrlPr>
            </m:fPr>
            <m:num>
              <m:r>
                <w:rPr>
                  <w:rFonts w:ascii="Cambria Math" w:hAnsi="Cambria Math" w:cs="Arial"/>
                  <w:sz w:val="24"/>
                  <w:szCs w:val="24"/>
                </w:rPr>
                <m:t>86</m:t>
              </m:r>
            </m:num>
            <m:den>
              <m:r>
                <w:rPr>
                  <w:rFonts w:ascii="Cambria Math" w:hAnsi="Cambria Math" w:cs="Arial"/>
                  <w:sz w:val="24"/>
                  <w:szCs w:val="24"/>
                </w:rPr>
                <m:t>1+0,86</m:t>
              </m:r>
            </m:den>
          </m:f>
        </m:oMath>
      </m:oMathPara>
    </w:p>
    <w:p w:rsidR="00FD1C27" w:rsidRPr="004C6AAC" w:rsidRDefault="00FD1C27" w:rsidP="00FD1C27">
      <w:pPr>
        <w:pStyle w:val="ListParagraph1"/>
        <w:spacing w:after="0" w:line="480" w:lineRule="auto"/>
        <w:ind w:left="0"/>
        <w:jc w:val="both"/>
        <w:rPr>
          <w:rFonts w:ascii="Arial" w:eastAsiaTheme="minorEastAsia" w:hAnsi="Arial" w:cs="Arial"/>
          <w:sz w:val="24"/>
          <w:szCs w:val="24"/>
        </w:rPr>
      </w:pPr>
      <m:oMathPara>
        <m:oMath>
          <m:r>
            <w:rPr>
              <w:rFonts w:ascii="Cambria Math" w:hAnsi="Cambria Math" w:cs="Arial"/>
              <w:sz w:val="24"/>
              <w:szCs w:val="24"/>
            </w:rPr>
            <m:t xml:space="preserve">n= </m:t>
          </m:r>
          <m:f>
            <m:fPr>
              <m:ctrlPr>
                <w:rPr>
                  <w:rFonts w:ascii="Cambria Math" w:hAnsi="Cambria Math" w:cs="Arial"/>
                  <w:i/>
                  <w:sz w:val="24"/>
                  <w:szCs w:val="24"/>
                </w:rPr>
              </m:ctrlPr>
            </m:fPr>
            <m:num>
              <m:r>
                <w:rPr>
                  <w:rFonts w:ascii="Cambria Math" w:hAnsi="Cambria Math" w:cs="Arial"/>
                  <w:sz w:val="24"/>
                  <w:szCs w:val="24"/>
                </w:rPr>
                <m:t>86</m:t>
              </m:r>
            </m:num>
            <m:den>
              <m:r>
                <w:rPr>
                  <w:rFonts w:ascii="Cambria Math" w:hAnsi="Cambria Math" w:cs="Arial"/>
                  <w:sz w:val="24"/>
                  <w:szCs w:val="24"/>
                </w:rPr>
                <m:t>1,86</m:t>
              </m:r>
            </m:den>
          </m:f>
        </m:oMath>
      </m:oMathPara>
    </w:p>
    <w:p w:rsidR="00FD1C27" w:rsidRPr="004C6AAC" w:rsidRDefault="00FD1C27" w:rsidP="00FD1C27">
      <w:pPr>
        <w:pStyle w:val="ListParagraph1"/>
        <w:spacing w:after="0" w:line="480" w:lineRule="auto"/>
        <w:ind w:left="0"/>
        <w:jc w:val="both"/>
        <w:rPr>
          <w:rFonts w:ascii="Arial" w:eastAsiaTheme="minorEastAsia" w:hAnsi="Arial" w:cs="Arial"/>
          <w:i/>
          <w:sz w:val="24"/>
          <w:szCs w:val="24"/>
          <w:lang w:val="id-ID"/>
        </w:rPr>
      </w:pPr>
      <m:oMathPara>
        <m:oMath>
          <m:r>
            <w:rPr>
              <w:rFonts w:ascii="Cambria Math" w:hAnsi="Cambria Math" w:cs="Arial"/>
              <w:sz w:val="24"/>
              <w:szCs w:val="24"/>
            </w:rPr>
            <m:t>n= 46,2</m:t>
          </m:r>
        </m:oMath>
      </m:oMathPara>
    </w:p>
    <w:p w:rsidR="00FD1C27" w:rsidRPr="004C6AAC" w:rsidRDefault="00FD1C27" w:rsidP="00FD1C27">
      <w:pPr>
        <w:pStyle w:val="ListParagraph1"/>
        <w:spacing w:after="0" w:line="480" w:lineRule="auto"/>
        <w:ind w:left="0"/>
        <w:jc w:val="both"/>
        <w:rPr>
          <w:rFonts w:ascii="Arial" w:eastAsiaTheme="minorEastAsia" w:hAnsi="Arial" w:cs="Arial"/>
          <w:sz w:val="24"/>
          <w:szCs w:val="24"/>
        </w:rPr>
      </w:pPr>
      <m:oMathPara>
        <m:oMath>
          <m:r>
            <w:rPr>
              <w:rFonts w:ascii="Cambria Math" w:hAnsi="Cambria Math" w:cs="Arial"/>
              <w:sz w:val="24"/>
              <w:szCs w:val="24"/>
            </w:rPr>
            <m:t>n= 46,2≈46 orang</m:t>
          </m:r>
        </m:oMath>
      </m:oMathPara>
    </w:p>
    <w:p w:rsidR="00FD1C27" w:rsidRPr="004C6AAC" w:rsidRDefault="00FD1C27" w:rsidP="00FD1C27">
      <w:pPr>
        <w:pStyle w:val="ListParagraph1"/>
        <w:spacing w:after="0" w:line="480" w:lineRule="auto"/>
        <w:ind w:left="0"/>
        <w:jc w:val="both"/>
        <w:rPr>
          <w:rFonts w:ascii="Arial" w:eastAsiaTheme="minorEastAsia" w:hAnsi="Arial" w:cs="Arial"/>
          <w:i/>
          <w:sz w:val="24"/>
          <w:szCs w:val="24"/>
          <w:lang w:val="id-ID"/>
        </w:rPr>
      </w:pPr>
    </w:p>
    <w:p w:rsidR="00FD1C27" w:rsidRPr="004C6AAC" w:rsidRDefault="00FD1C27" w:rsidP="00FD1C27">
      <w:pPr>
        <w:spacing w:after="0" w:line="480" w:lineRule="auto"/>
        <w:ind w:firstLine="360"/>
        <w:jc w:val="both"/>
        <w:rPr>
          <w:rFonts w:ascii="Arial" w:eastAsiaTheme="minorEastAsia" w:hAnsi="Arial" w:cs="Arial"/>
          <w:sz w:val="24"/>
          <w:szCs w:val="24"/>
        </w:rPr>
      </w:pPr>
      <w:r w:rsidRPr="004C6AAC">
        <w:rPr>
          <w:rFonts w:ascii="Arial" w:eastAsiaTheme="minorEastAsia" w:hAnsi="Arial" w:cs="Arial"/>
          <w:sz w:val="24"/>
          <w:szCs w:val="24"/>
        </w:rPr>
        <w:t xml:space="preserve">Jadi besarnya sampel penelitian ini sebanyak 46 orang. Agar karakteristik sampel tidak menyimpang dari populasi maka sebelum dilakukan pengambilan sampel perlu ditentukan kriteria inklusi dan eksklusi. </w:t>
      </w:r>
    </w:p>
    <w:p w:rsidR="00FD1C27" w:rsidRPr="004C6AAC" w:rsidRDefault="00FD1C27" w:rsidP="00FD1C27">
      <w:pPr>
        <w:pStyle w:val="p15"/>
        <w:numPr>
          <w:ilvl w:val="0"/>
          <w:numId w:val="28"/>
        </w:numPr>
        <w:spacing w:after="0" w:afterAutospacing="0" w:line="480" w:lineRule="auto"/>
        <w:ind w:left="720"/>
        <w:jc w:val="both"/>
        <w:rPr>
          <w:rFonts w:ascii="Arial" w:hAnsi="Arial" w:cs="Arial"/>
        </w:rPr>
      </w:pPr>
      <w:r w:rsidRPr="004C6AAC">
        <w:rPr>
          <w:rFonts w:ascii="Arial" w:hAnsi="Arial" w:cs="Arial"/>
        </w:rPr>
        <w:t>Kriteria Inklusi</w:t>
      </w:r>
    </w:p>
    <w:p w:rsidR="00FD1C27" w:rsidRDefault="00FD1C27" w:rsidP="00FD1C27">
      <w:pPr>
        <w:pStyle w:val="p15"/>
        <w:spacing w:line="480" w:lineRule="auto"/>
        <w:ind w:left="720" w:firstLine="360"/>
        <w:jc w:val="both"/>
        <w:rPr>
          <w:rFonts w:ascii="Arial" w:hAnsi="Arial" w:cs="Arial"/>
        </w:rPr>
      </w:pPr>
      <w:r w:rsidRPr="004C6AAC">
        <w:rPr>
          <w:rFonts w:ascii="Arial" w:hAnsi="Arial" w:cs="Arial"/>
        </w:rPr>
        <w:t>Kriteria Inklusi adalah karakteristik umum subjek penelitian dari suatu proposal target yang terjangkau dan akan diteliti (Nursalam, 2011). Adapun kriteria inklusi tersebut adalah :</w:t>
      </w:r>
    </w:p>
    <w:p w:rsidR="00FD1C27" w:rsidRPr="004C6AAC" w:rsidRDefault="00FD1C27" w:rsidP="00FD1C27">
      <w:pPr>
        <w:pStyle w:val="p15"/>
        <w:numPr>
          <w:ilvl w:val="0"/>
          <w:numId w:val="29"/>
        </w:numPr>
        <w:spacing w:after="0" w:afterAutospacing="0" w:line="480" w:lineRule="auto"/>
        <w:ind w:left="1097"/>
        <w:jc w:val="both"/>
        <w:rPr>
          <w:rFonts w:ascii="Arial" w:hAnsi="Arial" w:cs="Arial"/>
        </w:rPr>
      </w:pPr>
      <w:r w:rsidRPr="004C6AAC">
        <w:rPr>
          <w:rFonts w:ascii="Arial" w:hAnsi="Arial" w:cs="Arial"/>
        </w:rPr>
        <w:t>Masyarakat yang menderita p</w:t>
      </w:r>
      <w:r>
        <w:rPr>
          <w:rFonts w:ascii="Arial" w:hAnsi="Arial" w:cs="Arial"/>
        </w:rPr>
        <w:t xml:space="preserve">enyakit Diabetes Mellitus </w:t>
      </w:r>
      <w:r w:rsidRPr="004C6AAC">
        <w:rPr>
          <w:rFonts w:ascii="Arial" w:hAnsi="Arial" w:cs="Arial"/>
        </w:rPr>
        <w:t>di Puskesmas Air Putih Samarinda.</w:t>
      </w:r>
    </w:p>
    <w:p w:rsidR="00FD1C27" w:rsidRDefault="00FD1C27" w:rsidP="00FD1C27">
      <w:pPr>
        <w:pStyle w:val="p15"/>
        <w:numPr>
          <w:ilvl w:val="0"/>
          <w:numId w:val="29"/>
        </w:numPr>
        <w:spacing w:after="0" w:afterAutospacing="0" w:line="480" w:lineRule="auto"/>
        <w:ind w:left="1097"/>
        <w:jc w:val="both"/>
        <w:rPr>
          <w:rFonts w:ascii="Arial" w:hAnsi="Arial" w:cs="Arial"/>
        </w:rPr>
      </w:pPr>
      <w:r>
        <w:rPr>
          <w:rFonts w:ascii="Arial" w:hAnsi="Arial" w:cs="Arial"/>
        </w:rPr>
        <w:t xml:space="preserve">Penderita diabetes mellitus di Puskesmas Air Putih Samarinda yang </w:t>
      </w:r>
      <w:r w:rsidRPr="004C6AAC">
        <w:rPr>
          <w:rFonts w:ascii="Arial" w:hAnsi="Arial" w:cs="Arial"/>
        </w:rPr>
        <w:t>bersedia menjadi responden</w:t>
      </w:r>
      <w:r>
        <w:rPr>
          <w:rFonts w:ascii="Arial" w:hAnsi="Arial" w:cs="Arial"/>
        </w:rPr>
        <w:t>.</w:t>
      </w:r>
    </w:p>
    <w:p w:rsidR="00FD1C27" w:rsidRPr="004C6AAC" w:rsidRDefault="00FD1C27" w:rsidP="00FD1C27">
      <w:pPr>
        <w:pStyle w:val="p15"/>
        <w:numPr>
          <w:ilvl w:val="0"/>
          <w:numId w:val="28"/>
        </w:numPr>
        <w:spacing w:after="0" w:afterAutospacing="0" w:line="480" w:lineRule="auto"/>
        <w:ind w:left="720"/>
        <w:jc w:val="both"/>
        <w:rPr>
          <w:rFonts w:ascii="Arial" w:hAnsi="Arial" w:cs="Arial"/>
        </w:rPr>
      </w:pPr>
      <w:r w:rsidRPr="004C6AAC">
        <w:rPr>
          <w:rFonts w:ascii="Arial" w:hAnsi="Arial" w:cs="Arial"/>
        </w:rPr>
        <w:lastRenderedPageBreak/>
        <w:t>Kriteria ekslusi</w:t>
      </w:r>
    </w:p>
    <w:p w:rsidR="00FD1C27" w:rsidRPr="004C6AAC" w:rsidRDefault="00FD1C27" w:rsidP="00FD1C27">
      <w:pPr>
        <w:pStyle w:val="p15"/>
        <w:spacing w:line="480" w:lineRule="auto"/>
        <w:ind w:left="720" w:firstLine="360"/>
        <w:jc w:val="both"/>
        <w:rPr>
          <w:rFonts w:ascii="Arial" w:hAnsi="Arial" w:cs="Arial"/>
        </w:rPr>
      </w:pPr>
      <w:r w:rsidRPr="004C6AAC">
        <w:rPr>
          <w:rFonts w:ascii="Arial" w:hAnsi="Arial" w:cs="Arial"/>
        </w:rPr>
        <w:t>Kriteria eksklusi adalah menghilangkan atau mengeluarkan objek yang memenuhi kriteria inklusi dan studi karena berbagai sebab (Nursalam, 2011).</w:t>
      </w:r>
    </w:p>
    <w:p w:rsidR="00FD1C27" w:rsidRPr="004C6AAC" w:rsidRDefault="00FD1C27" w:rsidP="00FD1C27">
      <w:pPr>
        <w:pStyle w:val="p15"/>
        <w:spacing w:line="480" w:lineRule="auto"/>
        <w:ind w:left="720"/>
        <w:jc w:val="both"/>
        <w:rPr>
          <w:rFonts w:ascii="Arial" w:hAnsi="Arial" w:cs="Arial"/>
        </w:rPr>
      </w:pPr>
      <w:r w:rsidRPr="004C6AAC">
        <w:rPr>
          <w:rFonts w:ascii="Arial" w:hAnsi="Arial" w:cs="Arial"/>
        </w:rPr>
        <w:t>Kriteria ekslusi dalam penelitian ini adalah :</w:t>
      </w:r>
    </w:p>
    <w:p w:rsidR="00FD1C27" w:rsidRDefault="00FD1C27" w:rsidP="00FD1C27">
      <w:pPr>
        <w:pStyle w:val="p15"/>
        <w:numPr>
          <w:ilvl w:val="0"/>
          <w:numId w:val="30"/>
        </w:numPr>
        <w:spacing w:after="0" w:afterAutospacing="0" w:line="480" w:lineRule="auto"/>
        <w:ind w:left="1097"/>
        <w:jc w:val="both"/>
        <w:rPr>
          <w:rFonts w:ascii="Arial" w:hAnsi="Arial" w:cs="Arial"/>
        </w:rPr>
      </w:pPr>
      <w:r>
        <w:rPr>
          <w:rFonts w:ascii="Arial" w:hAnsi="Arial" w:cs="Arial"/>
        </w:rPr>
        <w:t xml:space="preserve">Masyarakat yang tidak bersedia menjadi responden. </w:t>
      </w:r>
    </w:p>
    <w:p w:rsidR="00FD1C27" w:rsidRPr="004C6AAC" w:rsidRDefault="00FD1C27" w:rsidP="00FD1C27">
      <w:pPr>
        <w:pStyle w:val="p15"/>
        <w:spacing w:line="480" w:lineRule="auto"/>
        <w:jc w:val="both"/>
        <w:rPr>
          <w:rFonts w:ascii="Arial" w:hAnsi="Arial" w:cs="Arial"/>
        </w:rPr>
      </w:pPr>
    </w:p>
    <w:p w:rsidR="00FD1C27" w:rsidRPr="009441A7" w:rsidRDefault="00FD1C27" w:rsidP="00FD1C27">
      <w:pPr>
        <w:pStyle w:val="p15"/>
        <w:numPr>
          <w:ilvl w:val="0"/>
          <w:numId w:val="26"/>
        </w:numPr>
        <w:spacing w:after="0" w:afterAutospacing="0" w:line="480" w:lineRule="auto"/>
        <w:ind w:left="0"/>
        <w:jc w:val="both"/>
        <w:rPr>
          <w:rFonts w:ascii="Arial" w:hAnsi="Arial" w:cs="Arial"/>
          <w:b/>
        </w:rPr>
      </w:pPr>
      <w:r w:rsidRPr="009441A7">
        <w:rPr>
          <w:rFonts w:ascii="Arial" w:hAnsi="Arial" w:cs="Arial"/>
          <w:b/>
        </w:rPr>
        <w:t>Waktu dan Tempat Penelitian</w:t>
      </w:r>
    </w:p>
    <w:p w:rsidR="00FD1C27" w:rsidRDefault="00FD1C27" w:rsidP="00FD1C27">
      <w:pPr>
        <w:pStyle w:val="p15"/>
        <w:spacing w:line="480" w:lineRule="auto"/>
        <w:ind w:firstLine="360"/>
        <w:jc w:val="both"/>
        <w:rPr>
          <w:rFonts w:ascii="Arial" w:hAnsi="Arial" w:cs="Arial"/>
        </w:rPr>
      </w:pPr>
      <w:r w:rsidRPr="004C6AAC">
        <w:rPr>
          <w:rFonts w:ascii="Arial" w:hAnsi="Arial" w:cs="Arial"/>
        </w:rPr>
        <w:t xml:space="preserve">Penelitian ini dilakukan di Puskesmas Air </w:t>
      </w:r>
      <w:r>
        <w:rPr>
          <w:rFonts w:ascii="Arial" w:hAnsi="Arial" w:cs="Arial"/>
        </w:rPr>
        <w:t>Putih Samarinda pada bulan April</w:t>
      </w:r>
      <w:r w:rsidRPr="004C6AAC">
        <w:rPr>
          <w:rFonts w:ascii="Arial" w:hAnsi="Arial" w:cs="Arial"/>
        </w:rPr>
        <w:t xml:space="preserve"> tahun 2019. Lokasi tempat tinggal peneli</w:t>
      </w:r>
      <w:r>
        <w:rPr>
          <w:rFonts w:ascii="Arial" w:hAnsi="Arial" w:cs="Arial"/>
        </w:rPr>
        <w:t xml:space="preserve">ti tidak jauh dari </w:t>
      </w:r>
      <w:r w:rsidRPr="004C6AAC">
        <w:rPr>
          <w:rFonts w:ascii="Arial" w:hAnsi="Arial" w:cs="Arial"/>
        </w:rPr>
        <w:t xml:space="preserve"> Puskesmas Air Putih Samarinda. </w:t>
      </w:r>
    </w:p>
    <w:p w:rsidR="00FD1C27" w:rsidRPr="004C6AAC" w:rsidRDefault="00FD1C27" w:rsidP="00FD1C27">
      <w:pPr>
        <w:pStyle w:val="p15"/>
        <w:spacing w:line="480" w:lineRule="auto"/>
        <w:ind w:firstLine="720"/>
        <w:jc w:val="both"/>
        <w:rPr>
          <w:rFonts w:ascii="Arial" w:hAnsi="Arial" w:cs="Arial"/>
        </w:rPr>
      </w:pPr>
    </w:p>
    <w:p w:rsidR="00FD1C27" w:rsidRPr="009441A7" w:rsidRDefault="00FD1C27" w:rsidP="00FD1C27">
      <w:pPr>
        <w:pStyle w:val="p15"/>
        <w:numPr>
          <w:ilvl w:val="0"/>
          <w:numId w:val="26"/>
        </w:numPr>
        <w:spacing w:after="0" w:afterAutospacing="0" w:line="480" w:lineRule="auto"/>
        <w:ind w:left="0"/>
        <w:jc w:val="both"/>
        <w:rPr>
          <w:rFonts w:ascii="Arial" w:hAnsi="Arial" w:cs="Arial"/>
          <w:b/>
        </w:rPr>
      </w:pPr>
      <w:r w:rsidRPr="009441A7">
        <w:rPr>
          <w:rFonts w:ascii="Arial" w:hAnsi="Arial" w:cs="Arial"/>
          <w:b/>
        </w:rPr>
        <w:t>Definisi operasional</w:t>
      </w:r>
    </w:p>
    <w:p w:rsidR="00FD1C27" w:rsidRPr="004C6AAC" w:rsidRDefault="00FD1C27" w:rsidP="00FD1C27">
      <w:pPr>
        <w:pStyle w:val="ListParagraph"/>
        <w:spacing w:after="0" w:line="480" w:lineRule="auto"/>
        <w:ind w:left="0" w:firstLine="360"/>
        <w:jc w:val="both"/>
        <w:rPr>
          <w:rFonts w:ascii="Arial" w:hAnsi="Arial" w:cs="Arial"/>
          <w:sz w:val="24"/>
          <w:szCs w:val="24"/>
        </w:rPr>
      </w:pPr>
      <w:r w:rsidRPr="004C6AAC">
        <w:rPr>
          <w:rFonts w:ascii="Arial" w:hAnsi="Arial" w:cs="Arial"/>
          <w:sz w:val="24"/>
          <w:szCs w:val="24"/>
        </w:rPr>
        <w:t>Menurut Sugiyono (2011), Definisi operasional adalah merupakan kontruksi dengan kata-kata yang menggambarkan perilaku atau gejala yang diamati, dapat diuji kebenaranya oleh orang lain.</w:t>
      </w:r>
    </w:p>
    <w:p w:rsidR="00FD1C27" w:rsidRDefault="00FD1C27" w:rsidP="00FD1C27">
      <w:pPr>
        <w:pStyle w:val="p15"/>
        <w:spacing w:line="480" w:lineRule="auto"/>
        <w:jc w:val="both"/>
        <w:rPr>
          <w:rFonts w:ascii="Arial" w:hAnsi="Arial" w:cs="Arial"/>
        </w:rPr>
      </w:pPr>
      <w:r w:rsidRPr="004C6AAC">
        <w:rPr>
          <w:rFonts w:ascii="Arial" w:hAnsi="Arial" w:cs="Arial"/>
        </w:rPr>
        <w:t>Definsi operasional dalam penelitian ini diuraikan seperti tabel berikut ini :</w:t>
      </w:r>
    </w:p>
    <w:p w:rsidR="00FD1C27" w:rsidRDefault="00FD1C27" w:rsidP="00FD1C27">
      <w:pPr>
        <w:pStyle w:val="p15"/>
        <w:spacing w:line="480" w:lineRule="auto"/>
        <w:jc w:val="both"/>
        <w:rPr>
          <w:rFonts w:ascii="Arial" w:hAnsi="Arial" w:cs="Arial"/>
        </w:rPr>
      </w:pPr>
    </w:p>
    <w:p w:rsidR="00FD1C27" w:rsidRDefault="00FD1C27" w:rsidP="00FD1C27">
      <w:pPr>
        <w:pStyle w:val="p15"/>
        <w:spacing w:line="480" w:lineRule="auto"/>
        <w:jc w:val="both"/>
        <w:rPr>
          <w:rFonts w:ascii="Arial" w:hAnsi="Arial" w:cs="Arial"/>
        </w:rPr>
      </w:pPr>
    </w:p>
    <w:p w:rsidR="00FD1C27" w:rsidRDefault="00FD1C27" w:rsidP="00FD1C27">
      <w:pPr>
        <w:pStyle w:val="p15"/>
        <w:spacing w:line="480" w:lineRule="auto"/>
        <w:jc w:val="both"/>
        <w:rPr>
          <w:rFonts w:ascii="Arial" w:hAnsi="Arial" w:cs="Arial"/>
        </w:rPr>
      </w:pPr>
    </w:p>
    <w:p w:rsidR="00FD1C27" w:rsidRDefault="00FD1C27" w:rsidP="00FD1C27">
      <w:pPr>
        <w:pStyle w:val="p15"/>
        <w:spacing w:line="480" w:lineRule="auto"/>
        <w:jc w:val="both"/>
        <w:rPr>
          <w:rFonts w:ascii="Arial" w:hAnsi="Arial" w:cs="Arial"/>
        </w:rPr>
      </w:pPr>
    </w:p>
    <w:p w:rsidR="00FD1C27" w:rsidRDefault="00FD1C27" w:rsidP="00FD1C27">
      <w:pPr>
        <w:pStyle w:val="p15"/>
        <w:spacing w:line="480" w:lineRule="auto"/>
        <w:jc w:val="both"/>
        <w:rPr>
          <w:rFonts w:ascii="Arial" w:hAnsi="Arial" w:cs="Arial"/>
        </w:rPr>
      </w:pPr>
    </w:p>
    <w:p w:rsidR="00FD1C27" w:rsidRDefault="00FD1C27" w:rsidP="00FD1C27">
      <w:pPr>
        <w:pStyle w:val="p15"/>
        <w:spacing w:line="480" w:lineRule="auto"/>
        <w:jc w:val="both"/>
        <w:rPr>
          <w:rFonts w:ascii="Arial" w:hAnsi="Arial" w:cs="Arial"/>
        </w:rPr>
      </w:pPr>
    </w:p>
    <w:p w:rsidR="00FD1C27" w:rsidRPr="00EC796E" w:rsidRDefault="00FD1C27" w:rsidP="00FD1C27">
      <w:pPr>
        <w:pStyle w:val="p15"/>
        <w:spacing w:line="480" w:lineRule="auto"/>
        <w:jc w:val="both"/>
        <w:rPr>
          <w:rFonts w:ascii="Arial" w:hAnsi="Arial" w:cs="Arial"/>
          <w:b/>
        </w:rPr>
      </w:pPr>
      <w:r w:rsidRPr="00EC796E">
        <w:rPr>
          <w:rFonts w:ascii="Arial" w:hAnsi="Arial" w:cs="Arial"/>
          <w:b/>
        </w:rPr>
        <w:t>3.1 Tabel Definisi Operasional</w:t>
      </w:r>
    </w:p>
    <w:tbl>
      <w:tblPr>
        <w:tblStyle w:val="TableGrid"/>
        <w:tblW w:w="0" w:type="auto"/>
        <w:tblLook w:val="04A0" w:firstRow="1" w:lastRow="0" w:firstColumn="1" w:lastColumn="0" w:noHBand="0" w:noVBand="1"/>
      </w:tblPr>
      <w:tblGrid>
        <w:gridCol w:w="533"/>
        <w:gridCol w:w="1416"/>
        <w:gridCol w:w="1980"/>
        <w:gridCol w:w="1297"/>
        <w:gridCol w:w="1403"/>
        <w:gridCol w:w="1524"/>
      </w:tblGrid>
      <w:tr w:rsidR="00FD1C27" w:rsidRPr="004C6AAC" w:rsidTr="00FD1C27">
        <w:tc>
          <w:tcPr>
            <w:tcW w:w="533" w:type="dxa"/>
            <w:vAlign w:val="center"/>
          </w:tcPr>
          <w:p w:rsidR="00FD1C27" w:rsidRPr="00E502AA" w:rsidRDefault="00FD1C27" w:rsidP="00FD1C27">
            <w:pPr>
              <w:pStyle w:val="p15"/>
              <w:spacing w:line="360" w:lineRule="auto"/>
              <w:jc w:val="both"/>
              <w:rPr>
                <w:rFonts w:ascii="Arial" w:hAnsi="Arial" w:cs="Arial"/>
              </w:rPr>
            </w:pPr>
            <w:r w:rsidRPr="00E502AA">
              <w:rPr>
                <w:rFonts w:ascii="Arial" w:hAnsi="Arial" w:cs="Arial"/>
              </w:rPr>
              <w:t>No</w:t>
            </w:r>
          </w:p>
        </w:tc>
        <w:tc>
          <w:tcPr>
            <w:tcW w:w="1416" w:type="dxa"/>
            <w:vAlign w:val="center"/>
          </w:tcPr>
          <w:p w:rsidR="00FD1C27" w:rsidRPr="00E502AA" w:rsidRDefault="00FD1C27" w:rsidP="00FD1C27">
            <w:pPr>
              <w:pStyle w:val="p15"/>
              <w:spacing w:line="360" w:lineRule="auto"/>
              <w:jc w:val="both"/>
              <w:rPr>
                <w:rFonts w:ascii="Arial" w:hAnsi="Arial" w:cs="Arial"/>
              </w:rPr>
            </w:pPr>
            <w:r w:rsidRPr="00E502AA">
              <w:rPr>
                <w:rFonts w:ascii="Arial" w:hAnsi="Arial" w:cs="Arial"/>
              </w:rPr>
              <w:t>Variable</w:t>
            </w:r>
          </w:p>
        </w:tc>
        <w:tc>
          <w:tcPr>
            <w:tcW w:w="1980" w:type="dxa"/>
            <w:vAlign w:val="center"/>
          </w:tcPr>
          <w:p w:rsidR="00FD1C27" w:rsidRPr="00E502AA" w:rsidRDefault="00FD1C27" w:rsidP="00FD1C27">
            <w:pPr>
              <w:pStyle w:val="p15"/>
              <w:spacing w:line="360" w:lineRule="auto"/>
              <w:jc w:val="both"/>
              <w:rPr>
                <w:rFonts w:ascii="Arial" w:hAnsi="Arial" w:cs="Arial"/>
              </w:rPr>
            </w:pPr>
            <w:r w:rsidRPr="00E502AA">
              <w:rPr>
                <w:rFonts w:ascii="Arial" w:hAnsi="Arial" w:cs="Arial"/>
              </w:rPr>
              <w:t>Definisi Operasional</w:t>
            </w:r>
          </w:p>
        </w:tc>
        <w:tc>
          <w:tcPr>
            <w:tcW w:w="1297" w:type="dxa"/>
            <w:vAlign w:val="center"/>
          </w:tcPr>
          <w:p w:rsidR="00FD1C27" w:rsidRPr="00E502AA" w:rsidRDefault="00FD1C27" w:rsidP="00FD1C27">
            <w:pPr>
              <w:pStyle w:val="p15"/>
              <w:spacing w:line="360" w:lineRule="auto"/>
              <w:jc w:val="both"/>
              <w:rPr>
                <w:rFonts w:ascii="Arial" w:hAnsi="Arial" w:cs="Arial"/>
              </w:rPr>
            </w:pPr>
            <w:r w:rsidRPr="00E502AA">
              <w:rPr>
                <w:rFonts w:ascii="Arial" w:hAnsi="Arial" w:cs="Arial"/>
              </w:rPr>
              <w:t>Alat ukur</w:t>
            </w:r>
          </w:p>
        </w:tc>
        <w:tc>
          <w:tcPr>
            <w:tcW w:w="1403" w:type="dxa"/>
            <w:vAlign w:val="center"/>
          </w:tcPr>
          <w:p w:rsidR="00FD1C27" w:rsidRPr="00E502AA" w:rsidRDefault="00FD1C27" w:rsidP="00FD1C27">
            <w:pPr>
              <w:pStyle w:val="p15"/>
              <w:spacing w:line="360" w:lineRule="auto"/>
              <w:jc w:val="both"/>
              <w:rPr>
                <w:rFonts w:ascii="Arial" w:hAnsi="Arial" w:cs="Arial"/>
              </w:rPr>
            </w:pPr>
            <w:r w:rsidRPr="00E502AA">
              <w:rPr>
                <w:rFonts w:ascii="Arial" w:hAnsi="Arial" w:cs="Arial"/>
              </w:rPr>
              <w:t>Hasil ukur</w:t>
            </w:r>
          </w:p>
        </w:tc>
        <w:tc>
          <w:tcPr>
            <w:tcW w:w="1524" w:type="dxa"/>
            <w:vAlign w:val="center"/>
          </w:tcPr>
          <w:p w:rsidR="00FD1C27" w:rsidRPr="00E502AA" w:rsidRDefault="00FD1C27" w:rsidP="00FD1C27">
            <w:pPr>
              <w:pStyle w:val="p15"/>
              <w:spacing w:line="360" w:lineRule="auto"/>
              <w:jc w:val="both"/>
              <w:rPr>
                <w:rFonts w:ascii="Arial" w:hAnsi="Arial" w:cs="Arial"/>
              </w:rPr>
            </w:pPr>
            <w:r w:rsidRPr="00E502AA">
              <w:rPr>
                <w:rFonts w:ascii="Arial" w:hAnsi="Arial" w:cs="Arial"/>
              </w:rPr>
              <w:t xml:space="preserve">Skala </w:t>
            </w:r>
          </w:p>
        </w:tc>
      </w:tr>
      <w:tr w:rsidR="00FD1C27" w:rsidRPr="004C6AAC" w:rsidTr="00FD1C27">
        <w:tc>
          <w:tcPr>
            <w:tcW w:w="533" w:type="dxa"/>
          </w:tcPr>
          <w:p w:rsidR="00FD1C27" w:rsidRPr="00E502AA" w:rsidRDefault="00FD1C27" w:rsidP="00FD1C27">
            <w:pPr>
              <w:pStyle w:val="p15"/>
              <w:spacing w:line="360" w:lineRule="auto"/>
              <w:jc w:val="both"/>
              <w:rPr>
                <w:rFonts w:ascii="Arial" w:hAnsi="Arial" w:cs="Arial"/>
              </w:rPr>
            </w:pPr>
            <w:r w:rsidRPr="00E502AA">
              <w:rPr>
                <w:rFonts w:ascii="Arial" w:hAnsi="Arial" w:cs="Arial"/>
              </w:rPr>
              <w:t>1.</w:t>
            </w:r>
          </w:p>
        </w:tc>
        <w:tc>
          <w:tcPr>
            <w:tcW w:w="1416" w:type="dxa"/>
          </w:tcPr>
          <w:p w:rsidR="00FD1C27" w:rsidRPr="00E502AA" w:rsidRDefault="00FD1C27" w:rsidP="00FD1C27">
            <w:pPr>
              <w:pStyle w:val="p15"/>
              <w:spacing w:line="360" w:lineRule="auto"/>
              <w:jc w:val="both"/>
              <w:rPr>
                <w:rFonts w:ascii="Arial" w:hAnsi="Arial" w:cs="Arial"/>
              </w:rPr>
            </w:pPr>
            <w:r>
              <w:rPr>
                <w:rFonts w:ascii="Arial" w:hAnsi="Arial" w:cs="Arial"/>
              </w:rPr>
              <w:t>Kualitas Hidup Pada</w:t>
            </w:r>
            <w:r w:rsidRPr="00E502AA">
              <w:rPr>
                <w:rFonts w:ascii="Arial" w:hAnsi="Arial" w:cs="Arial"/>
              </w:rPr>
              <w:t xml:space="preserve"> Penderita Diabetes Mellitus </w:t>
            </w:r>
          </w:p>
        </w:tc>
        <w:tc>
          <w:tcPr>
            <w:tcW w:w="1980" w:type="dxa"/>
          </w:tcPr>
          <w:p w:rsidR="00FD1C27" w:rsidRPr="00E502AA" w:rsidRDefault="00FD1C27" w:rsidP="00FD1C27">
            <w:pPr>
              <w:pStyle w:val="p15"/>
              <w:spacing w:line="360" w:lineRule="auto"/>
              <w:jc w:val="both"/>
              <w:rPr>
                <w:rFonts w:ascii="Arial" w:hAnsi="Arial" w:cs="Arial"/>
              </w:rPr>
            </w:pPr>
            <w:r w:rsidRPr="00E502AA">
              <w:rPr>
                <w:rFonts w:ascii="Arial" w:hAnsi="Arial" w:cs="Arial"/>
              </w:rPr>
              <w:t xml:space="preserve">Kualitas hidup adalah perasaan subjektif responden terhadap kondisinya yang dinilai dari fungsi fisik, keterbatasan pe ran terhadap peran akibat masalah fisik, nyeri tubuh, fungsi sosial, kesehatan mental umum, keterbatasan </w:t>
            </w:r>
            <w:r w:rsidRPr="00E502AA">
              <w:rPr>
                <w:rFonts w:ascii="Arial" w:hAnsi="Arial" w:cs="Arial"/>
              </w:rPr>
              <w:lastRenderedPageBreak/>
              <w:t>peran akibat masalah emosi, vitalitas, dan persepsi sehat secara umum</w:t>
            </w:r>
          </w:p>
        </w:tc>
        <w:tc>
          <w:tcPr>
            <w:tcW w:w="1297" w:type="dxa"/>
          </w:tcPr>
          <w:p w:rsidR="00FD1C27" w:rsidRPr="00E502AA" w:rsidRDefault="00FD1C27" w:rsidP="00FD1C27">
            <w:pPr>
              <w:pStyle w:val="p15"/>
              <w:spacing w:line="360" w:lineRule="auto"/>
              <w:jc w:val="both"/>
              <w:rPr>
                <w:rFonts w:ascii="Arial" w:hAnsi="Arial" w:cs="Arial"/>
                <w:i/>
              </w:rPr>
            </w:pPr>
            <w:r w:rsidRPr="00E502AA">
              <w:rPr>
                <w:rFonts w:ascii="Arial" w:hAnsi="Arial" w:cs="Arial"/>
                <w:i/>
              </w:rPr>
              <w:lastRenderedPageBreak/>
              <w:t>Kuesioner Short form-36</w:t>
            </w:r>
          </w:p>
        </w:tc>
        <w:tc>
          <w:tcPr>
            <w:tcW w:w="1403" w:type="dxa"/>
          </w:tcPr>
          <w:p w:rsidR="00FD1C27" w:rsidRPr="00E502AA" w:rsidRDefault="00FD1C27" w:rsidP="00FD1C27">
            <w:pPr>
              <w:pStyle w:val="p15"/>
              <w:spacing w:line="360" w:lineRule="auto"/>
              <w:jc w:val="both"/>
              <w:rPr>
                <w:rFonts w:ascii="Arial" w:hAnsi="Arial" w:cs="Arial"/>
              </w:rPr>
            </w:pPr>
            <w:r w:rsidRPr="00E502AA">
              <w:rPr>
                <w:rFonts w:ascii="Arial" w:hAnsi="Arial" w:cs="Arial"/>
              </w:rPr>
              <w:t>1.Skor 0 -49  : kualitas hidup buruk</w:t>
            </w:r>
          </w:p>
          <w:p w:rsidR="00FD1C27" w:rsidRPr="00E502AA" w:rsidRDefault="00FD1C27" w:rsidP="00FD1C27">
            <w:pPr>
              <w:pStyle w:val="p15"/>
              <w:spacing w:line="360" w:lineRule="auto"/>
              <w:jc w:val="both"/>
              <w:rPr>
                <w:rFonts w:ascii="Arial" w:hAnsi="Arial" w:cs="Arial"/>
              </w:rPr>
            </w:pPr>
            <w:r w:rsidRPr="00E502AA">
              <w:rPr>
                <w:rFonts w:ascii="Arial" w:hAnsi="Arial" w:cs="Arial"/>
              </w:rPr>
              <w:t>2.Skor 50 – 100 : kualitas hidup baik</w:t>
            </w:r>
          </w:p>
        </w:tc>
        <w:tc>
          <w:tcPr>
            <w:tcW w:w="1524" w:type="dxa"/>
          </w:tcPr>
          <w:p w:rsidR="00FD1C27" w:rsidRPr="00E502AA" w:rsidRDefault="00FD1C27" w:rsidP="00FD1C27">
            <w:pPr>
              <w:pStyle w:val="p15"/>
              <w:spacing w:line="360" w:lineRule="auto"/>
              <w:jc w:val="both"/>
              <w:rPr>
                <w:rFonts w:ascii="Arial" w:hAnsi="Arial" w:cs="Arial"/>
              </w:rPr>
            </w:pPr>
            <w:r w:rsidRPr="00E502AA">
              <w:rPr>
                <w:rFonts w:ascii="Arial" w:hAnsi="Arial" w:cs="Arial"/>
              </w:rPr>
              <w:t>Ordinal</w:t>
            </w:r>
          </w:p>
        </w:tc>
      </w:tr>
    </w:tbl>
    <w:p w:rsidR="00FD1C27" w:rsidRDefault="00FD1C27" w:rsidP="00FD1C27">
      <w:pPr>
        <w:pStyle w:val="p15"/>
        <w:spacing w:line="480" w:lineRule="auto"/>
        <w:jc w:val="both"/>
        <w:rPr>
          <w:rFonts w:ascii="Arial" w:hAnsi="Arial" w:cs="Arial"/>
        </w:rPr>
      </w:pPr>
    </w:p>
    <w:p w:rsidR="00FD1C27" w:rsidRDefault="00FD1C27" w:rsidP="00FD1C27">
      <w:pPr>
        <w:pStyle w:val="p15"/>
        <w:spacing w:line="480" w:lineRule="auto"/>
        <w:jc w:val="both"/>
        <w:rPr>
          <w:rFonts w:ascii="Arial" w:hAnsi="Arial" w:cs="Arial"/>
        </w:rPr>
      </w:pPr>
    </w:p>
    <w:p w:rsidR="00FD1C27" w:rsidRDefault="00FD1C27" w:rsidP="00FD1C27">
      <w:pPr>
        <w:pStyle w:val="p15"/>
        <w:spacing w:line="480" w:lineRule="auto"/>
        <w:jc w:val="both"/>
        <w:rPr>
          <w:rFonts w:ascii="Arial" w:hAnsi="Arial" w:cs="Arial"/>
        </w:rPr>
      </w:pPr>
    </w:p>
    <w:p w:rsidR="00FD1C27" w:rsidRPr="004C6AAC" w:rsidRDefault="00FD1C27" w:rsidP="00FD1C27">
      <w:pPr>
        <w:pStyle w:val="p15"/>
        <w:spacing w:line="480" w:lineRule="auto"/>
        <w:jc w:val="both"/>
        <w:rPr>
          <w:rFonts w:ascii="Arial" w:hAnsi="Arial" w:cs="Arial"/>
        </w:rPr>
      </w:pPr>
    </w:p>
    <w:p w:rsidR="00FD1C27" w:rsidRPr="008521C8" w:rsidRDefault="00FD1C27" w:rsidP="00FD1C27">
      <w:pPr>
        <w:pStyle w:val="p15"/>
        <w:numPr>
          <w:ilvl w:val="0"/>
          <w:numId w:val="26"/>
        </w:numPr>
        <w:spacing w:after="0" w:afterAutospacing="0" w:line="480" w:lineRule="auto"/>
        <w:ind w:left="0"/>
        <w:jc w:val="both"/>
        <w:rPr>
          <w:rFonts w:ascii="Arial" w:hAnsi="Arial" w:cs="Arial"/>
          <w:b/>
        </w:rPr>
      </w:pPr>
      <w:r w:rsidRPr="008521C8">
        <w:rPr>
          <w:rFonts w:ascii="Arial" w:hAnsi="Arial" w:cs="Arial"/>
          <w:b/>
        </w:rPr>
        <w:t>Instrument Penelitian</w:t>
      </w:r>
    </w:p>
    <w:p w:rsidR="00FD1C27" w:rsidRDefault="00FD1C27" w:rsidP="00FD1C27">
      <w:pPr>
        <w:pStyle w:val="p15"/>
        <w:spacing w:line="480" w:lineRule="auto"/>
        <w:ind w:firstLine="360"/>
        <w:jc w:val="both"/>
        <w:rPr>
          <w:rFonts w:ascii="Arial" w:hAnsi="Arial" w:cs="Arial"/>
        </w:rPr>
      </w:pPr>
      <w:r w:rsidRPr="004C6AAC">
        <w:rPr>
          <w:rFonts w:ascii="Arial" w:hAnsi="Arial" w:cs="Arial"/>
        </w:rPr>
        <w:t>Menurut Notoatmodjo (2012), instruman penelitian adalah alat-alat yang akan digunakan untuk pengumpulan data. Pada penelitian ini instrumen yang digunakan untuk pengumpulan data adalah kuesioner Short Form-36 (SF-36) dari The Medical Outcome Study yang terdiri dari 36 pertanyaan dengan 8 elemen, yaitu fungsi fisik terdiri dari 10 item, keterbatasan peran yang yang disebabkan masalah fisik, terdiri 4 item, fungsi sosial, terdiri dari 2 item, kesehatan mental umum, terdiri dari 5 item, keterbatasan peran yang disebabkan masalah emosi, terdiri dari 3 item, vitalitas, terdiri dari 4 item, dan persepsi sehat umum, terdiri 5 item digunakan untuk mengukur kualitas hidup seseorang dalam 4 minggu terakhir. Kualitas hidup dikatakan buruk jika nilai &lt;50, dan kualitas hidup dikatakan baik jika nilai &gt;50. Untuk mempermudah dalam menyusun instrumen, maka diperlukan kisi-kisi dari instrumen penelitian ini :</w:t>
      </w:r>
    </w:p>
    <w:p w:rsidR="00FD1C27" w:rsidRPr="004C6AAC" w:rsidRDefault="00FD1C27" w:rsidP="00FD1C27">
      <w:pPr>
        <w:pStyle w:val="p15"/>
        <w:spacing w:line="480" w:lineRule="auto"/>
        <w:jc w:val="both"/>
        <w:rPr>
          <w:rFonts w:ascii="Arial" w:hAnsi="Arial" w:cs="Arial"/>
        </w:rPr>
      </w:pPr>
    </w:p>
    <w:p w:rsidR="00FD1C27" w:rsidRPr="008521C8" w:rsidRDefault="00FD1C27" w:rsidP="00FD1C27">
      <w:pPr>
        <w:pStyle w:val="p15"/>
        <w:numPr>
          <w:ilvl w:val="0"/>
          <w:numId w:val="26"/>
        </w:numPr>
        <w:spacing w:after="0" w:afterAutospacing="0" w:line="480" w:lineRule="auto"/>
        <w:ind w:left="0"/>
        <w:jc w:val="both"/>
        <w:rPr>
          <w:rFonts w:ascii="Arial" w:hAnsi="Arial" w:cs="Arial"/>
          <w:b/>
        </w:rPr>
      </w:pPr>
      <w:r w:rsidRPr="008521C8">
        <w:rPr>
          <w:rFonts w:ascii="Arial" w:hAnsi="Arial" w:cs="Arial"/>
          <w:b/>
        </w:rPr>
        <w:t>Uji Validitas dan Realibilitas</w:t>
      </w:r>
    </w:p>
    <w:p w:rsidR="00FD1C27" w:rsidRDefault="00FD1C27" w:rsidP="00FD1C27">
      <w:pPr>
        <w:pStyle w:val="p15"/>
        <w:spacing w:line="480" w:lineRule="auto"/>
        <w:ind w:firstLine="360"/>
        <w:jc w:val="both"/>
        <w:rPr>
          <w:rFonts w:ascii="Arial" w:hAnsi="Arial" w:cs="Arial"/>
        </w:rPr>
      </w:pPr>
      <w:r w:rsidRPr="004C6AAC">
        <w:rPr>
          <w:rFonts w:ascii="Arial" w:hAnsi="Arial" w:cs="Arial"/>
        </w:rPr>
        <w:t>Dalam penelitian ini digunakan alat ukur generik yaitu SF-36 (Harmaini, 2006) karena kuesioner ini merupakan instrumen generik (dapat dipergunakan untuk bermacam penyakit maupun usia) yang telah dipergunakan secara luas untuk mengukur kualitas hidup terkait kesehatan. Instrumen tersebut telah diterjemahkan kedalam banyak bahasa. Validitasnya telah dibuktikan pada populasi umum dan beberapa grup pasien yang bervariasi (De Haan, 2002). Kuesioner SF-36 ini juga telah digunakan secara luas diindonesia untuk mengukur kualitas hidup terkait kesehatan (Hermaini, 2006). Kusioner SF-36 ini dapat dgunakan oleh subjek wanita dan pria. Subjek yang dapat menggunakan kuesioner ini harus berusia diatas 24 tahun (AHOC, 2005).</w:t>
      </w:r>
    </w:p>
    <w:p w:rsidR="00FD1C27" w:rsidRDefault="00FD1C27" w:rsidP="00FD1C27">
      <w:pPr>
        <w:pStyle w:val="p15"/>
        <w:numPr>
          <w:ilvl w:val="0"/>
          <w:numId w:val="26"/>
        </w:numPr>
        <w:spacing w:after="0" w:afterAutospacing="0" w:line="480" w:lineRule="auto"/>
        <w:ind w:left="142" w:hanging="426"/>
        <w:jc w:val="both"/>
        <w:rPr>
          <w:rFonts w:ascii="Arial" w:hAnsi="Arial" w:cs="Arial"/>
          <w:b/>
        </w:rPr>
      </w:pPr>
      <w:r>
        <w:rPr>
          <w:rFonts w:ascii="Arial" w:hAnsi="Arial" w:cs="Arial"/>
          <w:b/>
        </w:rPr>
        <w:t>Teknik Pengumpulan Data</w:t>
      </w:r>
    </w:p>
    <w:p w:rsidR="00FD1C27" w:rsidRPr="00E219D1" w:rsidRDefault="00FD1C27" w:rsidP="00FD1C27">
      <w:pPr>
        <w:pStyle w:val="p15"/>
        <w:spacing w:line="480" w:lineRule="auto"/>
        <w:ind w:firstLine="720"/>
        <w:jc w:val="both"/>
        <w:rPr>
          <w:rFonts w:ascii="Arial" w:hAnsi="Arial" w:cs="Arial"/>
          <w:b/>
        </w:rPr>
      </w:pPr>
      <w:r w:rsidRPr="00E219D1">
        <w:rPr>
          <w:rFonts w:ascii="Arial" w:hAnsi="Arial" w:cs="Arial"/>
          <w:b/>
        </w:rPr>
        <w:t xml:space="preserve">Peneliti melakukan pengumpulan data melalui data sekunder yang sudah tecatat dibuku dokumen dan melakukan pengumpulan data melalui primer yang terdiri atas usia, pekerjaan, pendidikan, jenis kelamin dan kualitas hidup dengan alat ukur kuesioner. </w:t>
      </w:r>
    </w:p>
    <w:p w:rsidR="00FD1C27" w:rsidRPr="004C6AAC" w:rsidRDefault="00FD1C27" w:rsidP="00FD1C27">
      <w:pPr>
        <w:pStyle w:val="p15"/>
        <w:spacing w:line="480" w:lineRule="auto"/>
        <w:ind w:firstLine="360"/>
        <w:jc w:val="both"/>
        <w:rPr>
          <w:rFonts w:ascii="Arial" w:hAnsi="Arial" w:cs="Arial"/>
        </w:rPr>
      </w:pPr>
    </w:p>
    <w:p w:rsidR="00FD1C27" w:rsidRPr="008521C8" w:rsidRDefault="00FD1C27" w:rsidP="00FD1C27">
      <w:pPr>
        <w:pStyle w:val="p15"/>
        <w:numPr>
          <w:ilvl w:val="0"/>
          <w:numId w:val="26"/>
        </w:numPr>
        <w:spacing w:after="0" w:afterAutospacing="0" w:line="480" w:lineRule="auto"/>
        <w:ind w:left="0"/>
        <w:jc w:val="both"/>
        <w:rPr>
          <w:rFonts w:ascii="Arial" w:hAnsi="Arial" w:cs="Arial"/>
          <w:b/>
        </w:rPr>
      </w:pPr>
      <w:r w:rsidRPr="008521C8">
        <w:rPr>
          <w:rFonts w:ascii="Arial" w:hAnsi="Arial" w:cs="Arial"/>
          <w:b/>
        </w:rPr>
        <w:t>Teknik Analisa Data</w:t>
      </w:r>
    </w:p>
    <w:p w:rsidR="00FD1C27" w:rsidRPr="004C6AAC" w:rsidRDefault="00FD1C27" w:rsidP="00FD1C27">
      <w:pPr>
        <w:pStyle w:val="p15"/>
        <w:numPr>
          <w:ilvl w:val="0"/>
          <w:numId w:val="31"/>
        </w:numPr>
        <w:spacing w:after="0" w:afterAutospacing="0" w:line="480" w:lineRule="auto"/>
        <w:ind w:left="360"/>
        <w:jc w:val="both"/>
        <w:rPr>
          <w:rFonts w:ascii="Arial" w:hAnsi="Arial" w:cs="Arial"/>
        </w:rPr>
      </w:pPr>
      <w:r w:rsidRPr="004C6AAC">
        <w:rPr>
          <w:rFonts w:ascii="Arial" w:hAnsi="Arial" w:cs="Arial"/>
        </w:rPr>
        <w:t>Pengolahan Data</w:t>
      </w:r>
    </w:p>
    <w:p w:rsidR="00FD1C27" w:rsidRPr="004C6AAC" w:rsidRDefault="00FD1C27" w:rsidP="00FD1C27">
      <w:pPr>
        <w:pStyle w:val="p15"/>
        <w:spacing w:line="480" w:lineRule="auto"/>
        <w:ind w:firstLine="360"/>
        <w:jc w:val="both"/>
        <w:rPr>
          <w:rFonts w:ascii="Arial" w:hAnsi="Arial" w:cs="Arial"/>
        </w:rPr>
      </w:pPr>
      <w:r w:rsidRPr="004C6AAC">
        <w:rPr>
          <w:rFonts w:ascii="Arial" w:hAnsi="Arial" w:cs="Arial"/>
        </w:rPr>
        <w:lastRenderedPageBreak/>
        <w:t>Menurut Ryanto (2011), data yang terkumpul diolah/dilakukan analis setelah kuesioner diisi lengkap oleh responden. Analisa data bertujuan mengubah data menjadi informasi. Pada data yang terkumpul selanjutnya data diorganisis atau di klasifikasikan sesuai tujuan penelitian dengan langkah-langkah meliputi :</w:t>
      </w:r>
    </w:p>
    <w:p w:rsidR="00FD1C27" w:rsidRPr="004C6AAC" w:rsidRDefault="00FD1C27" w:rsidP="00FD1C27">
      <w:pPr>
        <w:pStyle w:val="p15"/>
        <w:numPr>
          <w:ilvl w:val="0"/>
          <w:numId w:val="32"/>
        </w:numPr>
        <w:spacing w:after="0" w:afterAutospacing="0" w:line="480" w:lineRule="auto"/>
        <w:ind w:left="720"/>
        <w:jc w:val="both"/>
        <w:rPr>
          <w:rFonts w:ascii="Arial" w:hAnsi="Arial" w:cs="Arial"/>
        </w:rPr>
      </w:pPr>
      <w:r w:rsidRPr="004C6AAC">
        <w:rPr>
          <w:rFonts w:ascii="Arial" w:hAnsi="Arial" w:cs="Arial"/>
          <w:i/>
        </w:rPr>
        <w:t>Editing</w:t>
      </w:r>
      <w:r w:rsidRPr="004C6AAC">
        <w:rPr>
          <w:rFonts w:ascii="Arial" w:hAnsi="Arial" w:cs="Arial"/>
        </w:rPr>
        <w:t xml:space="preserve"> (penyuntingan data)</w:t>
      </w:r>
    </w:p>
    <w:p w:rsidR="00FD1C27" w:rsidRPr="004C6AAC" w:rsidRDefault="00FD1C27" w:rsidP="00FD1C27">
      <w:pPr>
        <w:pStyle w:val="p15"/>
        <w:spacing w:line="480" w:lineRule="auto"/>
        <w:ind w:left="720" w:firstLine="700"/>
        <w:jc w:val="both"/>
        <w:rPr>
          <w:rFonts w:ascii="Arial" w:hAnsi="Arial" w:cs="Arial"/>
        </w:rPr>
      </w:pPr>
      <w:r w:rsidRPr="004C6AAC">
        <w:rPr>
          <w:rFonts w:ascii="Arial" w:hAnsi="Arial" w:cs="Arial"/>
        </w:rPr>
        <w:t>Setelah data terkumpul peneliti melakukan pengecekan terhadap data yang telah terkumpul dan memastikan data yang terkumpul sesuai dengan data yang diperlukan pada angket yang sudah diisi, semua angket yang sudah memenuhi syarat sehingga tidak ada angket yang dikeluarkan.</w:t>
      </w:r>
    </w:p>
    <w:p w:rsidR="00FD1C27" w:rsidRPr="004C6AAC" w:rsidRDefault="00FD1C27" w:rsidP="00FD1C27">
      <w:pPr>
        <w:pStyle w:val="p15"/>
        <w:numPr>
          <w:ilvl w:val="0"/>
          <w:numId w:val="32"/>
        </w:numPr>
        <w:spacing w:after="0" w:afterAutospacing="0" w:line="480" w:lineRule="auto"/>
        <w:ind w:left="720"/>
        <w:jc w:val="both"/>
        <w:rPr>
          <w:rFonts w:ascii="Arial" w:hAnsi="Arial" w:cs="Arial"/>
          <w:i/>
        </w:rPr>
      </w:pPr>
      <w:r w:rsidRPr="004C6AAC">
        <w:rPr>
          <w:rFonts w:ascii="Arial" w:hAnsi="Arial" w:cs="Arial"/>
          <w:i/>
        </w:rPr>
        <w:t xml:space="preserve">Coding </w:t>
      </w:r>
      <w:r w:rsidRPr="004C6AAC">
        <w:rPr>
          <w:rFonts w:ascii="Arial" w:hAnsi="Arial" w:cs="Arial"/>
        </w:rPr>
        <w:t>(pengkodean)</w:t>
      </w:r>
    </w:p>
    <w:p w:rsidR="00FD1C27" w:rsidRPr="004C6AAC" w:rsidRDefault="00FD1C27" w:rsidP="00FD1C27">
      <w:pPr>
        <w:pStyle w:val="ListParagraph"/>
        <w:spacing w:after="0" w:line="480" w:lineRule="auto"/>
        <w:ind w:firstLine="510"/>
        <w:jc w:val="both"/>
        <w:rPr>
          <w:rFonts w:ascii="Arial" w:hAnsi="Arial" w:cs="Arial"/>
          <w:sz w:val="24"/>
          <w:szCs w:val="24"/>
        </w:rPr>
      </w:pPr>
      <w:r w:rsidRPr="004C6AAC">
        <w:rPr>
          <w:rFonts w:ascii="Arial" w:hAnsi="Arial" w:cs="Arial"/>
          <w:sz w:val="24"/>
          <w:szCs w:val="24"/>
        </w:rPr>
        <w:t>Untuk mempermudah dalam melaksanakan hasil tabulasi dan analisa data, peneliti mengubah data menjadi lebih ringkas yaitu dengan memberikan phenomena untuk responden dan phenomena diberikan sesuai dengan jumlah yang ada.</w:t>
      </w:r>
    </w:p>
    <w:p w:rsidR="00FD1C27" w:rsidRPr="004C6AAC" w:rsidRDefault="00FD1C27" w:rsidP="00FD1C27">
      <w:pPr>
        <w:pStyle w:val="ListParagraph"/>
        <w:numPr>
          <w:ilvl w:val="0"/>
          <w:numId w:val="32"/>
        </w:numPr>
        <w:spacing w:after="0" w:line="480" w:lineRule="auto"/>
        <w:ind w:left="720"/>
        <w:jc w:val="both"/>
        <w:rPr>
          <w:rFonts w:ascii="Arial" w:hAnsi="Arial" w:cs="Arial"/>
          <w:sz w:val="24"/>
          <w:szCs w:val="24"/>
        </w:rPr>
      </w:pPr>
      <w:r w:rsidRPr="004C6AAC">
        <w:rPr>
          <w:rFonts w:ascii="Arial" w:hAnsi="Arial" w:cs="Arial"/>
          <w:i/>
          <w:sz w:val="24"/>
          <w:szCs w:val="24"/>
        </w:rPr>
        <w:t xml:space="preserve">Scoring </w:t>
      </w:r>
      <w:r w:rsidRPr="004C6AAC">
        <w:rPr>
          <w:rFonts w:ascii="Arial" w:hAnsi="Arial" w:cs="Arial"/>
          <w:sz w:val="24"/>
          <w:szCs w:val="24"/>
        </w:rPr>
        <w:t>(penomoran)</w:t>
      </w:r>
    </w:p>
    <w:p w:rsidR="00FD1C27" w:rsidRPr="004C6AAC" w:rsidRDefault="00FD1C27" w:rsidP="00FD1C27">
      <w:pPr>
        <w:pStyle w:val="ListParagraph"/>
        <w:spacing w:after="0" w:line="480" w:lineRule="auto"/>
        <w:ind w:firstLine="360"/>
        <w:jc w:val="both"/>
        <w:rPr>
          <w:rFonts w:ascii="Arial" w:hAnsi="Arial" w:cs="Arial"/>
          <w:sz w:val="24"/>
          <w:szCs w:val="24"/>
        </w:rPr>
      </w:pPr>
      <w:r w:rsidRPr="004C6AAC">
        <w:rPr>
          <w:rFonts w:ascii="Arial" w:hAnsi="Arial" w:cs="Arial"/>
          <w:sz w:val="24"/>
          <w:szCs w:val="24"/>
        </w:rPr>
        <w:t>Setiap lembar jawaban, masing-masing pernyataan diberi skor sesuai dengan ketetapan.Bila jawaban “benar” diberi skor 1 dan bila jawaban “salah” diberi skor 0.</w:t>
      </w:r>
    </w:p>
    <w:p w:rsidR="00FD1C27" w:rsidRPr="004C6AAC" w:rsidRDefault="00FD1C27" w:rsidP="00FD1C27">
      <w:pPr>
        <w:pStyle w:val="ListParagraph1"/>
        <w:numPr>
          <w:ilvl w:val="0"/>
          <w:numId w:val="32"/>
        </w:numPr>
        <w:spacing w:after="0" w:line="480" w:lineRule="auto"/>
        <w:ind w:left="720"/>
        <w:jc w:val="both"/>
        <w:rPr>
          <w:rFonts w:ascii="Arial" w:eastAsiaTheme="minorEastAsia" w:hAnsi="Arial" w:cs="Arial"/>
          <w:sz w:val="24"/>
          <w:szCs w:val="24"/>
        </w:rPr>
      </w:pPr>
      <w:r w:rsidRPr="004C6AAC">
        <w:rPr>
          <w:rFonts w:ascii="Arial" w:eastAsiaTheme="minorEastAsia" w:hAnsi="Arial" w:cs="Arial"/>
          <w:i/>
          <w:sz w:val="24"/>
          <w:szCs w:val="24"/>
        </w:rPr>
        <w:t>Entri Data</w:t>
      </w:r>
      <w:r w:rsidRPr="004C6AAC">
        <w:rPr>
          <w:rFonts w:ascii="Arial" w:eastAsiaTheme="minorEastAsia" w:hAnsi="Arial" w:cs="Arial"/>
          <w:sz w:val="24"/>
          <w:szCs w:val="24"/>
        </w:rPr>
        <w:t xml:space="preserve"> (Memasukan data)</w:t>
      </w:r>
    </w:p>
    <w:p w:rsidR="00FD1C27" w:rsidRPr="004C6AAC" w:rsidRDefault="00FD1C27" w:rsidP="00FD1C27">
      <w:pPr>
        <w:pStyle w:val="ListParagraph1"/>
        <w:spacing w:after="0" w:line="480" w:lineRule="auto"/>
        <w:ind w:firstLine="360"/>
        <w:jc w:val="both"/>
        <w:rPr>
          <w:rFonts w:ascii="Arial" w:eastAsiaTheme="minorEastAsia" w:hAnsi="Arial" w:cs="Arial"/>
          <w:sz w:val="24"/>
          <w:szCs w:val="24"/>
        </w:rPr>
      </w:pPr>
      <w:r w:rsidRPr="004C6AAC">
        <w:rPr>
          <w:rFonts w:ascii="Arial" w:eastAsiaTheme="minorEastAsia" w:hAnsi="Arial" w:cs="Arial"/>
          <w:sz w:val="24"/>
          <w:szCs w:val="24"/>
          <w:lang w:val="id-ID"/>
        </w:rPr>
        <w:lastRenderedPageBreak/>
        <w:t>Proses pemindahan data ke dalam komputer agar diperoleh data masukan yang sudah siap dioolah system dengan menggunakan perangkat lunak pengolahan statistik.</w:t>
      </w:r>
    </w:p>
    <w:p w:rsidR="00FD1C27" w:rsidRPr="004C6AAC" w:rsidRDefault="00FD1C27" w:rsidP="00FD1C27">
      <w:pPr>
        <w:pStyle w:val="ListParagraph"/>
        <w:numPr>
          <w:ilvl w:val="0"/>
          <w:numId w:val="32"/>
        </w:numPr>
        <w:spacing w:after="0" w:line="480" w:lineRule="auto"/>
        <w:ind w:left="720"/>
        <w:jc w:val="both"/>
        <w:rPr>
          <w:rFonts w:ascii="Arial" w:hAnsi="Arial" w:cs="Arial"/>
          <w:i/>
          <w:sz w:val="24"/>
          <w:szCs w:val="24"/>
        </w:rPr>
      </w:pPr>
      <w:r w:rsidRPr="004C6AAC">
        <w:rPr>
          <w:rFonts w:ascii="Arial" w:hAnsi="Arial" w:cs="Arial"/>
          <w:i/>
          <w:sz w:val="24"/>
          <w:szCs w:val="24"/>
        </w:rPr>
        <w:t xml:space="preserve">Tabulating </w:t>
      </w:r>
    </w:p>
    <w:p w:rsidR="00FD1C27" w:rsidRPr="004C6AAC" w:rsidRDefault="00FD1C27" w:rsidP="00FD1C27">
      <w:pPr>
        <w:pStyle w:val="ListParagraph"/>
        <w:spacing w:after="0" w:line="480" w:lineRule="auto"/>
        <w:ind w:firstLine="360"/>
        <w:jc w:val="both"/>
        <w:rPr>
          <w:rFonts w:ascii="Arial" w:hAnsi="Arial" w:cs="Arial"/>
          <w:sz w:val="24"/>
          <w:szCs w:val="24"/>
        </w:rPr>
      </w:pPr>
      <w:r w:rsidRPr="004C6AAC">
        <w:rPr>
          <w:rFonts w:ascii="Arial" w:hAnsi="Arial" w:cs="Arial"/>
          <w:sz w:val="24"/>
          <w:szCs w:val="24"/>
        </w:rPr>
        <w:t>Mengelompokan data sesuai dengan tujuan penelitian kemudian dimasukan dalam table yang sudah siap.</w:t>
      </w:r>
    </w:p>
    <w:p w:rsidR="00FD1C27" w:rsidRPr="004C6AAC" w:rsidRDefault="00FD1C27" w:rsidP="00FD1C27">
      <w:pPr>
        <w:pStyle w:val="ListParagraph1"/>
        <w:numPr>
          <w:ilvl w:val="0"/>
          <w:numId w:val="32"/>
        </w:numPr>
        <w:spacing w:after="0" w:line="480" w:lineRule="auto"/>
        <w:ind w:left="720"/>
        <w:jc w:val="both"/>
        <w:rPr>
          <w:rFonts w:ascii="Arial" w:eastAsiaTheme="minorEastAsia" w:hAnsi="Arial" w:cs="Arial"/>
          <w:i/>
          <w:sz w:val="24"/>
          <w:szCs w:val="24"/>
        </w:rPr>
      </w:pPr>
      <w:r w:rsidRPr="004C6AAC">
        <w:rPr>
          <w:rFonts w:ascii="Arial" w:eastAsiaTheme="minorEastAsia" w:hAnsi="Arial" w:cs="Arial"/>
          <w:i/>
          <w:sz w:val="24"/>
          <w:szCs w:val="24"/>
        </w:rPr>
        <w:t>Cleaning</w:t>
      </w:r>
    </w:p>
    <w:p w:rsidR="00FD1C27" w:rsidRDefault="00FD1C27" w:rsidP="00FD1C27">
      <w:pPr>
        <w:pStyle w:val="p15"/>
        <w:spacing w:line="480" w:lineRule="auto"/>
        <w:ind w:left="720" w:firstLine="360"/>
        <w:jc w:val="both"/>
        <w:rPr>
          <w:rFonts w:ascii="Arial" w:hAnsi="Arial" w:cs="Arial"/>
        </w:rPr>
      </w:pPr>
      <w:r w:rsidRPr="004C6AAC">
        <w:rPr>
          <w:rFonts w:ascii="Arial" w:hAnsi="Arial" w:cs="Arial"/>
        </w:rPr>
        <w:t>Setelah data dimasukkan keperangkat lunak komputer ternyata tidak terdapat kesalahan dalam memasukkan data.</w:t>
      </w:r>
    </w:p>
    <w:p w:rsidR="00FD1C27" w:rsidRPr="004C6AAC" w:rsidRDefault="00FD1C27" w:rsidP="00FD1C27">
      <w:pPr>
        <w:pStyle w:val="p15"/>
        <w:spacing w:line="480" w:lineRule="auto"/>
        <w:ind w:firstLine="360"/>
        <w:jc w:val="both"/>
        <w:rPr>
          <w:rFonts w:ascii="Arial" w:hAnsi="Arial" w:cs="Arial"/>
        </w:rPr>
      </w:pPr>
    </w:p>
    <w:p w:rsidR="00FD1C27" w:rsidRPr="004C6AAC" w:rsidRDefault="00FD1C27" w:rsidP="00FD1C27">
      <w:pPr>
        <w:pStyle w:val="p15"/>
        <w:numPr>
          <w:ilvl w:val="0"/>
          <w:numId w:val="31"/>
        </w:numPr>
        <w:spacing w:after="0" w:afterAutospacing="0" w:line="480" w:lineRule="auto"/>
        <w:ind w:left="360"/>
        <w:jc w:val="both"/>
        <w:rPr>
          <w:rFonts w:ascii="Arial" w:hAnsi="Arial" w:cs="Arial"/>
        </w:rPr>
      </w:pPr>
      <w:r w:rsidRPr="004C6AAC">
        <w:rPr>
          <w:rFonts w:ascii="Arial" w:hAnsi="Arial" w:cs="Arial"/>
        </w:rPr>
        <w:t>Analisa Data</w:t>
      </w:r>
    </w:p>
    <w:p w:rsidR="00FD1C27" w:rsidRPr="004C6AAC" w:rsidRDefault="00FD1C27" w:rsidP="00FD1C27">
      <w:pPr>
        <w:pStyle w:val="p15"/>
        <w:spacing w:line="480" w:lineRule="auto"/>
        <w:ind w:firstLine="720"/>
        <w:jc w:val="both"/>
        <w:rPr>
          <w:rFonts w:ascii="Arial" w:hAnsi="Arial" w:cs="Arial"/>
        </w:rPr>
      </w:pPr>
      <w:r w:rsidRPr="004C6AAC">
        <w:rPr>
          <w:rFonts w:ascii="Arial" w:hAnsi="Arial" w:cs="Arial"/>
        </w:rPr>
        <w:t xml:space="preserve">Analisa data dalam penelitian ini adalah analisis univariat dikarenakan hanya penelitian deskritif sederhana dan satu variabel. Data hasil kuesioner dianalis secara deskritif kuantitatif, yaitu proses hasil analisa data dilakukan secara cermat selama pengumpulan data dilapangan sampai pengumpulan data dianggap selesai, maka dalam menganalisis data dilakukan secara deskritif dengan menggunakan tabel deskritif dengan menggunakan tabel frekuensi sebagai berikut </w:t>
      </w:r>
    </w:p>
    <w:p w:rsidR="00FD1C27" w:rsidRPr="004C6AAC" w:rsidRDefault="00FD1C27" w:rsidP="00FD1C27">
      <w:pPr>
        <w:spacing w:after="0" w:line="480" w:lineRule="auto"/>
        <w:jc w:val="both"/>
        <w:rPr>
          <w:rFonts w:ascii="Arial" w:eastAsiaTheme="minorEastAsia" w:hAnsi="Arial" w:cs="Arial"/>
          <w:b/>
          <w:sz w:val="24"/>
          <w:szCs w:val="24"/>
        </w:rPr>
      </w:pPr>
      <m:oMathPara>
        <m:oMath>
          <m:r>
            <m:rPr>
              <m:sty m:val="bi"/>
            </m:rPr>
            <w:rPr>
              <w:rFonts w:ascii="Cambria Math" w:eastAsiaTheme="minorEastAsia" w:hAnsi="Cambria Math" w:cs="Arial"/>
              <w:sz w:val="24"/>
              <w:szCs w:val="24"/>
            </w:rPr>
            <m:t>P</m:t>
          </m:r>
          <m:r>
            <w:rPr>
              <w:rFonts w:ascii="Cambria Math" w:eastAsiaTheme="minorEastAsia" w:hAnsi="Cambria Math" w:cs="Arial"/>
              <w:sz w:val="24"/>
              <w:szCs w:val="24"/>
            </w:rPr>
            <m:t xml:space="preserve">= </m:t>
          </m:r>
          <m:f>
            <m:fPr>
              <m:ctrlPr>
                <w:rPr>
                  <w:rFonts w:ascii="Cambria Math" w:eastAsiaTheme="minorEastAsia" w:hAnsi="Cambria Math" w:cs="Arial"/>
                  <w:i/>
                  <w:sz w:val="24"/>
                  <w:szCs w:val="24"/>
                </w:rPr>
              </m:ctrlPr>
            </m:fPr>
            <m:num>
              <m:r>
                <w:rPr>
                  <w:rFonts w:ascii="Cambria Math" w:eastAsiaTheme="minorEastAsia" w:hAnsi="Cambria Math" w:cs="Arial"/>
                  <w:sz w:val="24"/>
                  <w:szCs w:val="24"/>
                </w:rPr>
                <m:t>f</m:t>
              </m:r>
            </m:num>
            <m:den>
              <m:r>
                <w:rPr>
                  <w:rFonts w:ascii="Cambria Math" w:eastAsiaTheme="minorEastAsia" w:hAnsi="Cambria Math" w:cs="Arial"/>
                  <w:sz w:val="24"/>
                  <w:szCs w:val="24"/>
                </w:rPr>
                <m:t>n</m:t>
              </m:r>
            </m:den>
          </m:f>
          <m:r>
            <m:rPr>
              <m:sty m:val="bi"/>
            </m:rPr>
            <w:rPr>
              <w:rFonts w:ascii="Cambria Math" w:eastAsiaTheme="minorEastAsia" w:hAnsi="Cambria Math" w:cs="Arial"/>
              <w:sz w:val="24"/>
              <w:szCs w:val="24"/>
            </w:rPr>
            <m:t>x 100%</m:t>
          </m:r>
        </m:oMath>
      </m:oMathPara>
    </w:p>
    <w:p w:rsidR="00FD1C27" w:rsidRPr="004C6AAC" w:rsidRDefault="00FD1C27" w:rsidP="00FD1C27">
      <w:pPr>
        <w:pStyle w:val="p15"/>
        <w:spacing w:line="480" w:lineRule="auto"/>
        <w:jc w:val="both"/>
        <w:rPr>
          <w:rFonts w:ascii="Arial" w:hAnsi="Arial" w:cs="Arial"/>
        </w:rPr>
      </w:pPr>
    </w:p>
    <w:p w:rsidR="00FD1C27" w:rsidRPr="004C6AAC" w:rsidRDefault="00FD1C27" w:rsidP="00FD1C27">
      <w:pPr>
        <w:pStyle w:val="p15"/>
        <w:spacing w:line="480" w:lineRule="auto"/>
        <w:jc w:val="both"/>
        <w:rPr>
          <w:rFonts w:ascii="Arial" w:hAnsi="Arial" w:cs="Arial"/>
        </w:rPr>
      </w:pPr>
      <w:r w:rsidRPr="004C6AAC">
        <w:rPr>
          <w:rFonts w:ascii="Arial" w:hAnsi="Arial" w:cs="Arial"/>
        </w:rPr>
        <w:t>Keterangan :</w:t>
      </w:r>
    </w:p>
    <w:p w:rsidR="00FD1C27" w:rsidRPr="004C6AAC" w:rsidRDefault="00FD1C27" w:rsidP="00FD1C27">
      <w:pPr>
        <w:pStyle w:val="p15"/>
        <w:spacing w:line="480" w:lineRule="auto"/>
        <w:jc w:val="both"/>
        <w:rPr>
          <w:rFonts w:ascii="Arial" w:hAnsi="Arial" w:cs="Arial"/>
        </w:rPr>
      </w:pPr>
      <w:r w:rsidRPr="004C6AAC">
        <w:rPr>
          <w:rFonts w:ascii="Arial" w:hAnsi="Arial" w:cs="Arial"/>
        </w:rPr>
        <w:lastRenderedPageBreak/>
        <w:t>P = angka presentase</w:t>
      </w:r>
    </w:p>
    <w:p w:rsidR="00FD1C27" w:rsidRPr="004C6AAC" w:rsidRDefault="00FD1C27" w:rsidP="00FD1C27">
      <w:pPr>
        <w:pStyle w:val="p15"/>
        <w:spacing w:line="480" w:lineRule="auto"/>
        <w:jc w:val="both"/>
        <w:rPr>
          <w:rFonts w:ascii="Arial" w:hAnsi="Arial" w:cs="Arial"/>
        </w:rPr>
      </w:pPr>
      <m:oMath>
        <m:r>
          <w:rPr>
            <w:rFonts w:ascii="Cambria Math" w:eastAsiaTheme="minorEastAsia" w:hAnsi="Cambria Math" w:cs="Arial"/>
          </w:rPr>
          <m:t>f</m:t>
        </m:r>
      </m:oMath>
      <w:r w:rsidRPr="004C6AAC">
        <w:rPr>
          <w:rFonts w:ascii="Arial" w:hAnsi="Arial" w:cs="Arial"/>
        </w:rPr>
        <w:t xml:space="preserve"> = frekuensi jawaban</w:t>
      </w:r>
    </w:p>
    <w:p w:rsidR="00FD1C27" w:rsidRPr="004C6AAC" w:rsidRDefault="00FD1C27" w:rsidP="00FD1C27">
      <w:pPr>
        <w:pStyle w:val="p15"/>
        <w:spacing w:line="480" w:lineRule="auto"/>
        <w:jc w:val="both"/>
        <w:rPr>
          <w:rFonts w:ascii="Arial" w:hAnsi="Arial" w:cs="Arial"/>
        </w:rPr>
      </w:pPr>
      <m:oMath>
        <m:r>
          <w:rPr>
            <w:rFonts w:ascii="Cambria Math" w:eastAsiaTheme="minorEastAsia" w:hAnsi="Cambria Math" w:cs="Arial"/>
          </w:rPr>
          <m:t>n</m:t>
        </m:r>
      </m:oMath>
      <w:r w:rsidRPr="004C6AAC">
        <w:rPr>
          <w:rFonts w:ascii="Arial" w:hAnsi="Arial" w:cs="Arial"/>
        </w:rPr>
        <w:t xml:space="preserve">  = banyaknya responden</w:t>
      </w:r>
    </w:p>
    <w:p w:rsidR="00FD1C27" w:rsidRPr="004C6AAC" w:rsidRDefault="00FD1C27" w:rsidP="00FD1C27">
      <w:pPr>
        <w:pStyle w:val="p15"/>
        <w:spacing w:line="480" w:lineRule="auto"/>
        <w:jc w:val="both"/>
        <w:rPr>
          <w:rFonts w:ascii="Arial" w:hAnsi="Arial" w:cs="Arial"/>
        </w:rPr>
      </w:pPr>
      <w:r w:rsidRPr="004C6AAC">
        <w:rPr>
          <w:rFonts w:ascii="Arial" w:hAnsi="Arial" w:cs="Arial"/>
        </w:rPr>
        <w:t>Rumus untuk uji data univariat menggunakan rumus mean dan median, adapun rumus uji data univariat adalah sebagai berikut :</w:t>
      </w:r>
    </w:p>
    <w:p w:rsidR="00FD1C27" w:rsidRPr="004C6AAC" w:rsidRDefault="00FD1C27" w:rsidP="00FD1C27">
      <w:pPr>
        <w:pStyle w:val="p15"/>
        <w:spacing w:line="480" w:lineRule="auto"/>
        <w:ind w:firstLine="720"/>
        <w:jc w:val="both"/>
        <w:rPr>
          <w:rFonts w:ascii="Arial" w:hAnsi="Arial" w:cs="Arial"/>
        </w:rPr>
      </w:pPr>
      <w:r w:rsidRPr="004C6AAC">
        <w:rPr>
          <w:rFonts w:ascii="Arial" w:hAnsi="Arial" w:cs="Arial"/>
        </w:rPr>
        <w:t>Langkah pertama adalah dilakukan perhitungan terlebih dahulu skor ideal, yaitu berasal dari asumsi skor tertinggi jawaban responden dikali jumlah butir pertanyaan dikali jumlah responden, sehingga variabel memiliki skor ideal (Arikumto, 2006).</w:t>
      </w:r>
    </w:p>
    <w:p w:rsidR="00FD1C27" w:rsidRPr="004C6AAC" w:rsidRDefault="00FD1C27" w:rsidP="00FD1C27">
      <w:pPr>
        <w:pStyle w:val="p15"/>
        <w:spacing w:line="480" w:lineRule="auto"/>
        <w:ind w:firstLine="720"/>
        <w:jc w:val="both"/>
        <w:rPr>
          <w:rFonts w:ascii="Arial" w:hAnsi="Arial" w:cs="Arial"/>
        </w:rPr>
      </w:pPr>
      <w:r w:rsidRPr="004C6AAC">
        <w:rPr>
          <w:rFonts w:ascii="Arial" w:hAnsi="Arial" w:cs="Arial"/>
        </w:rPr>
        <w:t>Selanjutnya seluruh nilai dijumlah skornya. Kemudian untuk mempermudah dilakukan presentse dalam melakukan penafsiran data dan penarikan kesimpulan. Maka dilakukan pengelompokkan presentase data dan gambaran kualitas hidup pen</w:t>
      </w:r>
      <w:r>
        <w:rPr>
          <w:rFonts w:ascii="Arial" w:hAnsi="Arial" w:cs="Arial"/>
        </w:rPr>
        <w:t>derita diabetes mellitus</w:t>
      </w:r>
      <w:r w:rsidRPr="004C6AAC">
        <w:rPr>
          <w:rFonts w:ascii="Arial" w:hAnsi="Arial" w:cs="Arial"/>
        </w:rPr>
        <w:t>.</w:t>
      </w:r>
    </w:p>
    <w:p w:rsidR="00FD1C27" w:rsidRPr="005869CC" w:rsidRDefault="00FD1C27" w:rsidP="00FD1C27">
      <w:pPr>
        <w:pStyle w:val="p15"/>
        <w:numPr>
          <w:ilvl w:val="0"/>
          <w:numId w:val="26"/>
        </w:numPr>
        <w:spacing w:after="0" w:afterAutospacing="0" w:line="480" w:lineRule="auto"/>
        <w:jc w:val="both"/>
        <w:rPr>
          <w:rFonts w:ascii="Arial" w:hAnsi="Arial" w:cs="Arial"/>
          <w:b/>
        </w:rPr>
      </w:pPr>
      <w:r w:rsidRPr="005869CC">
        <w:rPr>
          <w:rFonts w:ascii="Arial" w:hAnsi="Arial" w:cs="Arial"/>
          <w:b/>
        </w:rPr>
        <w:t>Etika penelitian</w:t>
      </w:r>
    </w:p>
    <w:p w:rsidR="00FD1C27" w:rsidRPr="004C6AAC" w:rsidRDefault="00FD1C27" w:rsidP="00FD1C27">
      <w:pPr>
        <w:pStyle w:val="p15"/>
        <w:spacing w:line="480" w:lineRule="auto"/>
        <w:ind w:firstLine="720"/>
        <w:jc w:val="both"/>
        <w:rPr>
          <w:rFonts w:ascii="Arial" w:hAnsi="Arial" w:cs="Arial"/>
        </w:rPr>
      </w:pPr>
      <w:r w:rsidRPr="004C6AAC">
        <w:rPr>
          <w:rFonts w:ascii="Arial" w:hAnsi="Arial" w:cs="Arial"/>
        </w:rPr>
        <w:t>Hidayat (2009), menjelaskan masalah etika penelitian merupakan masalah yang sangat penting dalam penelitian, mengingat penelitian keperawatan berhubungan langsung dengan manusia, maka segi etika penelitian harus diperhatikan yaitu :</w:t>
      </w:r>
    </w:p>
    <w:p w:rsidR="00FD1C27" w:rsidRPr="004C6AAC" w:rsidRDefault="00FD1C27" w:rsidP="00FD1C27">
      <w:pPr>
        <w:pStyle w:val="p15"/>
        <w:numPr>
          <w:ilvl w:val="0"/>
          <w:numId w:val="33"/>
        </w:numPr>
        <w:spacing w:after="0" w:afterAutospacing="0" w:line="480" w:lineRule="auto"/>
        <w:ind w:left="720"/>
        <w:jc w:val="both"/>
        <w:rPr>
          <w:rFonts w:ascii="Arial" w:hAnsi="Arial" w:cs="Arial"/>
        </w:rPr>
      </w:pPr>
      <w:r w:rsidRPr="004C6AAC">
        <w:rPr>
          <w:rFonts w:ascii="Arial" w:hAnsi="Arial" w:cs="Arial"/>
          <w:i/>
        </w:rPr>
        <w:t>Informed consent</w:t>
      </w:r>
      <w:r w:rsidRPr="004C6AAC">
        <w:rPr>
          <w:rFonts w:ascii="Arial" w:hAnsi="Arial" w:cs="Arial"/>
        </w:rPr>
        <w:t xml:space="preserve"> (persetujuan)</w:t>
      </w:r>
    </w:p>
    <w:p w:rsidR="00FD1C27" w:rsidRPr="004C6AAC" w:rsidRDefault="00FD1C27" w:rsidP="00FD1C27">
      <w:pPr>
        <w:pStyle w:val="p15"/>
        <w:spacing w:line="480" w:lineRule="auto"/>
        <w:ind w:left="720" w:firstLine="360"/>
        <w:jc w:val="both"/>
        <w:rPr>
          <w:rFonts w:ascii="Arial" w:hAnsi="Arial" w:cs="Arial"/>
        </w:rPr>
      </w:pPr>
      <w:r w:rsidRPr="004C6AAC">
        <w:rPr>
          <w:rFonts w:ascii="Arial" w:hAnsi="Arial" w:cs="Arial"/>
          <w:i/>
        </w:rPr>
        <w:lastRenderedPageBreak/>
        <w:t xml:space="preserve">Informed consent </w:t>
      </w:r>
      <w:r w:rsidRPr="004C6AAC">
        <w:rPr>
          <w:rFonts w:ascii="Arial" w:hAnsi="Arial" w:cs="Arial"/>
        </w:rPr>
        <w:t>merupakan bentuk persetujuan antara peneliti dengan responden yang dilakukan dengan memberikan lembar persetujuan (Hidayat, 2009). Responden mendapatkan informasi secara lengkap tentang judul dan tujuan penelitian, hak-hak responden. Responden yang telah mendapat informasi yang lengkap diminta menandatangani lembar persetujuan.</w:t>
      </w:r>
    </w:p>
    <w:p w:rsidR="00FD1C27" w:rsidRPr="004C6AAC" w:rsidRDefault="00FD1C27" w:rsidP="00FD1C27">
      <w:pPr>
        <w:pStyle w:val="p15"/>
        <w:numPr>
          <w:ilvl w:val="0"/>
          <w:numId w:val="33"/>
        </w:numPr>
        <w:spacing w:after="0" w:afterAutospacing="0" w:line="480" w:lineRule="auto"/>
        <w:ind w:left="720"/>
        <w:jc w:val="both"/>
        <w:rPr>
          <w:rFonts w:ascii="Arial" w:hAnsi="Arial" w:cs="Arial"/>
        </w:rPr>
      </w:pPr>
      <w:r w:rsidRPr="004C6AAC">
        <w:rPr>
          <w:rFonts w:ascii="Arial" w:hAnsi="Arial" w:cs="Arial"/>
          <w:i/>
        </w:rPr>
        <w:t xml:space="preserve">Anonymity </w:t>
      </w:r>
      <w:r w:rsidRPr="004C6AAC">
        <w:rPr>
          <w:rFonts w:ascii="Arial" w:hAnsi="Arial" w:cs="Arial"/>
        </w:rPr>
        <w:t>(tanpa nama)</w:t>
      </w:r>
    </w:p>
    <w:p w:rsidR="00FD1C27" w:rsidRPr="004C6AAC" w:rsidRDefault="00FD1C27" w:rsidP="00FD1C27">
      <w:pPr>
        <w:pStyle w:val="p15"/>
        <w:spacing w:line="480" w:lineRule="auto"/>
        <w:ind w:left="720" w:firstLine="360"/>
        <w:jc w:val="both"/>
        <w:rPr>
          <w:rFonts w:ascii="Arial" w:hAnsi="Arial" w:cs="Arial"/>
        </w:rPr>
      </w:pPr>
      <w:r w:rsidRPr="004C6AAC">
        <w:rPr>
          <w:rFonts w:ascii="Arial" w:hAnsi="Arial" w:cs="Arial"/>
        </w:rPr>
        <w:t>Untuk menjaga kerahasiaan informasi dari responden, maka peneliti tidak mencantumkan nama responden pada lembar pengumpulan data, cukup dengan memberikan kode yaitu berupa angka pada masing-masing lembar kuesioner.</w:t>
      </w:r>
    </w:p>
    <w:p w:rsidR="00FD1C27" w:rsidRPr="004C6AAC" w:rsidRDefault="00FD1C27" w:rsidP="00FD1C27">
      <w:pPr>
        <w:pStyle w:val="p15"/>
        <w:numPr>
          <w:ilvl w:val="0"/>
          <w:numId w:val="33"/>
        </w:numPr>
        <w:spacing w:after="0" w:afterAutospacing="0" w:line="480" w:lineRule="auto"/>
        <w:ind w:left="720"/>
        <w:jc w:val="both"/>
        <w:rPr>
          <w:rFonts w:ascii="Arial" w:hAnsi="Arial" w:cs="Arial"/>
        </w:rPr>
      </w:pPr>
      <w:r w:rsidRPr="004C6AAC">
        <w:rPr>
          <w:rFonts w:ascii="Arial" w:hAnsi="Arial" w:cs="Arial"/>
          <w:i/>
        </w:rPr>
        <w:t xml:space="preserve">Confidentiality </w:t>
      </w:r>
      <w:r w:rsidRPr="004C6AAC">
        <w:rPr>
          <w:rFonts w:ascii="Arial" w:hAnsi="Arial" w:cs="Arial"/>
        </w:rPr>
        <w:t>(kerahasiaan)</w:t>
      </w:r>
    </w:p>
    <w:p w:rsidR="00FD1C27" w:rsidRPr="004C6AAC" w:rsidRDefault="00FD1C27" w:rsidP="00FD1C27">
      <w:pPr>
        <w:pStyle w:val="p15"/>
        <w:spacing w:line="480" w:lineRule="auto"/>
        <w:ind w:left="720" w:firstLine="360"/>
        <w:jc w:val="both"/>
        <w:rPr>
          <w:rFonts w:ascii="Arial" w:hAnsi="Arial" w:cs="Arial"/>
        </w:rPr>
      </w:pPr>
      <w:r w:rsidRPr="004C6AAC">
        <w:rPr>
          <w:rFonts w:ascii="Arial" w:hAnsi="Arial" w:cs="Arial"/>
        </w:rPr>
        <w:t>Kerahasiaan informasi yang diberikan oleh responden dijamin oleh peneliti, bahwa informasi tersebut hanya boleh diketahui peneliti dan pembimbing serta hanya kelompok tertentu saja yang akan di sajikan atau dilaporkan sebagai hasil peneliti.</w:t>
      </w:r>
    </w:p>
    <w:p w:rsidR="00FD1C27" w:rsidRPr="004C6AAC" w:rsidRDefault="00FD1C27" w:rsidP="00FD1C27">
      <w:pPr>
        <w:pStyle w:val="p15"/>
        <w:numPr>
          <w:ilvl w:val="0"/>
          <w:numId w:val="33"/>
        </w:numPr>
        <w:spacing w:after="0" w:afterAutospacing="0" w:line="480" w:lineRule="auto"/>
        <w:ind w:left="720"/>
        <w:jc w:val="both"/>
        <w:rPr>
          <w:rFonts w:ascii="Arial" w:hAnsi="Arial" w:cs="Arial"/>
        </w:rPr>
      </w:pPr>
      <w:r w:rsidRPr="004C6AAC">
        <w:rPr>
          <w:rFonts w:ascii="Arial" w:hAnsi="Arial" w:cs="Arial"/>
        </w:rPr>
        <w:t xml:space="preserve">Integritas </w:t>
      </w:r>
    </w:p>
    <w:p w:rsidR="00FD1C27" w:rsidRPr="004C6AAC" w:rsidRDefault="00FD1C27" w:rsidP="00FD1C27">
      <w:pPr>
        <w:pStyle w:val="p15"/>
        <w:spacing w:line="480" w:lineRule="auto"/>
        <w:ind w:left="720" w:firstLine="360"/>
        <w:jc w:val="both"/>
        <w:rPr>
          <w:rFonts w:ascii="Arial" w:hAnsi="Arial" w:cs="Arial"/>
          <w:color w:val="000000" w:themeColor="text1"/>
        </w:rPr>
      </w:pPr>
      <w:r w:rsidRPr="004C6AAC">
        <w:rPr>
          <w:rFonts w:ascii="Arial" w:hAnsi="Arial" w:cs="Arial"/>
          <w:color w:val="000000" w:themeColor="text1"/>
        </w:rPr>
        <w:t>Melakukan penelitian dengan tulus, upayakan selalu menjaga konsistensi pikiran dan perbuatan.</w:t>
      </w:r>
    </w:p>
    <w:p w:rsidR="00FD1C27" w:rsidRPr="004C6AAC" w:rsidRDefault="00FD1C27" w:rsidP="00FD1C27">
      <w:pPr>
        <w:pStyle w:val="p15"/>
        <w:numPr>
          <w:ilvl w:val="0"/>
          <w:numId w:val="33"/>
        </w:numPr>
        <w:spacing w:after="0" w:afterAutospacing="0" w:line="480" w:lineRule="auto"/>
        <w:ind w:left="720"/>
        <w:jc w:val="both"/>
        <w:rPr>
          <w:rFonts w:ascii="Arial" w:hAnsi="Arial" w:cs="Arial"/>
        </w:rPr>
      </w:pPr>
      <w:r w:rsidRPr="004C6AAC">
        <w:rPr>
          <w:rFonts w:ascii="Arial" w:hAnsi="Arial" w:cs="Arial"/>
          <w:color w:val="000000" w:themeColor="text1"/>
        </w:rPr>
        <w:t xml:space="preserve">Keterbukaan </w:t>
      </w:r>
    </w:p>
    <w:p w:rsidR="00FD1C27" w:rsidRPr="004C6AAC" w:rsidRDefault="00FD1C27" w:rsidP="00FD1C27">
      <w:pPr>
        <w:pStyle w:val="ListParagraph"/>
        <w:spacing w:after="0" w:line="480" w:lineRule="auto"/>
        <w:ind w:firstLine="360"/>
        <w:jc w:val="both"/>
        <w:rPr>
          <w:rFonts w:ascii="Arial" w:hAnsi="Arial" w:cs="Arial"/>
          <w:color w:val="000000" w:themeColor="text1"/>
          <w:sz w:val="24"/>
          <w:szCs w:val="24"/>
        </w:rPr>
      </w:pPr>
      <w:r w:rsidRPr="004C6AAC">
        <w:rPr>
          <w:rFonts w:ascii="Arial" w:hAnsi="Arial" w:cs="Arial"/>
          <w:color w:val="000000" w:themeColor="text1"/>
          <w:sz w:val="24"/>
          <w:szCs w:val="24"/>
        </w:rPr>
        <w:lastRenderedPageBreak/>
        <w:t>Secara terbuka, saling berbagi data, hasil, ide, alat dan sumber daya penelitian. Terbuka terhadap kritik dan ide-ide baru.</w:t>
      </w:r>
    </w:p>
    <w:p w:rsidR="00FD1C27" w:rsidRPr="004C6AAC" w:rsidRDefault="00FD1C27" w:rsidP="00FD1C27">
      <w:pPr>
        <w:pStyle w:val="ListParagraph"/>
        <w:numPr>
          <w:ilvl w:val="0"/>
          <w:numId w:val="33"/>
        </w:numPr>
        <w:spacing w:after="0" w:line="480" w:lineRule="auto"/>
        <w:ind w:left="720"/>
        <w:jc w:val="both"/>
        <w:rPr>
          <w:rFonts w:ascii="Arial" w:hAnsi="Arial" w:cs="Arial"/>
          <w:color w:val="000000" w:themeColor="text1"/>
          <w:sz w:val="24"/>
          <w:szCs w:val="24"/>
        </w:rPr>
      </w:pPr>
      <w:r w:rsidRPr="004C6AAC">
        <w:rPr>
          <w:rFonts w:ascii="Arial" w:hAnsi="Arial" w:cs="Arial"/>
          <w:color w:val="000000" w:themeColor="text1"/>
          <w:sz w:val="24"/>
          <w:szCs w:val="24"/>
        </w:rPr>
        <w:t xml:space="preserve">Tidak Melakukan Diskriminasi </w:t>
      </w:r>
    </w:p>
    <w:p w:rsidR="00FD1C27" w:rsidRPr="004C6AAC" w:rsidRDefault="00FD1C27" w:rsidP="00FD1C27">
      <w:pPr>
        <w:pStyle w:val="ListParagraph"/>
        <w:spacing w:after="0" w:line="480" w:lineRule="auto"/>
        <w:ind w:firstLine="360"/>
        <w:jc w:val="both"/>
        <w:rPr>
          <w:rFonts w:ascii="Arial" w:hAnsi="Arial" w:cs="Arial"/>
          <w:color w:val="000000" w:themeColor="text1"/>
          <w:sz w:val="24"/>
          <w:szCs w:val="24"/>
        </w:rPr>
      </w:pPr>
      <w:r w:rsidRPr="004C6AAC">
        <w:rPr>
          <w:rFonts w:ascii="Arial" w:hAnsi="Arial" w:cs="Arial"/>
          <w:color w:val="000000" w:themeColor="text1"/>
          <w:sz w:val="24"/>
          <w:szCs w:val="24"/>
        </w:rPr>
        <w:t>Menghindari melakukan perbedaan perlakuan terhadap responden karena alasan jenis kelamin, pekerjaan, ras, suku, agama.</w:t>
      </w:r>
    </w:p>
    <w:p w:rsidR="00FD1C27" w:rsidRPr="004C6AAC" w:rsidRDefault="00FD1C27" w:rsidP="00FD1C27">
      <w:pPr>
        <w:pStyle w:val="ListParagraph"/>
        <w:numPr>
          <w:ilvl w:val="0"/>
          <w:numId w:val="33"/>
        </w:numPr>
        <w:spacing w:after="0" w:line="480" w:lineRule="auto"/>
        <w:ind w:left="720"/>
        <w:jc w:val="both"/>
        <w:rPr>
          <w:rFonts w:ascii="Arial" w:hAnsi="Arial" w:cs="Arial"/>
          <w:color w:val="000000" w:themeColor="text1"/>
          <w:sz w:val="24"/>
          <w:szCs w:val="24"/>
        </w:rPr>
      </w:pPr>
      <w:r w:rsidRPr="004C6AAC">
        <w:rPr>
          <w:rFonts w:ascii="Arial" w:hAnsi="Arial" w:cs="Arial"/>
          <w:color w:val="000000" w:themeColor="text1"/>
          <w:sz w:val="24"/>
          <w:szCs w:val="24"/>
        </w:rPr>
        <w:t>Justice (keadilan)</w:t>
      </w:r>
    </w:p>
    <w:p w:rsidR="00FD1C27" w:rsidRPr="004C6AAC" w:rsidRDefault="00FD1C27" w:rsidP="00FD1C27">
      <w:pPr>
        <w:pStyle w:val="ListParagraph"/>
        <w:spacing w:after="0" w:line="480" w:lineRule="auto"/>
        <w:ind w:firstLine="360"/>
        <w:jc w:val="both"/>
        <w:rPr>
          <w:rFonts w:ascii="Arial" w:hAnsi="Arial" w:cs="Arial"/>
          <w:color w:val="000000" w:themeColor="text1"/>
          <w:sz w:val="24"/>
          <w:szCs w:val="24"/>
        </w:rPr>
      </w:pPr>
      <w:r w:rsidRPr="004C6AAC">
        <w:rPr>
          <w:rFonts w:ascii="Arial" w:hAnsi="Arial" w:cs="Arial"/>
          <w:color w:val="000000" w:themeColor="text1"/>
          <w:sz w:val="24"/>
          <w:szCs w:val="24"/>
        </w:rPr>
        <w:t>Memberikan keseimbangan manfaat dan risiko. Risiko yang mungkin di alami responden mental, sosial dan fisik.</w:t>
      </w:r>
    </w:p>
    <w:p w:rsidR="00FD1C27" w:rsidRPr="00BC7E02" w:rsidRDefault="00FD1C27" w:rsidP="00FD1C27">
      <w:pPr>
        <w:pStyle w:val="p15"/>
        <w:numPr>
          <w:ilvl w:val="0"/>
          <w:numId w:val="26"/>
        </w:numPr>
        <w:spacing w:after="0" w:afterAutospacing="0" w:line="480" w:lineRule="auto"/>
        <w:jc w:val="both"/>
        <w:rPr>
          <w:rFonts w:ascii="Arial" w:hAnsi="Arial" w:cs="Arial"/>
          <w:b/>
        </w:rPr>
      </w:pPr>
      <w:r w:rsidRPr="00BC7E02">
        <w:rPr>
          <w:rFonts w:ascii="Arial" w:hAnsi="Arial" w:cs="Arial"/>
          <w:b/>
        </w:rPr>
        <w:t xml:space="preserve">Jalannya Penelitian </w:t>
      </w:r>
    </w:p>
    <w:p w:rsidR="00FD1C27" w:rsidRPr="004C6AAC" w:rsidRDefault="00FD1C27" w:rsidP="00FD1C27">
      <w:pPr>
        <w:pStyle w:val="p15"/>
        <w:spacing w:line="480" w:lineRule="auto"/>
        <w:ind w:firstLine="360"/>
        <w:jc w:val="both"/>
        <w:rPr>
          <w:rFonts w:ascii="Arial" w:hAnsi="Arial" w:cs="Arial"/>
        </w:rPr>
      </w:pPr>
      <w:r w:rsidRPr="004C6AAC">
        <w:rPr>
          <w:rFonts w:ascii="Arial" w:hAnsi="Arial" w:cs="Arial"/>
        </w:rPr>
        <w:t>Penelitian ini berlangsung sejak bulan November 2018. Penelitian ini berawal dari disetujuinya judul proposal penelitian oleh institusi Universitas Muhammadiyah Kalimantan Timur dilanjutkan izin kepada pimpinan Puskesmas Air Putih Samarinda sebagai tempat penelitian dan meminta data dasar penelitian. Penelitian ini mempunyai beberapa tahapan yaitu :</w:t>
      </w:r>
    </w:p>
    <w:p w:rsidR="00FD1C27" w:rsidRPr="004C6AAC" w:rsidRDefault="00FD1C27" w:rsidP="00FD1C27">
      <w:pPr>
        <w:pStyle w:val="p15"/>
        <w:numPr>
          <w:ilvl w:val="0"/>
          <w:numId w:val="34"/>
        </w:numPr>
        <w:spacing w:after="0" w:afterAutospacing="0" w:line="480" w:lineRule="auto"/>
        <w:ind w:left="417"/>
        <w:jc w:val="both"/>
        <w:rPr>
          <w:rFonts w:ascii="Arial" w:hAnsi="Arial" w:cs="Arial"/>
        </w:rPr>
      </w:pPr>
      <w:r w:rsidRPr="004C6AAC">
        <w:rPr>
          <w:rFonts w:ascii="Arial" w:hAnsi="Arial" w:cs="Arial"/>
        </w:rPr>
        <w:t>Mengajukan judul proposal penelitian pada bulan November 2018</w:t>
      </w:r>
    </w:p>
    <w:p w:rsidR="00FD1C27" w:rsidRPr="004C6AAC" w:rsidRDefault="00FD1C27" w:rsidP="00FD1C27">
      <w:pPr>
        <w:pStyle w:val="p15"/>
        <w:numPr>
          <w:ilvl w:val="0"/>
          <w:numId w:val="34"/>
        </w:numPr>
        <w:spacing w:after="0" w:afterAutospacing="0" w:line="480" w:lineRule="auto"/>
        <w:ind w:left="417"/>
        <w:jc w:val="both"/>
        <w:rPr>
          <w:rFonts w:ascii="Arial" w:hAnsi="Arial" w:cs="Arial"/>
        </w:rPr>
      </w:pPr>
      <w:r w:rsidRPr="004C6AAC">
        <w:rPr>
          <w:rFonts w:ascii="Arial" w:hAnsi="Arial" w:cs="Arial"/>
        </w:rPr>
        <w:t>Judul disetujui di bulan November 2018</w:t>
      </w:r>
    </w:p>
    <w:p w:rsidR="00FD1C27" w:rsidRPr="004C6AAC" w:rsidRDefault="00FD1C27" w:rsidP="00FD1C27">
      <w:pPr>
        <w:pStyle w:val="p15"/>
        <w:numPr>
          <w:ilvl w:val="0"/>
          <w:numId w:val="34"/>
        </w:numPr>
        <w:spacing w:after="0" w:afterAutospacing="0" w:line="480" w:lineRule="auto"/>
        <w:ind w:left="417"/>
        <w:jc w:val="both"/>
        <w:rPr>
          <w:rFonts w:ascii="Arial" w:hAnsi="Arial" w:cs="Arial"/>
        </w:rPr>
      </w:pPr>
      <w:r w:rsidRPr="004C6AAC">
        <w:rPr>
          <w:rFonts w:ascii="Arial" w:hAnsi="Arial" w:cs="Arial"/>
        </w:rPr>
        <w:t>Menyusun proposal penelitian yang terdiri dari tiga bab berdasarkan literature dan berbagai sumber, pengalaman, studi pendahuluan, dan penelitian lain yang terkait dengan proposal penelitian pada bulan Desember 2018.</w:t>
      </w:r>
    </w:p>
    <w:p w:rsidR="00FD1C27" w:rsidRPr="004C6AAC" w:rsidRDefault="00FD1C27" w:rsidP="00FD1C27">
      <w:pPr>
        <w:pStyle w:val="p15"/>
        <w:numPr>
          <w:ilvl w:val="0"/>
          <w:numId w:val="34"/>
        </w:numPr>
        <w:spacing w:after="0" w:afterAutospacing="0" w:line="480" w:lineRule="auto"/>
        <w:ind w:left="417"/>
        <w:jc w:val="both"/>
        <w:rPr>
          <w:rFonts w:ascii="Arial" w:hAnsi="Arial" w:cs="Arial"/>
        </w:rPr>
      </w:pPr>
      <w:r w:rsidRPr="004C6AAC">
        <w:rPr>
          <w:rFonts w:ascii="Arial" w:hAnsi="Arial" w:cs="Arial"/>
        </w:rPr>
        <w:lastRenderedPageBreak/>
        <w:t>Selanjutnya peneliti melaksanakan studi pndahuluan di Puskesmas Air Putih Samarinda berkaitan dengan penderita Diabetes Mellitus.</w:t>
      </w:r>
    </w:p>
    <w:p w:rsidR="00FD1C27" w:rsidRPr="004C6AAC" w:rsidRDefault="00FD1C27" w:rsidP="00FD1C27">
      <w:pPr>
        <w:pStyle w:val="p15"/>
        <w:numPr>
          <w:ilvl w:val="0"/>
          <w:numId w:val="34"/>
        </w:numPr>
        <w:spacing w:after="0" w:afterAutospacing="0" w:line="480" w:lineRule="auto"/>
        <w:ind w:left="417"/>
        <w:jc w:val="both"/>
        <w:rPr>
          <w:rFonts w:ascii="Arial" w:hAnsi="Arial" w:cs="Arial"/>
        </w:rPr>
      </w:pPr>
      <w:r w:rsidRPr="004C6AAC">
        <w:rPr>
          <w:rFonts w:ascii="Arial" w:hAnsi="Arial" w:cs="Arial"/>
        </w:rPr>
        <w:t>Proes penelitian ini akan diawali wawancara dengan responden dan membagikan kuisioner pada responden. Penelitian ini memberikan penjelasan tentang data dan cara pengisian kuesioner serta menjelaskan tentag maksud peneliti. Responden menandatangani lebar informed onsent sebagai bentuk kesediaannya untuk berpartisipasi dalam penelitian ini.</w:t>
      </w:r>
    </w:p>
    <w:p w:rsidR="00FD1C27" w:rsidRPr="004C6AAC" w:rsidRDefault="00FD1C27" w:rsidP="00FD1C27">
      <w:pPr>
        <w:pStyle w:val="p15"/>
        <w:numPr>
          <w:ilvl w:val="0"/>
          <w:numId w:val="34"/>
        </w:numPr>
        <w:spacing w:after="0" w:afterAutospacing="0" w:line="480" w:lineRule="auto"/>
        <w:ind w:left="417"/>
        <w:jc w:val="both"/>
        <w:rPr>
          <w:rFonts w:ascii="Arial" w:hAnsi="Arial" w:cs="Arial"/>
        </w:rPr>
      </w:pPr>
      <w:r w:rsidRPr="004C6AAC">
        <w:rPr>
          <w:rFonts w:ascii="Arial" w:hAnsi="Arial" w:cs="Arial"/>
        </w:rPr>
        <w:t>Pengumpulan data berkaitan dengan kualitas hidup yang akan dilakukan oleh peneliti sendiri denngan cara membagikan kuesioner yang berisi pernyataan terkait dengan kuallitas hidup.</w:t>
      </w:r>
    </w:p>
    <w:p w:rsidR="00FD1C27" w:rsidRPr="004C6AAC" w:rsidRDefault="00FD1C27" w:rsidP="00FD1C27">
      <w:pPr>
        <w:pStyle w:val="ListParagraph"/>
        <w:numPr>
          <w:ilvl w:val="0"/>
          <w:numId w:val="34"/>
        </w:numPr>
        <w:spacing w:after="0" w:line="480" w:lineRule="auto"/>
        <w:ind w:left="417"/>
        <w:jc w:val="both"/>
        <w:rPr>
          <w:rFonts w:ascii="Arial" w:hAnsi="Arial" w:cs="Arial"/>
          <w:sz w:val="24"/>
          <w:szCs w:val="24"/>
        </w:rPr>
      </w:pPr>
      <w:r w:rsidRPr="004C6AAC">
        <w:rPr>
          <w:rFonts w:ascii="Arial" w:hAnsi="Arial" w:cs="Arial"/>
          <w:sz w:val="24"/>
          <w:szCs w:val="24"/>
        </w:rPr>
        <w:t>Kuesioner yang telah di isi, kemudian dikumpulkan untuk diperiksa kelengkapannya, sehingga apa bila terdapat data yang masih kurang lengkap maka responden dimohon untuk melengkapi sebelum lembar kuisioner diserahkan kepada peneliti untuk kemudian dilakukan analisis.</w:t>
      </w:r>
    </w:p>
    <w:p w:rsidR="00FD1C27" w:rsidRPr="004C6AAC" w:rsidRDefault="00FD1C27" w:rsidP="00FD1C27">
      <w:pPr>
        <w:pStyle w:val="p15"/>
        <w:numPr>
          <w:ilvl w:val="0"/>
          <w:numId w:val="34"/>
        </w:numPr>
        <w:spacing w:after="0" w:afterAutospacing="0" w:line="480" w:lineRule="auto"/>
        <w:ind w:left="417"/>
        <w:jc w:val="both"/>
        <w:rPr>
          <w:rFonts w:ascii="Arial" w:hAnsi="Arial" w:cs="Arial"/>
        </w:rPr>
      </w:pPr>
      <w:r w:rsidRPr="004C6AAC">
        <w:rPr>
          <w:rFonts w:ascii="Arial" w:hAnsi="Arial" w:cs="Arial"/>
        </w:rPr>
        <w:t>Konsultasi proposal kepada pembimbing dilakukan selama waktu pembuatan proposal.</w:t>
      </w:r>
    </w:p>
    <w:p w:rsidR="00FD1C27" w:rsidRDefault="00FD1C27" w:rsidP="00FD1C27">
      <w:pPr>
        <w:pStyle w:val="p15"/>
        <w:numPr>
          <w:ilvl w:val="0"/>
          <w:numId w:val="34"/>
        </w:numPr>
        <w:spacing w:after="0" w:afterAutospacing="0" w:line="480" w:lineRule="auto"/>
        <w:ind w:left="417"/>
        <w:jc w:val="both"/>
        <w:rPr>
          <w:rFonts w:ascii="Arial" w:hAnsi="Arial" w:cs="Arial"/>
        </w:rPr>
      </w:pPr>
      <w:r w:rsidRPr="004C6AAC">
        <w:rPr>
          <w:rFonts w:ascii="Arial" w:hAnsi="Arial" w:cs="Arial"/>
        </w:rPr>
        <w:t xml:space="preserve">Sidang akan dilaksanakan setelah </w:t>
      </w:r>
      <w:r>
        <w:rPr>
          <w:rFonts w:ascii="Arial" w:hAnsi="Arial" w:cs="Arial"/>
        </w:rPr>
        <w:t>disetujui</w:t>
      </w:r>
      <w:r w:rsidRPr="004C6AAC">
        <w:rPr>
          <w:rFonts w:ascii="Arial" w:hAnsi="Arial" w:cs="Arial"/>
        </w:rPr>
        <w:t xml:space="preserve"> oleh pembimbing.</w:t>
      </w:r>
    </w:p>
    <w:p w:rsidR="00FD1C27" w:rsidRDefault="00FD1C27" w:rsidP="00FD1C27">
      <w:pPr>
        <w:pStyle w:val="p15"/>
        <w:spacing w:line="480" w:lineRule="auto"/>
        <w:jc w:val="both"/>
        <w:rPr>
          <w:rFonts w:ascii="Arial" w:hAnsi="Arial" w:cs="Arial"/>
        </w:rPr>
      </w:pPr>
    </w:p>
    <w:p w:rsidR="00FD1C27" w:rsidRDefault="00FD1C27" w:rsidP="00FD1C27">
      <w:pPr>
        <w:pStyle w:val="p15"/>
        <w:spacing w:line="480" w:lineRule="auto"/>
        <w:jc w:val="both"/>
        <w:rPr>
          <w:rFonts w:ascii="Arial" w:hAnsi="Arial" w:cs="Arial"/>
        </w:rPr>
      </w:pPr>
    </w:p>
    <w:p w:rsidR="00FD1C27" w:rsidRDefault="00FD1C27" w:rsidP="00FD1C27">
      <w:pPr>
        <w:pStyle w:val="p15"/>
        <w:spacing w:line="480" w:lineRule="auto"/>
        <w:jc w:val="both"/>
        <w:rPr>
          <w:rFonts w:ascii="Arial" w:hAnsi="Arial" w:cs="Arial"/>
        </w:rPr>
      </w:pPr>
    </w:p>
    <w:p w:rsidR="00FD1C27" w:rsidRDefault="00FD1C27" w:rsidP="00FD1C27">
      <w:pPr>
        <w:pStyle w:val="p15"/>
        <w:spacing w:line="480" w:lineRule="auto"/>
        <w:jc w:val="both"/>
        <w:rPr>
          <w:rFonts w:ascii="Arial" w:hAnsi="Arial" w:cs="Arial"/>
        </w:rPr>
      </w:pPr>
    </w:p>
    <w:p w:rsidR="00FD1C27" w:rsidRPr="00095EC5" w:rsidRDefault="00FD1C27" w:rsidP="00FD1C27">
      <w:pPr>
        <w:spacing w:line="480" w:lineRule="auto"/>
        <w:jc w:val="center"/>
        <w:rPr>
          <w:rFonts w:ascii="Arial" w:hAnsi="Arial" w:cs="Arial"/>
          <w:sz w:val="24"/>
          <w:szCs w:val="24"/>
        </w:rPr>
      </w:pPr>
    </w:p>
    <w:p w:rsidR="00FD1C27" w:rsidRPr="00095EC5" w:rsidRDefault="00FD1C27" w:rsidP="00FD1C27">
      <w:pPr>
        <w:pStyle w:val="ListParagraph"/>
        <w:spacing w:line="480" w:lineRule="auto"/>
        <w:jc w:val="center"/>
        <w:rPr>
          <w:rFonts w:ascii="Arial" w:hAnsi="Arial" w:cs="Arial"/>
          <w:b/>
        </w:rPr>
      </w:pPr>
      <w:r w:rsidRPr="00095EC5">
        <w:rPr>
          <w:rFonts w:ascii="Arial" w:hAnsi="Arial" w:cs="Arial"/>
          <w:b/>
          <w:sz w:val="24"/>
          <w:szCs w:val="24"/>
        </w:rPr>
        <w:t>Tabel 3.2 Jadwal penelitian</w:t>
      </w:r>
    </w:p>
    <w:tbl>
      <w:tblPr>
        <w:tblStyle w:val="TableGrid"/>
        <w:tblW w:w="833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Look w:val="04A0" w:firstRow="1" w:lastRow="0" w:firstColumn="1" w:lastColumn="0" w:noHBand="0" w:noVBand="1"/>
      </w:tblPr>
      <w:tblGrid>
        <w:gridCol w:w="473"/>
        <w:gridCol w:w="1282"/>
        <w:gridCol w:w="483"/>
        <w:gridCol w:w="628"/>
        <w:gridCol w:w="708"/>
        <w:gridCol w:w="567"/>
        <w:gridCol w:w="567"/>
        <w:gridCol w:w="567"/>
        <w:gridCol w:w="567"/>
        <w:gridCol w:w="567"/>
        <w:gridCol w:w="709"/>
        <w:gridCol w:w="567"/>
        <w:gridCol w:w="645"/>
      </w:tblGrid>
      <w:tr w:rsidR="00FD1C27" w:rsidTr="00FD1C27">
        <w:tc>
          <w:tcPr>
            <w:tcW w:w="473" w:type="dxa"/>
            <w:vMerge w:val="restart"/>
            <w:tcBorders>
              <w:bottom w:val="nil"/>
            </w:tcBorders>
            <w:vAlign w:val="center"/>
          </w:tcPr>
          <w:p w:rsidR="00FD1C27" w:rsidRDefault="00FD1C27" w:rsidP="00FD1C27">
            <w:pPr>
              <w:pStyle w:val="ListParagraph"/>
              <w:autoSpaceDE w:val="0"/>
              <w:autoSpaceDN w:val="0"/>
              <w:adjustRightInd w:val="0"/>
              <w:ind w:left="0"/>
              <w:jc w:val="center"/>
              <w:rPr>
                <w:rFonts w:ascii="Arial" w:hAnsi="Arial" w:cs="Arial"/>
                <w:sz w:val="20"/>
                <w:szCs w:val="20"/>
              </w:rPr>
            </w:pPr>
            <w:r>
              <w:rPr>
                <w:rFonts w:ascii="Arial" w:hAnsi="Arial" w:cs="Arial"/>
                <w:sz w:val="20"/>
                <w:szCs w:val="20"/>
              </w:rPr>
              <w:t>No</w:t>
            </w:r>
          </w:p>
        </w:tc>
        <w:tc>
          <w:tcPr>
            <w:tcW w:w="1282" w:type="dxa"/>
            <w:vMerge w:val="restart"/>
            <w:vAlign w:val="center"/>
          </w:tcPr>
          <w:p w:rsidR="00FD1C27" w:rsidRDefault="00FD1C27" w:rsidP="00FD1C27">
            <w:pPr>
              <w:pStyle w:val="ListParagraph"/>
              <w:autoSpaceDE w:val="0"/>
              <w:autoSpaceDN w:val="0"/>
              <w:adjustRightInd w:val="0"/>
              <w:ind w:left="0"/>
              <w:jc w:val="center"/>
              <w:rPr>
                <w:rFonts w:ascii="Arial" w:hAnsi="Arial" w:cs="Arial"/>
                <w:sz w:val="20"/>
                <w:szCs w:val="20"/>
              </w:rPr>
            </w:pPr>
            <w:r>
              <w:rPr>
                <w:rFonts w:ascii="Arial" w:hAnsi="Arial" w:cs="Arial"/>
                <w:sz w:val="20"/>
                <w:szCs w:val="20"/>
              </w:rPr>
              <w:t>Kegiatan</w:t>
            </w:r>
          </w:p>
        </w:tc>
        <w:tc>
          <w:tcPr>
            <w:tcW w:w="6575" w:type="dxa"/>
            <w:gridSpan w:val="11"/>
            <w:tcBorders>
              <w:right w:val="single" w:sz="4" w:space="0" w:color="auto"/>
            </w:tcBorders>
          </w:tcPr>
          <w:p w:rsidR="00FD1C27" w:rsidRDefault="00FD1C27" w:rsidP="00FD1C27">
            <w:r>
              <w:rPr>
                <w:rFonts w:ascii="Arial" w:hAnsi="Arial" w:cs="Arial"/>
                <w:sz w:val="20"/>
                <w:szCs w:val="20"/>
              </w:rPr>
              <w:t>Bulan ke</w:t>
            </w:r>
          </w:p>
        </w:tc>
      </w:tr>
      <w:tr w:rsidR="00FD1C27" w:rsidTr="00FD1C27">
        <w:tc>
          <w:tcPr>
            <w:tcW w:w="473" w:type="dxa"/>
            <w:vMerge/>
            <w:tcBorders>
              <w:bottom w:val="nil"/>
            </w:tcBorders>
          </w:tcPr>
          <w:p w:rsidR="00FD1C27" w:rsidRDefault="00FD1C27" w:rsidP="00FD1C27">
            <w:pPr>
              <w:pStyle w:val="ListParagraph"/>
              <w:autoSpaceDE w:val="0"/>
              <w:autoSpaceDN w:val="0"/>
              <w:adjustRightInd w:val="0"/>
              <w:ind w:left="0"/>
              <w:rPr>
                <w:rFonts w:ascii="Arial" w:hAnsi="Arial" w:cs="Arial"/>
                <w:sz w:val="20"/>
                <w:szCs w:val="20"/>
              </w:rPr>
            </w:pPr>
          </w:p>
        </w:tc>
        <w:tc>
          <w:tcPr>
            <w:tcW w:w="1282" w:type="dxa"/>
            <w:vMerge/>
          </w:tcPr>
          <w:p w:rsidR="00FD1C27" w:rsidRDefault="00FD1C27" w:rsidP="00FD1C27">
            <w:pPr>
              <w:pStyle w:val="ListParagraph"/>
              <w:autoSpaceDE w:val="0"/>
              <w:autoSpaceDN w:val="0"/>
              <w:adjustRightInd w:val="0"/>
              <w:ind w:left="0"/>
              <w:rPr>
                <w:rFonts w:ascii="Arial" w:hAnsi="Arial" w:cs="Arial"/>
                <w:sz w:val="20"/>
                <w:szCs w:val="20"/>
              </w:rPr>
            </w:pPr>
          </w:p>
        </w:tc>
        <w:tc>
          <w:tcPr>
            <w:tcW w:w="483" w:type="dxa"/>
          </w:tcPr>
          <w:p w:rsidR="00FD1C27" w:rsidRDefault="00FD1C27" w:rsidP="00FD1C27">
            <w:pPr>
              <w:pStyle w:val="ListParagraph"/>
              <w:autoSpaceDE w:val="0"/>
              <w:autoSpaceDN w:val="0"/>
              <w:adjustRightInd w:val="0"/>
              <w:ind w:left="0"/>
              <w:rPr>
                <w:rFonts w:ascii="Arial" w:hAnsi="Arial" w:cs="Arial"/>
                <w:sz w:val="20"/>
                <w:szCs w:val="20"/>
              </w:rPr>
            </w:pPr>
            <w:r>
              <w:rPr>
                <w:rFonts w:ascii="Arial" w:hAnsi="Arial" w:cs="Arial"/>
                <w:sz w:val="20"/>
                <w:szCs w:val="20"/>
              </w:rPr>
              <w:t>okt</w:t>
            </w:r>
          </w:p>
        </w:tc>
        <w:tc>
          <w:tcPr>
            <w:tcW w:w="628" w:type="dxa"/>
          </w:tcPr>
          <w:p w:rsidR="00FD1C27" w:rsidRDefault="00FD1C27" w:rsidP="00FD1C27">
            <w:pPr>
              <w:pStyle w:val="ListParagraph"/>
              <w:autoSpaceDE w:val="0"/>
              <w:autoSpaceDN w:val="0"/>
              <w:adjustRightInd w:val="0"/>
              <w:ind w:left="0"/>
              <w:rPr>
                <w:rFonts w:ascii="Arial" w:hAnsi="Arial" w:cs="Arial"/>
                <w:sz w:val="20"/>
                <w:szCs w:val="20"/>
              </w:rPr>
            </w:pPr>
            <w:r>
              <w:rPr>
                <w:rFonts w:ascii="Arial" w:hAnsi="Arial" w:cs="Arial"/>
                <w:sz w:val="20"/>
                <w:szCs w:val="20"/>
              </w:rPr>
              <w:t>Nov</w:t>
            </w:r>
          </w:p>
        </w:tc>
        <w:tc>
          <w:tcPr>
            <w:tcW w:w="708" w:type="dxa"/>
          </w:tcPr>
          <w:p w:rsidR="00FD1C27" w:rsidRDefault="00FD1C27" w:rsidP="00FD1C27">
            <w:pPr>
              <w:pStyle w:val="ListParagraph"/>
              <w:autoSpaceDE w:val="0"/>
              <w:autoSpaceDN w:val="0"/>
              <w:adjustRightInd w:val="0"/>
              <w:ind w:left="0"/>
              <w:rPr>
                <w:rFonts w:ascii="Arial" w:hAnsi="Arial" w:cs="Arial"/>
                <w:sz w:val="20"/>
                <w:szCs w:val="20"/>
              </w:rPr>
            </w:pPr>
            <w:r>
              <w:rPr>
                <w:rFonts w:ascii="Arial" w:hAnsi="Arial" w:cs="Arial"/>
                <w:sz w:val="20"/>
                <w:szCs w:val="20"/>
              </w:rPr>
              <w:t>Des</w:t>
            </w:r>
          </w:p>
        </w:tc>
        <w:tc>
          <w:tcPr>
            <w:tcW w:w="567" w:type="dxa"/>
          </w:tcPr>
          <w:p w:rsidR="00FD1C27" w:rsidRDefault="00FD1C27" w:rsidP="00FD1C27">
            <w:pPr>
              <w:pStyle w:val="ListParagraph"/>
              <w:autoSpaceDE w:val="0"/>
              <w:autoSpaceDN w:val="0"/>
              <w:adjustRightInd w:val="0"/>
              <w:ind w:left="0"/>
              <w:rPr>
                <w:rFonts w:ascii="Arial" w:hAnsi="Arial" w:cs="Arial"/>
                <w:sz w:val="20"/>
                <w:szCs w:val="20"/>
              </w:rPr>
            </w:pPr>
            <w:r>
              <w:rPr>
                <w:rFonts w:ascii="Arial" w:hAnsi="Arial" w:cs="Arial"/>
                <w:sz w:val="20"/>
                <w:szCs w:val="20"/>
              </w:rPr>
              <w:t>Jan</w:t>
            </w:r>
          </w:p>
        </w:tc>
        <w:tc>
          <w:tcPr>
            <w:tcW w:w="567" w:type="dxa"/>
          </w:tcPr>
          <w:p w:rsidR="00FD1C27" w:rsidRDefault="00FD1C27" w:rsidP="00FD1C27">
            <w:pPr>
              <w:pStyle w:val="ListParagraph"/>
              <w:autoSpaceDE w:val="0"/>
              <w:autoSpaceDN w:val="0"/>
              <w:adjustRightInd w:val="0"/>
              <w:ind w:left="0"/>
              <w:rPr>
                <w:rFonts w:ascii="Arial" w:hAnsi="Arial" w:cs="Arial"/>
                <w:sz w:val="20"/>
                <w:szCs w:val="20"/>
              </w:rPr>
            </w:pPr>
            <w:r>
              <w:rPr>
                <w:rFonts w:ascii="Arial" w:hAnsi="Arial" w:cs="Arial"/>
                <w:sz w:val="20"/>
                <w:szCs w:val="20"/>
              </w:rPr>
              <w:t>Feb</w:t>
            </w:r>
          </w:p>
        </w:tc>
        <w:tc>
          <w:tcPr>
            <w:tcW w:w="567" w:type="dxa"/>
          </w:tcPr>
          <w:p w:rsidR="00FD1C27" w:rsidRDefault="00FD1C27" w:rsidP="00FD1C27">
            <w:pPr>
              <w:pStyle w:val="ListParagraph"/>
              <w:autoSpaceDE w:val="0"/>
              <w:autoSpaceDN w:val="0"/>
              <w:adjustRightInd w:val="0"/>
              <w:ind w:left="0"/>
              <w:rPr>
                <w:rFonts w:ascii="Arial" w:hAnsi="Arial" w:cs="Arial"/>
                <w:sz w:val="20"/>
                <w:szCs w:val="20"/>
              </w:rPr>
            </w:pPr>
            <w:r>
              <w:rPr>
                <w:rFonts w:ascii="Arial" w:hAnsi="Arial" w:cs="Arial"/>
                <w:sz w:val="20"/>
                <w:szCs w:val="20"/>
              </w:rPr>
              <w:t>Mar</w:t>
            </w:r>
          </w:p>
        </w:tc>
        <w:tc>
          <w:tcPr>
            <w:tcW w:w="567" w:type="dxa"/>
          </w:tcPr>
          <w:p w:rsidR="00FD1C27" w:rsidRDefault="00FD1C27" w:rsidP="00FD1C27">
            <w:pPr>
              <w:pStyle w:val="ListParagraph"/>
              <w:autoSpaceDE w:val="0"/>
              <w:autoSpaceDN w:val="0"/>
              <w:adjustRightInd w:val="0"/>
              <w:ind w:left="0"/>
              <w:rPr>
                <w:rFonts w:ascii="Arial" w:hAnsi="Arial" w:cs="Arial"/>
                <w:sz w:val="20"/>
                <w:szCs w:val="20"/>
              </w:rPr>
            </w:pPr>
            <w:r>
              <w:rPr>
                <w:rFonts w:ascii="Arial" w:hAnsi="Arial" w:cs="Arial"/>
                <w:sz w:val="20"/>
                <w:szCs w:val="20"/>
              </w:rPr>
              <w:t>apr</w:t>
            </w:r>
          </w:p>
        </w:tc>
        <w:tc>
          <w:tcPr>
            <w:tcW w:w="567" w:type="dxa"/>
          </w:tcPr>
          <w:p w:rsidR="00FD1C27" w:rsidRDefault="00FD1C27" w:rsidP="00FD1C27">
            <w:pPr>
              <w:pStyle w:val="ListParagraph"/>
              <w:autoSpaceDE w:val="0"/>
              <w:autoSpaceDN w:val="0"/>
              <w:adjustRightInd w:val="0"/>
              <w:ind w:left="0"/>
              <w:rPr>
                <w:rFonts w:ascii="Arial" w:hAnsi="Arial" w:cs="Arial"/>
                <w:sz w:val="20"/>
                <w:szCs w:val="20"/>
              </w:rPr>
            </w:pPr>
            <w:r>
              <w:rPr>
                <w:rFonts w:ascii="Arial" w:hAnsi="Arial" w:cs="Arial"/>
                <w:sz w:val="20"/>
                <w:szCs w:val="20"/>
              </w:rPr>
              <w:t>mei</w:t>
            </w:r>
          </w:p>
        </w:tc>
        <w:tc>
          <w:tcPr>
            <w:tcW w:w="709" w:type="dxa"/>
          </w:tcPr>
          <w:p w:rsidR="00FD1C27" w:rsidRDefault="00FD1C27" w:rsidP="00FD1C27">
            <w:pPr>
              <w:pStyle w:val="ListParagraph"/>
              <w:autoSpaceDE w:val="0"/>
              <w:autoSpaceDN w:val="0"/>
              <w:adjustRightInd w:val="0"/>
              <w:ind w:left="0"/>
              <w:rPr>
                <w:rFonts w:ascii="Arial" w:hAnsi="Arial" w:cs="Arial"/>
                <w:sz w:val="20"/>
                <w:szCs w:val="20"/>
              </w:rPr>
            </w:pPr>
            <w:r>
              <w:rPr>
                <w:rFonts w:ascii="Arial" w:hAnsi="Arial" w:cs="Arial"/>
                <w:sz w:val="20"/>
                <w:szCs w:val="20"/>
              </w:rPr>
              <w:t>Juni</w:t>
            </w:r>
          </w:p>
        </w:tc>
        <w:tc>
          <w:tcPr>
            <w:tcW w:w="567" w:type="dxa"/>
          </w:tcPr>
          <w:p w:rsidR="00FD1C27" w:rsidRDefault="00FD1C27" w:rsidP="00FD1C27">
            <w:pPr>
              <w:pStyle w:val="ListParagraph"/>
              <w:autoSpaceDE w:val="0"/>
              <w:autoSpaceDN w:val="0"/>
              <w:adjustRightInd w:val="0"/>
              <w:ind w:left="0"/>
              <w:rPr>
                <w:rFonts w:ascii="Arial" w:hAnsi="Arial" w:cs="Arial"/>
                <w:sz w:val="20"/>
                <w:szCs w:val="20"/>
              </w:rPr>
            </w:pPr>
            <w:r>
              <w:rPr>
                <w:rFonts w:ascii="Arial" w:hAnsi="Arial" w:cs="Arial"/>
                <w:sz w:val="20"/>
                <w:szCs w:val="20"/>
              </w:rPr>
              <w:t>Juli</w:t>
            </w:r>
          </w:p>
        </w:tc>
        <w:tc>
          <w:tcPr>
            <w:tcW w:w="645" w:type="dxa"/>
            <w:tcBorders>
              <w:top w:val="single" w:sz="4" w:space="0" w:color="auto"/>
              <w:bottom w:val="single" w:sz="4" w:space="0" w:color="auto"/>
              <w:right w:val="single" w:sz="4" w:space="0" w:color="auto"/>
            </w:tcBorders>
            <w:shd w:val="clear" w:color="auto" w:fill="auto"/>
          </w:tcPr>
          <w:p w:rsidR="00FD1C27" w:rsidRDefault="00FD1C27" w:rsidP="00FD1C27">
            <w:r>
              <w:t>aug</w:t>
            </w:r>
          </w:p>
        </w:tc>
      </w:tr>
      <w:tr w:rsidR="00FD1C27" w:rsidTr="00FD1C27">
        <w:tc>
          <w:tcPr>
            <w:tcW w:w="473" w:type="dxa"/>
            <w:tcBorders>
              <w:top w:val="nil"/>
            </w:tcBorders>
          </w:tcPr>
          <w:p w:rsidR="00FD1C27" w:rsidRDefault="00FD1C27" w:rsidP="00FD1C27">
            <w:pPr>
              <w:pStyle w:val="ListParagraph"/>
              <w:autoSpaceDE w:val="0"/>
              <w:autoSpaceDN w:val="0"/>
              <w:adjustRightInd w:val="0"/>
              <w:ind w:left="0"/>
              <w:rPr>
                <w:rFonts w:ascii="Arial" w:hAnsi="Arial" w:cs="Arial"/>
                <w:sz w:val="20"/>
                <w:szCs w:val="20"/>
              </w:rPr>
            </w:pPr>
            <w:r>
              <w:rPr>
                <w:rFonts w:ascii="Arial" w:hAnsi="Arial" w:cs="Arial"/>
                <w:sz w:val="20"/>
                <w:szCs w:val="20"/>
              </w:rPr>
              <w:t>1</w:t>
            </w:r>
          </w:p>
        </w:tc>
        <w:tc>
          <w:tcPr>
            <w:tcW w:w="1282" w:type="dxa"/>
          </w:tcPr>
          <w:p w:rsidR="00FD1C27" w:rsidRDefault="00FD1C27" w:rsidP="00FD1C27">
            <w:pPr>
              <w:pStyle w:val="ListParagraph"/>
              <w:autoSpaceDE w:val="0"/>
              <w:autoSpaceDN w:val="0"/>
              <w:adjustRightInd w:val="0"/>
              <w:ind w:left="0"/>
              <w:rPr>
                <w:rFonts w:ascii="Arial" w:hAnsi="Arial" w:cs="Arial"/>
                <w:sz w:val="20"/>
                <w:szCs w:val="20"/>
              </w:rPr>
            </w:pPr>
            <w:r>
              <w:rPr>
                <w:rFonts w:ascii="Arial" w:hAnsi="Arial" w:cs="Arial"/>
                <w:sz w:val="20"/>
                <w:szCs w:val="20"/>
              </w:rPr>
              <w:t>Penentuan dan penetapan judul</w:t>
            </w:r>
          </w:p>
        </w:tc>
        <w:tc>
          <w:tcPr>
            <w:tcW w:w="483" w:type="dxa"/>
          </w:tcPr>
          <w:p w:rsidR="00FD1C27" w:rsidRDefault="00FD1C27" w:rsidP="00FD1C27">
            <w:pPr>
              <w:pStyle w:val="ListParagraph"/>
              <w:autoSpaceDE w:val="0"/>
              <w:autoSpaceDN w:val="0"/>
              <w:adjustRightInd w:val="0"/>
              <w:ind w:left="0"/>
              <w:rPr>
                <w:rFonts w:ascii="Arial" w:hAnsi="Arial" w:cs="Arial"/>
                <w:sz w:val="20"/>
                <w:szCs w:val="20"/>
              </w:rPr>
            </w:pPr>
          </w:p>
          <w:p w:rsidR="00FD1C27" w:rsidRDefault="00FD1C27" w:rsidP="00FD1C27">
            <w:pPr>
              <w:pStyle w:val="ListParagraph"/>
              <w:autoSpaceDE w:val="0"/>
              <w:autoSpaceDN w:val="0"/>
              <w:adjustRightInd w:val="0"/>
              <w:ind w:left="0"/>
              <w:rPr>
                <w:rFonts w:ascii="Arial" w:hAnsi="Arial" w:cs="Arial"/>
                <w:sz w:val="20"/>
                <w:szCs w:val="20"/>
              </w:rPr>
            </w:pPr>
          </w:p>
        </w:tc>
        <w:tc>
          <w:tcPr>
            <w:tcW w:w="628" w:type="dxa"/>
          </w:tcPr>
          <w:p w:rsidR="00FD1C27" w:rsidRDefault="00FD1C27" w:rsidP="00FD1C27">
            <w:pPr>
              <w:pStyle w:val="ListParagraph"/>
              <w:autoSpaceDE w:val="0"/>
              <w:autoSpaceDN w:val="0"/>
              <w:adjustRightInd w:val="0"/>
              <w:ind w:left="0"/>
              <w:jc w:val="center"/>
              <w:rPr>
                <w:rFonts w:ascii="Arial" w:hAnsi="Arial" w:cs="Arial"/>
                <w:sz w:val="20"/>
                <w:szCs w:val="20"/>
              </w:rPr>
            </w:pPr>
          </w:p>
          <w:p w:rsidR="00FD1C27" w:rsidRDefault="00FD1C27" w:rsidP="00FD1C27">
            <w:pPr>
              <w:pStyle w:val="ListParagraph"/>
              <w:autoSpaceDE w:val="0"/>
              <w:autoSpaceDN w:val="0"/>
              <w:adjustRightInd w:val="0"/>
              <w:ind w:left="0"/>
              <w:jc w:val="center"/>
              <w:rPr>
                <w:rFonts w:ascii="Arial" w:hAnsi="Arial" w:cs="Arial"/>
                <w:sz w:val="20"/>
                <w:szCs w:val="20"/>
              </w:rPr>
            </w:pPr>
            <w:r>
              <w:rPr>
                <w:rFonts w:ascii="Arial" w:hAnsi="Arial" w:cs="Arial"/>
                <w:sz w:val="20"/>
                <w:szCs w:val="20"/>
                <w:lang w:val="en-US"/>
              </w:rPr>
              <w:t>X</w:t>
            </w:r>
          </w:p>
        </w:tc>
        <w:tc>
          <w:tcPr>
            <w:tcW w:w="708" w:type="dxa"/>
          </w:tcPr>
          <w:p w:rsidR="00FD1C27" w:rsidRDefault="00FD1C27" w:rsidP="00FD1C27">
            <w:pPr>
              <w:pStyle w:val="ListParagraph"/>
              <w:autoSpaceDE w:val="0"/>
              <w:autoSpaceDN w:val="0"/>
              <w:adjustRightInd w:val="0"/>
              <w:ind w:left="0"/>
              <w:rPr>
                <w:rFonts w:ascii="Arial" w:hAnsi="Arial" w:cs="Arial"/>
                <w:sz w:val="20"/>
                <w:szCs w:val="20"/>
              </w:rPr>
            </w:pPr>
          </w:p>
        </w:tc>
        <w:tc>
          <w:tcPr>
            <w:tcW w:w="567" w:type="dxa"/>
          </w:tcPr>
          <w:p w:rsidR="00FD1C27" w:rsidRDefault="00FD1C27" w:rsidP="00FD1C27">
            <w:pPr>
              <w:pStyle w:val="ListParagraph"/>
              <w:autoSpaceDE w:val="0"/>
              <w:autoSpaceDN w:val="0"/>
              <w:adjustRightInd w:val="0"/>
              <w:ind w:left="0"/>
              <w:rPr>
                <w:rFonts w:ascii="Arial" w:hAnsi="Arial" w:cs="Arial"/>
                <w:sz w:val="20"/>
                <w:szCs w:val="20"/>
              </w:rPr>
            </w:pPr>
          </w:p>
        </w:tc>
        <w:tc>
          <w:tcPr>
            <w:tcW w:w="567" w:type="dxa"/>
          </w:tcPr>
          <w:p w:rsidR="00FD1C27" w:rsidRDefault="00FD1C27" w:rsidP="00FD1C27">
            <w:pPr>
              <w:pStyle w:val="ListParagraph"/>
              <w:autoSpaceDE w:val="0"/>
              <w:autoSpaceDN w:val="0"/>
              <w:adjustRightInd w:val="0"/>
              <w:ind w:left="0"/>
              <w:rPr>
                <w:rFonts w:ascii="Arial" w:hAnsi="Arial" w:cs="Arial"/>
                <w:sz w:val="20"/>
                <w:szCs w:val="20"/>
              </w:rPr>
            </w:pPr>
          </w:p>
        </w:tc>
        <w:tc>
          <w:tcPr>
            <w:tcW w:w="567" w:type="dxa"/>
          </w:tcPr>
          <w:p w:rsidR="00FD1C27" w:rsidRDefault="00FD1C27" w:rsidP="00FD1C27">
            <w:pPr>
              <w:pStyle w:val="ListParagraph"/>
              <w:autoSpaceDE w:val="0"/>
              <w:autoSpaceDN w:val="0"/>
              <w:adjustRightInd w:val="0"/>
              <w:ind w:left="0"/>
              <w:rPr>
                <w:rFonts w:ascii="Arial" w:hAnsi="Arial" w:cs="Arial"/>
                <w:sz w:val="20"/>
                <w:szCs w:val="20"/>
              </w:rPr>
            </w:pPr>
          </w:p>
        </w:tc>
        <w:tc>
          <w:tcPr>
            <w:tcW w:w="567" w:type="dxa"/>
          </w:tcPr>
          <w:p w:rsidR="00FD1C27" w:rsidRDefault="00FD1C27" w:rsidP="00FD1C27">
            <w:pPr>
              <w:pStyle w:val="ListParagraph"/>
              <w:autoSpaceDE w:val="0"/>
              <w:autoSpaceDN w:val="0"/>
              <w:adjustRightInd w:val="0"/>
              <w:ind w:left="0"/>
              <w:rPr>
                <w:rFonts w:ascii="Arial" w:hAnsi="Arial" w:cs="Arial"/>
                <w:sz w:val="20"/>
                <w:szCs w:val="20"/>
              </w:rPr>
            </w:pPr>
          </w:p>
        </w:tc>
        <w:tc>
          <w:tcPr>
            <w:tcW w:w="567" w:type="dxa"/>
          </w:tcPr>
          <w:p w:rsidR="00FD1C27" w:rsidRDefault="00FD1C27" w:rsidP="00FD1C27">
            <w:pPr>
              <w:pStyle w:val="ListParagraph"/>
              <w:autoSpaceDE w:val="0"/>
              <w:autoSpaceDN w:val="0"/>
              <w:adjustRightInd w:val="0"/>
              <w:ind w:left="0"/>
              <w:rPr>
                <w:rFonts w:ascii="Arial" w:hAnsi="Arial" w:cs="Arial"/>
                <w:sz w:val="20"/>
                <w:szCs w:val="20"/>
              </w:rPr>
            </w:pPr>
          </w:p>
        </w:tc>
        <w:tc>
          <w:tcPr>
            <w:tcW w:w="709" w:type="dxa"/>
          </w:tcPr>
          <w:p w:rsidR="00FD1C27" w:rsidRDefault="00FD1C27" w:rsidP="00FD1C27">
            <w:pPr>
              <w:pStyle w:val="ListParagraph"/>
              <w:autoSpaceDE w:val="0"/>
              <w:autoSpaceDN w:val="0"/>
              <w:adjustRightInd w:val="0"/>
              <w:ind w:left="0"/>
              <w:rPr>
                <w:rFonts w:ascii="Arial" w:hAnsi="Arial" w:cs="Arial"/>
                <w:sz w:val="20"/>
                <w:szCs w:val="20"/>
              </w:rPr>
            </w:pPr>
          </w:p>
        </w:tc>
        <w:tc>
          <w:tcPr>
            <w:tcW w:w="567" w:type="dxa"/>
          </w:tcPr>
          <w:p w:rsidR="00FD1C27" w:rsidRDefault="00FD1C27" w:rsidP="00FD1C27">
            <w:pPr>
              <w:pStyle w:val="ListParagraph"/>
              <w:autoSpaceDE w:val="0"/>
              <w:autoSpaceDN w:val="0"/>
              <w:adjustRightInd w:val="0"/>
              <w:ind w:left="0"/>
              <w:rPr>
                <w:rFonts w:ascii="Arial" w:hAnsi="Arial" w:cs="Arial"/>
                <w:sz w:val="20"/>
                <w:szCs w:val="20"/>
              </w:rPr>
            </w:pPr>
          </w:p>
        </w:tc>
        <w:tc>
          <w:tcPr>
            <w:tcW w:w="645" w:type="dxa"/>
            <w:tcBorders>
              <w:top w:val="single" w:sz="4" w:space="0" w:color="auto"/>
              <w:bottom w:val="single" w:sz="4" w:space="0" w:color="auto"/>
              <w:right w:val="single" w:sz="4" w:space="0" w:color="auto"/>
            </w:tcBorders>
            <w:shd w:val="clear" w:color="auto" w:fill="auto"/>
          </w:tcPr>
          <w:p w:rsidR="00FD1C27" w:rsidRDefault="00FD1C27" w:rsidP="00FD1C27"/>
        </w:tc>
      </w:tr>
      <w:tr w:rsidR="00FD1C27" w:rsidTr="00FD1C27">
        <w:tc>
          <w:tcPr>
            <w:tcW w:w="473" w:type="dxa"/>
          </w:tcPr>
          <w:p w:rsidR="00FD1C27" w:rsidRDefault="00FD1C27" w:rsidP="00FD1C27">
            <w:pPr>
              <w:pStyle w:val="ListParagraph"/>
              <w:autoSpaceDE w:val="0"/>
              <w:autoSpaceDN w:val="0"/>
              <w:adjustRightInd w:val="0"/>
              <w:ind w:left="0"/>
              <w:rPr>
                <w:rFonts w:ascii="Arial" w:hAnsi="Arial" w:cs="Arial"/>
                <w:sz w:val="20"/>
                <w:szCs w:val="20"/>
              </w:rPr>
            </w:pPr>
            <w:r>
              <w:rPr>
                <w:rFonts w:ascii="Arial" w:hAnsi="Arial" w:cs="Arial"/>
                <w:sz w:val="20"/>
                <w:szCs w:val="20"/>
              </w:rPr>
              <w:t>2</w:t>
            </w:r>
          </w:p>
        </w:tc>
        <w:tc>
          <w:tcPr>
            <w:tcW w:w="1282" w:type="dxa"/>
          </w:tcPr>
          <w:p w:rsidR="00FD1C27" w:rsidRDefault="00FD1C27" w:rsidP="00FD1C27">
            <w:pPr>
              <w:pStyle w:val="ListParagraph"/>
              <w:ind w:left="0"/>
              <w:rPr>
                <w:rFonts w:ascii="Arial" w:hAnsi="Arial" w:cs="Arial"/>
                <w:sz w:val="20"/>
                <w:szCs w:val="20"/>
              </w:rPr>
            </w:pPr>
            <w:r>
              <w:rPr>
                <w:rFonts w:ascii="Arial" w:hAnsi="Arial" w:cs="Arial"/>
                <w:sz w:val="20"/>
                <w:szCs w:val="20"/>
              </w:rPr>
              <w:t>Konsultasi proposal</w:t>
            </w:r>
          </w:p>
        </w:tc>
        <w:tc>
          <w:tcPr>
            <w:tcW w:w="483" w:type="dxa"/>
          </w:tcPr>
          <w:p w:rsidR="00FD1C27" w:rsidRDefault="00FD1C27" w:rsidP="00FD1C27">
            <w:pPr>
              <w:pStyle w:val="ListParagraph"/>
              <w:ind w:left="0"/>
              <w:rPr>
                <w:rFonts w:ascii="Arial" w:hAnsi="Arial" w:cs="Arial"/>
                <w:sz w:val="20"/>
                <w:szCs w:val="20"/>
              </w:rPr>
            </w:pPr>
          </w:p>
        </w:tc>
        <w:tc>
          <w:tcPr>
            <w:tcW w:w="628" w:type="dxa"/>
            <w:vAlign w:val="center"/>
          </w:tcPr>
          <w:p w:rsidR="00FD1C27" w:rsidRDefault="00FD1C27" w:rsidP="00FD1C27">
            <w:pPr>
              <w:pStyle w:val="ListParagraph"/>
              <w:ind w:left="0"/>
              <w:rPr>
                <w:rFonts w:ascii="Arial" w:hAnsi="Arial" w:cs="Arial"/>
                <w:sz w:val="20"/>
                <w:szCs w:val="20"/>
              </w:rPr>
            </w:pPr>
          </w:p>
        </w:tc>
        <w:tc>
          <w:tcPr>
            <w:tcW w:w="708" w:type="dxa"/>
            <w:vAlign w:val="center"/>
          </w:tcPr>
          <w:p w:rsidR="00FD1C27" w:rsidRDefault="00FD1C27" w:rsidP="00FD1C27">
            <w:pPr>
              <w:pStyle w:val="ListParagraph"/>
              <w:ind w:left="0"/>
              <w:rPr>
                <w:rFonts w:ascii="Arial" w:hAnsi="Arial" w:cs="Arial"/>
                <w:sz w:val="20"/>
                <w:szCs w:val="20"/>
              </w:rPr>
            </w:pPr>
            <w:r>
              <w:rPr>
                <w:rFonts w:ascii="Arial" w:hAnsi="Arial" w:cs="Arial"/>
                <w:sz w:val="20"/>
                <w:szCs w:val="20"/>
              </w:rPr>
              <w:t>X</w:t>
            </w:r>
          </w:p>
        </w:tc>
        <w:tc>
          <w:tcPr>
            <w:tcW w:w="567" w:type="dxa"/>
            <w:vAlign w:val="center"/>
          </w:tcPr>
          <w:p w:rsidR="00FD1C27" w:rsidRDefault="00FD1C27" w:rsidP="00FD1C27">
            <w:pPr>
              <w:pStyle w:val="ListParagraph"/>
              <w:ind w:left="0"/>
              <w:rPr>
                <w:rFonts w:ascii="Arial" w:hAnsi="Arial" w:cs="Arial"/>
                <w:sz w:val="20"/>
                <w:szCs w:val="20"/>
              </w:rPr>
            </w:pPr>
            <w:r>
              <w:rPr>
                <w:rFonts w:ascii="Arial" w:hAnsi="Arial" w:cs="Arial"/>
                <w:sz w:val="20"/>
                <w:szCs w:val="20"/>
              </w:rPr>
              <w:t>X</w:t>
            </w:r>
          </w:p>
        </w:tc>
        <w:tc>
          <w:tcPr>
            <w:tcW w:w="567" w:type="dxa"/>
            <w:vAlign w:val="center"/>
          </w:tcPr>
          <w:p w:rsidR="00FD1C27" w:rsidRDefault="00FD1C27" w:rsidP="00FD1C27">
            <w:pPr>
              <w:pStyle w:val="ListParagraph"/>
              <w:ind w:left="0"/>
              <w:rPr>
                <w:rFonts w:ascii="Arial" w:hAnsi="Arial" w:cs="Arial"/>
                <w:sz w:val="20"/>
                <w:szCs w:val="20"/>
              </w:rPr>
            </w:pPr>
          </w:p>
        </w:tc>
        <w:tc>
          <w:tcPr>
            <w:tcW w:w="567" w:type="dxa"/>
            <w:vAlign w:val="center"/>
          </w:tcPr>
          <w:p w:rsidR="00FD1C27" w:rsidRDefault="00FD1C27" w:rsidP="00FD1C27">
            <w:pPr>
              <w:pStyle w:val="ListParagraph"/>
              <w:ind w:left="0"/>
              <w:rPr>
                <w:rFonts w:ascii="Arial" w:hAnsi="Arial" w:cs="Arial"/>
                <w:sz w:val="20"/>
                <w:szCs w:val="20"/>
              </w:rPr>
            </w:pPr>
          </w:p>
        </w:tc>
        <w:tc>
          <w:tcPr>
            <w:tcW w:w="567" w:type="dxa"/>
            <w:vAlign w:val="center"/>
          </w:tcPr>
          <w:p w:rsidR="00FD1C27" w:rsidRDefault="00FD1C27" w:rsidP="00FD1C27">
            <w:pPr>
              <w:pStyle w:val="ListParagraph"/>
              <w:ind w:left="0"/>
              <w:rPr>
                <w:rFonts w:ascii="Arial" w:hAnsi="Arial" w:cs="Arial"/>
                <w:sz w:val="20"/>
                <w:szCs w:val="20"/>
              </w:rPr>
            </w:pPr>
          </w:p>
        </w:tc>
        <w:tc>
          <w:tcPr>
            <w:tcW w:w="567" w:type="dxa"/>
            <w:vAlign w:val="center"/>
          </w:tcPr>
          <w:p w:rsidR="00FD1C27" w:rsidRDefault="00FD1C27" w:rsidP="00FD1C27">
            <w:pPr>
              <w:pStyle w:val="ListParagraph"/>
              <w:ind w:left="0"/>
              <w:rPr>
                <w:rFonts w:ascii="Arial" w:hAnsi="Arial" w:cs="Arial"/>
                <w:sz w:val="20"/>
                <w:szCs w:val="20"/>
              </w:rPr>
            </w:pPr>
          </w:p>
        </w:tc>
        <w:tc>
          <w:tcPr>
            <w:tcW w:w="709" w:type="dxa"/>
          </w:tcPr>
          <w:p w:rsidR="00FD1C27" w:rsidRDefault="00FD1C27" w:rsidP="00FD1C27">
            <w:pPr>
              <w:pStyle w:val="ListParagraph"/>
              <w:ind w:left="0"/>
              <w:rPr>
                <w:rFonts w:ascii="Arial" w:hAnsi="Arial" w:cs="Arial"/>
                <w:sz w:val="20"/>
                <w:szCs w:val="20"/>
              </w:rPr>
            </w:pPr>
          </w:p>
        </w:tc>
        <w:tc>
          <w:tcPr>
            <w:tcW w:w="567" w:type="dxa"/>
          </w:tcPr>
          <w:p w:rsidR="00FD1C27" w:rsidRDefault="00FD1C27" w:rsidP="00FD1C27">
            <w:pPr>
              <w:pStyle w:val="ListParagraph"/>
              <w:ind w:left="0"/>
              <w:rPr>
                <w:rFonts w:ascii="Arial" w:hAnsi="Arial" w:cs="Arial"/>
                <w:sz w:val="20"/>
                <w:szCs w:val="20"/>
              </w:rPr>
            </w:pPr>
          </w:p>
        </w:tc>
        <w:tc>
          <w:tcPr>
            <w:tcW w:w="645" w:type="dxa"/>
            <w:tcBorders>
              <w:top w:val="single" w:sz="4" w:space="0" w:color="auto"/>
              <w:bottom w:val="single" w:sz="4" w:space="0" w:color="auto"/>
              <w:right w:val="single" w:sz="4" w:space="0" w:color="auto"/>
            </w:tcBorders>
            <w:shd w:val="clear" w:color="auto" w:fill="auto"/>
          </w:tcPr>
          <w:p w:rsidR="00FD1C27" w:rsidRDefault="00FD1C27" w:rsidP="00FD1C27"/>
        </w:tc>
      </w:tr>
      <w:tr w:rsidR="00FD1C27" w:rsidTr="00FD1C27">
        <w:tc>
          <w:tcPr>
            <w:tcW w:w="473" w:type="dxa"/>
          </w:tcPr>
          <w:p w:rsidR="00FD1C27" w:rsidRDefault="00FD1C27" w:rsidP="00FD1C27">
            <w:pPr>
              <w:pStyle w:val="ListParagraph"/>
              <w:autoSpaceDE w:val="0"/>
              <w:autoSpaceDN w:val="0"/>
              <w:adjustRightInd w:val="0"/>
              <w:ind w:left="0"/>
              <w:rPr>
                <w:rFonts w:ascii="Arial" w:hAnsi="Arial" w:cs="Arial"/>
                <w:sz w:val="20"/>
                <w:szCs w:val="20"/>
              </w:rPr>
            </w:pPr>
            <w:r>
              <w:rPr>
                <w:rFonts w:ascii="Arial" w:hAnsi="Arial" w:cs="Arial"/>
                <w:sz w:val="20"/>
                <w:szCs w:val="20"/>
              </w:rPr>
              <w:t>3</w:t>
            </w:r>
          </w:p>
        </w:tc>
        <w:tc>
          <w:tcPr>
            <w:tcW w:w="1282" w:type="dxa"/>
          </w:tcPr>
          <w:p w:rsidR="00FD1C27" w:rsidRDefault="00FD1C27" w:rsidP="00FD1C27">
            <w:pPr>
              <w:pStyle w:val="ListParagraph"/>
              <w:ind w:left="0"/>
              <w:rPr>
                <w:rFonts w:ascii="Arial" w:hAnsi="Arial" w:cs="Arial"/>
                <w:sz w:val="20"/>
                <w:szCs w:val="20"/>
              </w:rPr>
            </w:pPr>
            <w:r>
              <w:rPr>
                <w:rFonts w:ascii="Arial" w:hAnsi="Arial" w:cs="Arial"/>
                <w:sz w:val="20"/>
                <w:szCs w:val="20"/>
              </w:rPr>
              <w:t>Ujian proposal</w:t>
            </w:r>
          </w:p>
        </w:tc>
        <w:tc>
          <w:tcPr>
            <w:tcW w:w="483" w:type="dxa"/>
          </w:tcPr>
          <w:p w:rsidR="00FD1C27" w:rsidRDefault="00FD1C27" w:rsidP="00FD1C27">
            <w:pPr>
              <w:pStyle w:val="ListParagraph"/>
              <w:ind w:left="0"/>
              <w:rPr>
                <w:rFonts w:ascii="Arial" w:hAnsi="Arial" w:cs="Arial"/>
                <w:sz w:val="20"/>
                <w:szCs w:val="20"/>
              </w:rPr>
            </w:pPr>
          </w:p>
        </w:tc>
        <w:tc>
          <w:tcPr>
            <w:tcW w:w="628" w:type="dxa"/>
          </w:tcPr>
          <w:p w:rsidR="00FD1C27" w:rsidRDefault="00FD1C27" w:rsidP="00FD1C27">
            <w:pPr>
              <w:pStyle w:val="ListParagraph"/>
              <w:ind w:left="0"/>
              <w:rPr>
                <w:rFonts w:ascii="Arial" w:hAnsi="Arial" w:cs="Arial"/>
                <w:sz w:val="20"/>
                <w:szCs w:val="20"/>
              </w:rPr>
            </w:pPr>
          </w:p>
        </w:tc>
        <w:tc>
          <w:tcPr>
            <w:tcW w:w="708" w:type="dxa"/>
            <w:vAlign w:val="center"/>
          </w:tcPr>
          <w:p w:rsidR="00FD1C27" w:rsidRDefault="00FD1C27" w:rsidP="00FD1C27">
            <w:pPr>
              <w:pStyle w:val="ListParagraph"/>
              <w:ind w:left="0"/>
              <w:rPr>
                <w:rFonts w:ascii="Arial" w:hAnsi="Arial" w:cs="Arial"/>
                <w:sz w:val="20"/>
                <w:szCs w:val="20"/>
              </w:rPr>
            </w:pPr>
          </w:p>
        </w:tc>
        <w:tc>
          <w:tcPr>
            <w:tcW w:w="567" w:type="dxa"/>
          </w:tcPr>
          <w:p w:rsidR="00FD1C27" w:rsidRDefault="00FD1C27" w:rsidP="00FD1C27">
            <w:pPr>
              <w:pStyle w:val="ListParagraph"/>
              <w:ind w:left="0"/>
              <w:rPr>
                <w:rFonts w:ascii="Arial" w:hAnsi="Arial" w:cs="Arial"/>
                <w:sz w:val="20"/>
                <w:szCs w:val="20"/>
              </w:rPr>
            </w:pPr>
            <w:r>
              <w:rPr>
                <w:rFonts w:ascii="Arial" w:hAnsi="Arial" w:cs="Arial"/>
                <w:sz w:val="20"/>
                <w:szCs w:val="20"/>
              </w:rPr>
              <w:t>X</w:t>
            </w:r>
          </w:p>
        </w:tc>
        <w:tc>
          <w:tcPr>
            <w:tcW w:w="567" w:type="dxa"/>
          </w:tcPr>
          <w:p w:rsidR="00FD1C27" w:rsidRDefault="00FD1C27" w:rsidP="00FD1C27">
            <w:pPr>
              <w:pStyle w:val="ListParagraph"/>
              <w:ind w:left="0"/>
              <w:rPr>
                <w:rFonts w:ascii="Arial" w:hAnsi="Arial" w:cs="Arial"/>
                <w:sz w:val="20"/>
                <w:szCs w:val="20"/>
              </w:rPr>
            </w:pPr>
          </w:p>
        </w:tc>
        <w:tc>
          <w:tcPr>
            <w:tcW w:w="567" w:type="dxa"/>
          </w:tcPr>
          <w:p w:rsidR="00FD1C27" w:rsidRDefault="00FD1C27" w:rsidP="00FD1C27">
            <w:pPr>
              <w:pStyle w:val="ListParagraph"/>
              <w:ind w:left="0"/>
              <w:rPr>
                <w:rFonts w:ascii="Arial" w:hAnsi="Arial" w:cs="Arial"/>
                <w:sz w:val="20"/>
                <w:szCs w:val="20"/>
              </w:rPr>
            </w:pPr>
          </w:p>
        </w:tc>
        <w:tc>
          <w:tcPr>
            <w:tcW w:w="567" w:type="dxa"/>
          </w:tcPr>
          <w:p w:rsidR="00FD1C27" w:rsidRDefault="00FD1C27" w:rsidP="00FD1C27">
            <w:pPr>
              <w:pStyle w:val="ListParagraph"/>
              <w:ind w:left="0"/>
              <w:rPr>
                <w:rFonts w:ascii="Arial" w:hAnsi="Arial" w:cs="Arial"/>
                <w:sz w:val="20"/>
                <w:szCs w:val="20"/>
              </w:rPr>
            </w:pPr>
          </w:p>
        </w:tc>
        <w:tc>
          <w:tcPr>
            <w:tcW w:w="567" w:type="dxa"/>
          </w:tcPr>
          <w:p w:rsidR="00FD1C27" w:rsidRDefault="00FD1C27" w:rsidP="00FD1C27">
            <w:pPr>
              <w:pStyle w:val="ListParagraph"/>
              <w:ind w:left="0"/>
              <w:rPr>
                <w:rFonts w:ascii="Arial" w:hAnsi="Arial" w:cs="Arial"/>
                <w:sz w:val="20"/>
                <w:szCs w:val="20"/>
              </w:rPr>
            </w:pPr>
          </w:p>
        </w:tc>
        <w:tc>
          <w:tcPr>
            <w:tcW w:w="709" w:type="dxa"/>
          </w:tcPr>
          <w:p w:rsidR="00FD1C27" w:rsidRDefault="00FD1C27" w:rsidP="00FD1C27">
            <w:pPr>
              <w:pStyle w:val="ListParagraph"/>
              <w:ind w:left="0"/>
              <w:jc w:val="center"/>
              <w:rPr>
                <w:rFonts w:ascii="Arial" w:hAnsi="Arial" w:cs="Arial"/>
                <w:sz w:val="20"/>
                <w:szCs w:val="20"/>
              </w:rPr>
            </w:pPr>
          </w:p>
        </w:tc>
        <w:tc>
          <w:tcPr>
            <w:tcW w:w="567" w:type="dxa"/>
          </w:tcPr>
          <w:p w:rsidR="00FD1C27" w:rsidRDefault="00FD1C27" w:rsidP="00FD1C27">
            <w:pPr>
              <w:pStyle w:val="ListParagraph"/>
              <w:ind w:left="0"/>
              <w:rPr>
                <w:rFonts w:ascii="Arial" w:hAnsi="Arial" w:cs="Arial"/>
                <w:sz w:val="20"/>
                <w:szCs w:val="20"/>
              </w:rPr>
            </w:pPr>
          </w:p>
        </w:tc>
        <w:tc>
          <w:tcPr>
            <w:tcW w:w="645" w:type="dxa"/>
            <w:tcBorders>
              <w:top w:val="single" w:sz="4" w:space="0" w:color="auto"/>
              <w:bottom w:val="single" w:sz="4" w:space="0" w:color="auto"/>
              <w:right w:val="single" w:sz="4" w:space="0" w:color="auto"/>
            </w:tcBorders>
            <w:shd w:val="clear" w:color="auto" w:fill="auto"/>
          </w:tcPr>
          <w:p w:rsidR="00FD1C27" w:rsidRDefault="00FD1C27" w:rsidP="00FD1C27"/>
        </w:tc>
      </w:tr>
      <w:tr w:rsidR="00FD1C27" w:rsidTr="00FD1C27">
        <w:tc>
          <w:tcPr>
            <w:tcW w:w="473" w:type="dxa"/>
          </w:tcPr>
          <w:p w:rsidR="00FD1C27" w:rsidRDefault="00FD1C27" w:rsidP="00FD1C27">
            <w:pPr>
              <w:pStyle w:val="ListParagraph"/>
              <w:autoSpaceDE w:val="0"/>
              <w:autoSpaceDN w:val="0"/>
              <w:adjustRightInd w:val="0"/>
              <w:ind w:left="0"/>
              <w:rPr>
                <w:rFonts w:ascii="Arial" w:hAnsi="Arial" w:cs="Arial"/>
                <w:sz w:val="20"/>
                <w:szCs w:val="20"/>
              </w:rPr>
            </w:pPr>
            <w:r>
              <w:rPr>
                <w:rFonts w:ascii="Arial" w:hAnsi="Arial" w:cs="Arial"/>
                <w:sz w:val="20"/>
                <w:szCs w:val="20"/>
              </w:rPr>
              <w:t>4</w:t>
            </w:r>
          </w:p>
        </w:tc>
        <w:tc>
          <w:tcPr>
            <w:tcW w:w="1282" w:type="dxa"/>
          </w:tcPr>
          <w:p w:rsidR="00FD1C27" w:rsidRDefault="00FD1C27" w:rsidP="00FD1C27">
            <w:pPr>
              <w:pStyle w:val="ListParagraph"/>
              <w:ind w:left="0"/>
              <w:rPr>
                <w:rFonts w:ascii="Arial" w:hAnsi="Arial" w:cs="Arial"/>
                <w:sz w:val="20"/>
                <w:szCs w:val="20"/>
              </w:rPr>
            </w:pPr>
            <w:r>
              <w:rPr>
                <w:rFonts w:ascii="Arial" w:hAnsi="Arial" w:cs="Arial"/>
                <w:sz w:val="20"/>
                <w:szCs w:val="20"/>
              </w:rPr>
              <w:t>Revisi proposal</w:t>
            </w:r>
          </w:p>
        </w:tc>
        <w:tc>
          <w:tcPr>
            <w:tcW w:w="483" w:type="dxa"/>
          </w:tcPr>
          <w:p w:rsidR="00FD1C27" w:rsidRDefault="00FD1C27" w:rsidP="00FD1C27">
            <w:pPr>
              <w:pStyle w:val="ListParagraph"/>
              <w:ind w:left="0"/>
              <w:rPr>
                <w:rFonts w:ascii="Arial" w:hAnsi="Arial" w:cs="Arial"/>
                <w:sz w:val="20"/>
                <w:szCs w:val="20"/>
              </w:rPr>
            </w:pPr>
          </w:p>
        </w:tc>
        <w:tc>
          <w:tcPr>
            <w:tcW w:w="628" w:type="dxa"/>
          </w:tcPr>
          <w:p w:rsidR="00FD1C27" w:rsidRDefault="00FD1C27" w:rsidP="00FD1C27">
            <w:pPr>
              <w:pStyle w:val="ListParagraph"/>
              <w:ind w:left="0"/>
              <w:rPr>
                <w:rFonts w:ascii="Arial" w:hAnsi="Arial" w:cs="Arial"/>
                <w:sz w:val="20"/>
                <w:szCs w:val="20"/>
              </w:rPr>
            </w:pPr>
          </w:p>
        </w:tc>
        <w:tc>
          <w:tcPr>
            <w:tcW w:w="708" w:type="dxa"/>
            <w:vAlign w:val="center"/>
          </w:tcPr>
          <w:p w:rsidR="00FD1C27" w:rsidRDefault="00FD1C27" w:rsidP="00FD1C27">
            <w:pPr>
              <w:rPr>
                <w:rFonts w:ascii="Arial" w:hAnsi="Arial" w:cs="Arial"/>
              </w:rPr>
            </w:pPr>
          </w:p>
        </w:tc>
        <w:tc>
          <w:tcPr>
            <w:tcW w:w="567" w:type="dxa"/>
            <w:vAlign w:val="center"/>
          </w:tcPr>
          <w:p w:rsidR="00FD1C27" w:rsidRDefault="00FD1C27" w:rsidP="00FD1C27">
            <w:pPr>
              <w:rPr>
                <w:rFonts w:ascii="Arial" w:hAnsi="Arial" w:cs="Arial"/>
              </w:rPr>
            </w:pPr>
            <w:r>
              <w:rPr>
                <w:rFonts w:ascii="Arial" w:hAnsi="Arial" w:cs="Arial"/>
                <w:sz w:val="20"/>
                <w:szCs w:val="20"/>
              </w:rPr>
              <w:t>X</w:t>
            </w:r>
          </w:p>
        </w:tc>
        <w:tc>
          <w:tcPr>
            <w:tcW w:w="567" w:type="dxa"/>
          </w:tcPr>
          <w:p w:rsidR="00FD1C27" w:rsidRDefault="00FD1C27" w:rsidP="00FD1C27">
            <w:pPr>
              <w:rPr>
                <w:rFonts w:ascii="Arial" w:hAnsi="Arial" w:cs="Arial"/>
              </w:rPr>
            </w:pPr>
          </w:p>
        </w:tc>
        <w:tc>
          <w:tcPr>
            <w:tcW w:w="567" w:type="dxa"/>
          </w:tcPr>
          <w:p w:rsidR="00FD1C27" w:rsidRDefault="00FD1C27" w:rsidP="00FD1C27">
            <w:pPr>
              <w:rPr>
                <w:rFonts w:ascii="Arial" w:hAnsi="Arial" w:cs="Arial"/>
              </w:rPr>
            </w:pPr>
          </w:p>
        </w:tc>
        <w:tc>
          <w:tcPr>
            <w:tcW w:w="567" w:type="dxa"/>
          </w:tcPr>
          <w:p w:rsidR="00FD1C27" w:rsidRDefault="00FD1C27" w:rsidP="00FD1C27">
            <w:pPr>
              <w:pStyle w:val="ListParagraph"/>
              <w:ind w:left="0"/>
              <w:rPr>
                <w:rFonts w:ascii="Arial" w:hAnsi="Arial" w:cs="Arial"/>
                <w:sz w:val="20"/>
                <w:szCs w:val="20"/>
              </w:rPr>
            </w:pPr>
          </w:p>
        </w:tc>
        <w:tc>
          <w:tcPr>
            <w:tcW w:w="567" w:type="dxa"/>
          </w:tcPr>
          <w:p w:rsidR="00FD1C27" w:rsidRDefault="00FD1C27" w:rsidP="00FD1C27">
            <w:pPr>
              <w:pStyle w:val="ListParagraph"/>
              <w:ind w:left="0"/>
              <w:rPr>
                <w:rFonts w:ascii="Arial" w:hAnsi="Arial" w:cs="Arial"/>
                <w:sz w:val="20"/>
                <w:szCs w:val="20"/>
              </w:rPr>
            </w:pPr>
          </w:p>
        </w:tc>
        <w:tc>
          <w:tcPr>
            <w:tcW w:w="709" w:type="dxa"/>
          </w:tcPr>
          <w:p w:rsidR="00FD1C27" w:rsidRDefault="00FD1C27" w:rsidP="00FD1C27">
            <w:pPr>
              <w:pStyle w:val="ListParagraph"/>
              <w:ind w:left="0"/>
              <w:rPr>
                <w:rFonts w:ascii="Arial" w:hAnsi="Arial" w:cs="Arial"/>
                <w:sz w:val="20"/>
                <w:szCs w:val="20"/>
              </w:rPr>
            </w:pPr>
          </w:p>
        </w:tc>
        <w:tc>
          <w:tcPr>
            <w:tcW w:w="567" w:type="dxa"/>
          </w:tcPr>
          <w:p w:rsidR="00FD1C27" w:rsidRDefault="00FD1C27" w:rsidP="00FD1C27">
            <w:pPr>
              <w:pStyle w:val="ListParagraph"/>
              <w:ind w:left="0"/>
              <w:rPr>
                <w:rFonts w:ascii="Arial" w:hAnsi="Arial" w:cs="Arial"/>
                <w:sz w:val="20"/>
                <w:szCs w:val="20"/>
              </w:rPr>
            </w:pPr>
          </w:p>
        </w:tc>
        <w:tc>
          <w:tcPr>
            <w:tcW w:w="645" w:type="dxa"/>
            <w:tcBorders>
              <w:top w:val="single" w:sz="4" w:space="0" w:color="auto"/>
              <w:bottom w:val="single" w:sz="4" w:space="0" w:color="auto"/>
              <w:right w:val="single" w:sz="4" w:space="0" w:color="auto"/>
            </w:tcBorders>
            <w:shd w:val="clear" w:color="auto" w:fill="auto"/>
          </w:tcPr>
          <w:p w:rsidR="00FD1C27" w:rsidRDefault="00FD1C27" w:rsidP="00FD1C27"/>
        </w:tc>
      </w:tr>
      <w:tr w:rsidR="00FD1C27" w:rsidTr="00FD1C27">
        <w:tc>
          <w:tcPr>
            <w:tcW w:w="473" w:type="dxa"/>
          </w:tcPr>
          <w:p w:rsidR="00FD1C27" w:rsidRDefault="00FD1C27" w:rsidP="00FD1C27">
            <w:pPr>
              <w:pStyle w:val="ListParagraph"/>
              <w:autoSpaceDE w:val="0"/>
              <w:autoSpaceDN w:val="0"/>
              <w:adjustRightInd w:val="0"/>
              <w:ind w:left="0"/>
              <w:rPr>
                <w:rFonts w:ascii="Arial" w:hAnsi="Arial" w:cs="Arial"/>
                <w:sz w:val="20"/>
                <w:szCs w:val="20"/>
              </w:rPr>
            </w:pPr>
            <w:r>
              <w:rPr>
                <w:rFonts w:ascii="Arial" w:hAnsi="Arial" w:cs="Arial"/>
                <w:sz w:val="20"/>
                <w:szCs w:val="20"/>
              </w:rPr>
              <w:t>5</w:t>
            </w:r>
          </w:p>
        </w:tc>
        <w:tc>
          <w:tcPr>
            <w:tcW w:w="1282" w:type="dxa"/>
          </w:tcPr>
          <w:p w:rsidR="00FD1C27" w:rsidRDefault="00FD1C27" w:rsidP="00FD1C27">
            <w:pPr>
              <w:pStyle w:val="ListParagraph"/>
              <w:ind w:left="0"/>
              <w:rPr>
                <w:rFonts w:ascii="Arial" w:hAnsi="Arial" w:cs="Arial"/>
                <w:sz w:val="20"/>
                <w:szCs w:val="20"/>
              </w:rPr>
            </w:pPr>
            <w:r>
              <w:rPr>
                <w:rFonts w:ascii="Arial" w:hAnsi="Arial" w:cs="Arial"/>
                <w:sz w:val="20"/>
                <w:szCs w:val="20"/>
              </w:rPr>
              <w:t>Penelitian</w:t>
            </w:r>
          </w:p>
        </w:tc>
        <w:tc>
          <w:tcPr>
            <w:tcW w:w="483" w:type="dxa"/>
          </w:tcPr>
          <w:p w:rsidR="00FD1C27" w:rsidRDefault="00FD1C27" w:rsidP="00FD1C27">
            <w:pPr>
              <w:pStyle w:val="ListParagraph"/>
              <w:ind w:left="0"/>
              <w:rPr>
                <w:rFonts w:ascii="Arial" w:hAnsi="Arial" w:cs="Arial"/>
                <w:sz w:val="20"/>
                <w:szCs w:val="20"/>
              </w:rPr>
            </w:pPr>
          </w:p>
        </w:tc>
        <w:tc>
          <w:tcPr>
            <w:tcW w:w="628" w:type="dxa"/>
          </w:tcPr>
          <w:p w:rsidR="00FD1C27" w:rsidRDefault="00FD1C27" w:rsidP="00FD1C27">
            <w:pPr>
              <w:pStyle w:val="ListParagraph"/>
              <w:ind w:left="0"/>
              <w:rPr>
                <w:rFonts w:ascii="Arial" w:hAnsi="Arial" w:cs="Arial"/>
                <w:sz w:val="20"/>
                <w:szCs w:val="20"/>
              </w:rPr>
            </w:pPr>
          </w:p>
        </w:tc>
        <w:tc>
          <w:tcPr>
            <w:tcW w:w="708" w:type="dxa"/>
          </w:tcPr>
          <w:p w:rsidR="00FD1C27" w:rsidRDefault="00FD1C27" w:rsidP="00FD1C27">
            <w:pPr>
              <w:pStyle w:val="ListParagraph"/>
              <w:ind w:left="0"/>
              <w:rPr>
                <w:rFonts w:ascii="Arial" w:hAnsi="Arial" w:cs="Arial"/>
                <w:sz w:val="20"/>
                <w:szCs w:val="20"/>
              </w:rPr>
            </w:pPr>
          </w:p>
        </w:tc>
        <w:tc>
          <w:tcPr>
            <w:tcW w:w="567" w:type="dxa"/>
          </w:tcPr>
          <w:p w:rsidR="00FD1C27" w:rsidRDefault="00FD1C27" w:rsidP="00FD1C27">
            <w:pPr>
              <w:pStyle w:val="ListParagraph"/>
              <w:ind w:left="0"/>
              <w:rPr>
                <w:rFonts w:ascii="Arial" w:hAnsi="Arial" w:cs="Arial"/>
                <w:sz w:val="20"/>
                <w:szCs w:val="20"/>
              </w:rPr>
            </w:pPr>
          </w:p>
        </w:tc>
        <w:tc>
          <w:tcPr>
            <w:tcW w:w="567" w:type="dxa"/>
          </w:tcPr>
          <w:p w:rsidR="00FD1C27" w:rsidRDefault="00FD1C27" w:rsidP="00FD1C27">
            <w:pPr>
              <w:pStyle w:val="ListParagraph"/>
              <w:ind w:left="0"/>
              <w:rPr>
                <w:rFonts w:ascii="Arial" w:hAnsi="Arial" w:cs="Arial"/>
                <w:sz w:val="20"/>
                <w:szCs w:val="20"/>
              </w:rPr>
            </w:pPr>
          </w:p>
        </w:tc>
        <w:tc>
          <w:tcPr>
            <w:tcW w:w="567" w:type="dxa"/>
          </w:tcPr>
          <w:p w:rsidR="00FD1C27" w:rsidRDefault="00FD1C27" w:rsidP="00FD1C27">
            <w:pPr>
              <w:rPr>
                <w:rFonts w:ascii="Arial" w:hAnsi="Arial" w:cs="Arial"/>
              </w:rPr>
            </w:pPr>
            <w:r>
              <w:rPr>
                <w:rFonts w:ascii="Arial" w:hAnsi="Arial" w:cs="Arial"/>
                <w:sz w:val="20"/>
                <w:szCs w:val="20"/>
              </w:rPr>
              <w:t>X</w:t>
            </w:r>
          </w:p>
        </w:tc>
        <w:tc>
          <w:tcPr>
            <w:tcW w:w="567" w:type="dxa"/>
          </w:tcPr>
          <w:p w:rsidR="00FD1C27" w:rsidRDefault="00FD1C27" w:rsidP="00FD1C27">
            <w:pPr>
              <w:rPr>
                <w:rFonts w:ascii="Arial" w:hAnsi="Arial" w:cs="Arial"/>
              </w:rPr>
            </w:pPr>
          </w:p>
        </w:tc>
        <w:tc>
          <w:tcPr>
            <w:tcW w:w="567" w:type="dxa"/>
          </w:tcPr>
          <w:p w:rsidR="00FD1C27" w:rsidRDefault="00FD1C27" w:rsidP="00FD1C27">
            <w:pPr>
              <w:rPr>
                <w:rFonts w:ascii="Arial" w:hAnsi="Arial" w:cs="Arial"/>
              </w:rPr>
            </w:pPr>
          </w:p>
        </w:tc>
        <w:tc>
          <w:tcPr>
            <w:tcW w:w="709" w:type="dxa"/>
          </w:tcPr>
          <w:p w:rsidR="00FD1C27" w:rsidRDefault="00FD1C27" w:rsidP="00FD1C27">
            <w:pPr>
              <w:pStyle w:val="ListParagraph"/>
              <w:ind w:left="0"/>
              <w:rPr>
                <w:rFonts w:ascii="Arial" w:hAnsi="Arial" w:cs="Arial"/>
                <w:sz w:val="20"/>
                <w:szCs w:val="20"/>
              </w:rPr>
            </w:pPr>
          </w:p>
        </w:tc>
        <w:tc>
          <w:tcPr>
            <w:tcW w:w="567" w:type="dxa"/>
          </w:tcPr>
          <w:p w:rsidR="00FD1C27" w:rsidRDefault="00FD1C27" w:rsidP="00FD1C27">
            <w:pPr>
              <w:pStyle w:val="ListParagraph"/>
              <w:ind w:left="0"/>
              <w:jc w:val="center"/>
              <w:rPr>
                <w:rFonts w:ascii="Arial" w:hAnsi="Arial" w:cs="Arial"/>
                <w:sz w:val="20"/>
                <w:szCs w:val="20"/>
              </w:rPr>
            </w:pPr>
          </w:p>
        </w:tc>
        <w:tc>
          <w:tcPr>
            <w:tcW w:w="645" w:type="dxa"/>
            <w:tcBorders>
              <w:top w:val="single" w:sz="4" w:space="0" w:color="auto"/>
              <w:bottom w:val="single" w:sz="4" w:space="0" w:color="auto"/>
              <w:right w:val="single" w:sz="4" w:space="0" w:color="auto"/>
            </w:tcBorders>
            <w:shd w:val="clear" w:color="auto" w:fill="auto"/>
          </w:tcPr>
          <w:p w:rsidR="00FD1C27" w:rsidRDefault="00FD1C27" w:rsidP="00FD1C27">
            <w:r>
              <w:t xml:space="preserve">   </w:t>
            </w:r>
          </w:p>
        </w:tc>
      </w:tr>
      <w:tr w:rsidR="00FD1C27" w:rsidTr="00FD1C27">
        <w:tc>
          <w:tcPr>
            <w:tcW w:w="473" w:type="dxa"/>
          </w:tcPr>
          <w:p w:rsidR="00FD1C27" w:rsidRDefault="00FD1C27" w:rsidP="00FD1C27">
            <w:pPr>
              <w:pStyle w:val="ListParagraph"/>
              <w:autoSpaceDE w:val="0"/>
              <w:autoSpaceDN w:val="0"/>
              <w:adjustRightInd w:val="0"/>
              <w:ind w:left="0"/>
              <w:rPr>
                <w:rFonts w:ascii="Arial" w:hAnsi="Arial" w:cs="Arial"/>
                <w:sz w:val="20"/>
                <w:szCs w:val="20"/>
              </w:rPr>
            </w:pPr>
            <w:r>
              <w:rPr>
                <w:rFonts w:ascii="Arial" w:hAnsi="Arial" w:cs="Arial"/>
                <w:sz w:val="20"/>
                <w:szCs w:val="20"/>
              </w:rPr>
              <w:t>6</w:t>
            </w:r>
          </w:p>
        </w:tc>
        <w:tc>
          <w:tcPr>
            <w:tcW w:w="1282" w:type="dxa"/>
          </w:tcPr>
          <w:p w:rsidR="00FD1C27" w:rsidRDefault="00FD1C27" w:rsidP="00FD1C27">
            <w:pPr>
              <w:rPr>
                <w:rFonts w:ascii="Arial" w:hAnsi="Arial" w:cs="Arial"/>
              </w:rPr>
            </w:pPr>
            <w:r>
              <w:rPr>
                <w:rFonts w:ascii="Arial" w:hAnsi="Arial" w:cs="Arial"/>
                <w:sz w:val="20"/>
                <w:szCs w:val="20"/>
              </w:rPr>
              <w:t>Pengolahan data, analisa data</w:t>
            </w:r>
          </w:p>
        </w:tc>
        <w:tc>
          <w:tcPr>
            <w:tcW w:w="483" w:type="dxa"/>
          </w:tcPr>
          <w:p w:rsidR="00FD1C27" w:rsidRDefault="00FD1C27" w:rsidP="00FD1C27">
            <w:pPr>
              <w:rPr>
                <w:rFonts w:ascii="Arial" w:hAnsi="Arial" w:cs="Arial"/>
              </w:rPr>
            </w:pPr>
          </w:p>
        </w:tc>
        <w:tc>
          <w:tcPr>
            <w:tcW w:w="628" w:type="dxa"/>
          </w:tcPr>
          <w:p w:rsidR="00FD1C27" w:rsidRDefault="00FD1C27" w:rsidP="00FD1C27">
            <w:pPr>
              <w:rPr>
                <w:rFonts w:ascii="Arial" w:hAnsi="Arial" w:cs="Arial"/>
              </w:rPr>
            </w:pPr>
          </w:p>
        </w:tc>
        <w:tc>
          <w:tcPr>
            <w:tcW w:w="708" w:type="dxa"/>
          </w:tcPr>
          <w:p w:rsidR="00FD1C27" w:rsidRDefault="00FD1C27" w:rsidP="00FD1C27">
            <w:pPr>
              <w:rPr>
                <w:rFonts w:ascii="Arial" w:hAnsi="Arial" w:cs="Arial"/>
              </w:rPr>
            </w:pPr>
          </w:p>
        </w:tc>
        <w:tc>
          <w:tcPr>
            <w:tcW w:w="567" w:type="dxa"/>
          </w:tcPr>
          <w:p w:rsidR="00FD1C27" w:rsidRDefault="00FD1C27" w:rsidP="00FD1C27">
            <w:pPr>
              <w:rPr>
                <w:rFonts w:ascii="Arial" w:hAnsi="Arial" w:cs="Arial"/>
              </w:rPr>
            </w:pPr>
          </w:p>
        </w:tc>
        <w:tc>
          <w:tcPr>
            <w:tcW w:w="567" w:type="dxa"/>
          </w:tcPr>
          <w:p w:rsidR="00FD1C27" w:rsidRDefault="00FD1C27" w:rsidP="00FD1C27">
            <w:pPr>
              <w:rPr>
                <w:rFonts w:ascii="Arial" w:hAnsi="Arial" w:cs="Arial"/>
              </w:rPr>
            </w:pPr>
          </w:p>
        </w:tc>
        <w:tc>
          <w:tcPr>
            <w:tcW w:w="567" w:type="dxa"/>
          </w:tcPr>
          <w:p w:rsidR="00FD1C27" w:rsidRDefault="00FD1C27" w:rsidP="00FD1C27">
            <w:pPr>
              <w:rPr>
                <w:rFonts w:ascii="Arial" w:hAnsi="Arial" w:cs="Arial"/>
              </w:rPr>
            </w:pPr>
            <w:r>
              <w:rPr>
                <w:rFonts w:ascii="Arial" w:hAnsi="Arial" w:cs="Arial"/>
                <w:sz w:val="20"/>
                <w:szCs w:val="20"/>
              </w:rPr>
              <w:t>X</w:t>
            </w:r>
          </w:p>
        </w:tc>
        <w:tc>
          <w:tcPr>
            <w:tcW w:w="567" w:type="dxa"/>
          </w:tcPr>
          <w:p w:rsidR="00FD1C27" w:rsidRDefault="00FD1C27" w:rsidP="00FD1C27">
            <w:pPr>
              <w:rPr>
                <w:rFonts w:ascii="Arial" w:hAnsi="Arial" w:cs="Arial"/>
              </w:rPr>
            </w:pPr>
            <w:r>
              <w:rPr>
                <w:rFonts w:ascii="Arial" w:hAnsi="Arial" w:cs="Arial"/>
                <w:sz w:val="20"/>
                <w:szCs w:val="20"/>
              </w:rPr>
              <w:t>X</w:t>
            </w:r>
          </w:p>
        </w:tc>
        <w:tc>
          <w:tcPr>
            <w:tcW w:w="567" w:type="dxa"/>
          </w:tcPr>
          <w:p w:rsidR="00FD1C27" w:rsidRDefault="00FD1C27" w:rsidP="00FD1C27">
            <w:pPr>
              <w:pStyle w:val="ListParagraph"/>
              <w:ind w:left="0"/>
              <w:rPr>
                <w:rFonts w:ascii="Arial" w:hAnsi="Arial" w:cs="Arial"/>
                <w:sz w:val="20"/>
                <w:szCs w:val="20"/>
              </w:rPr>
            </w:pPr>
          </w:p>
          <w:p w:rsidR="00FD1C27" w:rsidRDefault="00FD1C27" w:rsidP="00FD1C27">
            <w:pPr>
              <w:pStyle w:val="ListParagraph"/>
              <w:ind w:left="0"/>
              <w:rPr>
                <w:rFonts w:ascii="Arial" w:hAnsi="Arial" w:cs="Arial"/>
                <w:sz w:val="20"/>
                <w:szCs w:val="20"/>
              </w:rPr>
            </w:pPr>
            <w:r>
              <w:rPr>
                <w:rFonts w:ascii="Arial" w:hAnsi="Arial" w:cs="Arial"/>
                <w:sz w:val="20"/>
                <w:szCs w:val="20"/>
              </w:rPr>
              <w:t>X</w:t>
            </w:r>
          </w:p>
        </w:tc>
        <w:tc>
          <w:tcPr>
            <w:tcW w:w="709" w:type="dxa"/>
          </w:tcPr>
          <w:p w:rsidR="00FD1C27" w:rsidRDefault="00FD1C27" w:rsidP="00FD1C27">
            <w:pPr>
              <w:pStyle w:val="ListParagraph"/>
              <w:ind w:left="0"/>
              <w:rPr>
                <w:rFonts w:ascii="Arial" w:hAnsi="Arial" w:cs="Arial"/>
                <w:sz w:val="20"/>
                <w:szCs w:val="20"/>
              </w:rPr>
            </w:pPr>
          </w:p>
        </w:tc>
        <w:tc>
          <w:tcPr>
            <w:tcW w:w="567" w:type="dxa"/>
          </w:tcPr>
          <w:p w:rsidR="00FD1C27" w:rsidRDefault="00FD1C27" w:rsidP="00FD1C27">
            <w:pPr>
              <w:pStyle w:val="ListParagraph"/>
              <w:ind w:left="0"/>
              <w:rPr>
                <w:rFonts w:ascii="Arial" w:hAnsi="Arial" w:cs="Arial"/>
                <w:sz w:val="20"/>
                <w:szCs w:val="20"/>
              </w:rPr>
            </w:pPr>
          </w:p>
        </w:tc>
        <w:tc>
          <w:tcPr>
            <w:tcW w:w="645" w:type="dxa"/>
            <w:tcBorders>
              <w:top w:val="single" w:sz="4" w:space="0" w:color="auto"/>
              <w:bottom w:val="single" w:sz="4" w:space="0" w:color="auto"/>
              <w:right w:val="single" w:sz="4" w:space="0" w:color="auto"/>
            </w:tcBorders>
            <w:shd w:val="clear" w:color="auto" w:fill="auto"/>
          </w:tcPr>
          <w:p w:rsidR="00FD1C27" w:rsidRDefault="00FD1C27" w:rsidP="00FD1C27"/>
        </w:tc>
      </w:tr>
      <w:tr w:rsidR="00FD1C27" w:rsidTr="00FD1C27">
        <w:tc>
          <w:tcPr>
            <w:tcW w:w="473" w:type="dxa"/>
          </w:tcPr>
          <w:p w:rsidR="00FD1C27" w:rsidRDefault="00FD1C27" w:rsidP="00FD1C27">
            <w:pPr>
              <w:pStyle w:val="ListParagraph"/>
              <w:autoSpaceDE w:val="0"/>
              <w:autoSpaceDN w:val="0"/>
              <w:adjustRightInd w:val="0"/>
              <w:ind w:left="0"/>
              <w:rPr>
                <w:rFonts w:ascii="Arial" w:hAnsi="Arial" w:cs="Arial"/>
                <w:sz w:val="20"/>
                <w:szCs w:val="20"/>
              </w:rPr>
            </w:pPr>
            <w:r>
              <w:rPr>
                <w:rFonts w:ascii="Arial" w:hAnsi="Arial" w:cs="Arial"/>
                <w:sz w:val="20"/>
                <w:szCs w:val="20"/>
              </w:rPr>
              <w:t>7</w:t>
            </w:r>
          </w:p>
        </w:tc>
        <w:tc>
          <w:tcPr>
            <w:tcW w:w="1282" w:type="dxa"/>
          </w:tcPr>
          <w:p w:rsidR="00FD1C27" w:rsidRDefault="00FD1C27" w:rsidP="00FD1C27">
            <w:pPr>
              <w:rPr>
                <w:rFonts w:ascii="Arial" w:hAnsi="Arial" w:cs="Arial"/>
              </w:rPr>
            </w:pPr>
            <w:r>
              <w:rPr>
                <w:rFonts w:ascii="Arial" w:hAnsi="Arial" w:cs="Arial"/>
                <w:sz w:val="20"/>
                <w:szCs w:val="20"/>
              </w:rPr>
              <w:t>Ujian hasil</w:t>
            </w:r>
          </w:p>
        </w:tc>
        <w:tc>
          <w:tcPr>
            <w:tcW w:w="483" w:type="dxa"/>
          </w:tcPr>
          <w:p w:rsidR="00FD1C27" w:rsidRDefault="00FD1C27" w:rsidP="00FD1C27">
            <w:pPr>
              <w:rPr>
                <w:rFonts w:ascii="Arial" w:hAnsi="Arial" w:cs="Arial"/>
              </w:rPr>
            </w:pPr>
          </w:p>
        </w:tc>
        <w:tc>
          <w:tcPr>
            <w:tcW w:w="628" w:type="dxa"/>
          </w:tcPr>
          <w:p w:rsidR="00FD1C27" w:rsidRDefault="00FD1C27" w:rsidP="00FD1C27">
            <w:pPr>
              <w:rPr>
                <w:rFonts w:ascii="Arial" w:hAnsi="Arial" w:cs="Arial"/>
              </w:rPr>
            </w:pPr>
          </w:p>
        </w:tc>
        <w:tc>
          <w:tcPr>
            <w:tcW w:w="708" w:type="dxa"/>
          </w:tcPr>
          <w:p w:rsidR="00FD1C27" w:rsidRDefault="00FD1C27" w:rsidP="00FD1C27">
            <w:pPr>
              <w:rPr>
                <w:rFonts w:ascii="Arial" w:hAnsi="Arial" w:cs="Arial"/>
              </w:rPr>
            </w:pPr>
          </w:p>
        </w:tc>
        <w:tc>
          <w:tcPr>
            <w:tcW w:w="567" w:type="dxa"/>
          </w:tcPr>
          <w:p w:rsidR="00FD1C27" w:rsidRDefault="00FD1C27" w:rsidP="00FD1C27">
            <w:pPr>
              <w:rPr>
                <w:rFonts w:ascii="Arial" w:hAnsi="Arial" w:cs="Arial"/>
              </w:rPr>
            </w:pPr>
          </w:p>
        </w:tc>
        <w:tc>
          <w:tcPr>
            <w:tcW w:w="567" w:type="dxa"/>
          </w:tcPr>
          <w:p w:rsidR="00FD1C27" w:rsidRDefault="00FD1C27" w:rsidP="00FD1C27">
            <w:pPr>
              <w:rPr>
                <w:rFonts w:ascii="Arial" w:hAnsi="Arial" w:cs="Arial"/>
              </w:rPr>
            </w:pPr>
          </w:p>
        </w:tc>
        <w:tc>
          <w:tcPr>
            <w:tcW w:w="567" w:type="dxa"/>
          </w:tcPr>
          <w:p w:rsidR="00FD1C27" w:rsidRDefault="00FD1C27" w:rsidP="00FD1C27">
            <w:pPr>
              <w:rPr>
                <w:rFonts w:ascii="Arial" w:hAnsi="Arial" w:cs="Arial"/>
              </w:rPr>
            </w:pPr>
          </w:p>
        </w:tc>
        <w:tc>
          <w:tcPr>
            <w:tcW w:w="567" w:type="dxa"/>
          </w:tcPr>
          <w:p w:rsidR="00FD1C27" w:rsidRDefault="00FD1C27" w:rsidP="00FD1C27">
            <w:pPr>
              <w:rPr>
                <w:rFonts w:ascii="Arial" w:hAnsi="Arial" w:cs="Arial"/>
              </w:rPr>
            </w:pPr>
          </w:p>
        </w:tc>
        <w:tc>
          <w:tcPr>
            <w:tcW w:w="567" w:type="dxa"/>
          </w:tcPr>
          <w:p w:rsidR="00FD1C27" w:rsidRDefault="00FD1C27" w:rsidP="00FD1C27">
            <w:pPr>
              <w:rPr>
                <w:rFonts w:ascii="Arial" w:hAnsi="Arial" w:cs="Arial"/>
              </w:rPr>
            </w:pPr>
            <w:r>
              <w:rPr>
                <w:rFonts w:ascii="Arial" w:hAnsi="Arial" w:cs="Arial"/>
              </w:rPr>
              <w:t>X</w:t>
            </w:r>
          </w:p>
        </w:tc>
        <w:tc>
          <w:tcPr>
            <w:tcW w:w="709" w:type="dxa"/>
          </w:tcPr>
          <w:p w:rsidR="00FD1C27" w:rsidRDefault="00FD1C27" w:rsidP="00FD1C27">
            <w:pPr>
              <w:pStyle w:val="ListParagraph"/>
              <w:ind w:left="0"/>
              <w:rPr>
                <w:rFonts w:ascii="Arial" w:hAnsi="Arial" w:cs="Arial"/>
                <w:sz w:val="20"/>
                <w:szCs w:val="20"/>
              </w:rPr>
            </w:pPr>
          </w:p>
        </w:tc>
        <w:tc>
          <w:tcPr>
            <w:tcW w:w="567" w:type="dxa"/>
          </w:tcPr>
          <w:p w:rsidR="00FD1C27" w:rsidRDefault="00FD1C27" w:rsidP="00FD1C27">
            <w:pPr>
              <w:pStyle w:val="ListParagraph"/>
              <w:ind w:left="0"/>
              <w:rPr>
                <w:rFonts w:ascii="Arial" w:hAnsi="Arial" w:cs="Arial"/>
                <w:sz w:val="20"/>
                <w:szCs w:val="20"/>
              </w:rPr>
            </w:pPr>
          </w:p>
        </w:tc>
        <w:tc>
          <w:tcPr>
            <w:tcW w:w="645" w:type="dxa"/>
            <w:tcBorders>
              <w:top w:val="single" w:sz="4" w:space="0" w:color="auto"/>
              <w:bottom w:val="single" w:sz="4" w:space="0" w:color="auto"/>
              <w:right w:val="single" w:sz="4" w:space="0" w:color="auto"/>
            </w:tcBorders>
            <w:shd w:val="clear" w:color="auto" w:fill="auto"/>
          </w:tcPr>
          <w:p w:rsidR="00FD1C27" w:rsidRDefault="00FD1C27" w:rsidP="00FD1C27"/>
        </w:tc>
      </w:tr>
    </w:tbl>
    <w:p w:rsidR="00FD1C27" w:rsidRDefault="00FD1C27" w:rsidP="00FD1C27">
      <w:pPr>
        <w:spacing w:after="0" w:line="480" w:lineRule="auto"/>
        <w:ind w:left="426"/>
        <w:jc w:val="both"/>
        <w:rPr>
          <w:rFonts w:ascii="Arial" w:hAnsi="Arial" w:cs="Arial"/>
          <w:sz w:val="24"/>
          <w:szCs w:val="24"/>
        </w:rPr>
      </w:pPr>
    </w:p>
    <w:p w:rsidR="00FD1C27" w:rsidRPr="006F7C5E" w:rsidRDefault="00FD1C27" w:rsidP="00FD1C27">
      <w:pPr>
        <w:pStyle w:val="p15"/>
        <w:spacing w:line="480" w:lineRule="auto"/>
        <w:jc w:val="both"/>
        <w:rPr>
          <w:rFonts w:ascii="Arial" w:hAnsi="Arial" w:cs="Arial"/>
        </w:rPr>
      </w:pPr>
    </w:p>
    <w:p w:rsidR="00FD1C27" w:rsidRDefault="00FD1C27" w:rsidP="005779D3">
      <w:pPr>
        <w:rPr>
          <w:b/>
          <w:sz w:val="36"/>
          <w:szCs w:val="36"/>
          <w:lang w:val="id-ID"/>
        </w:rPr>
      </w:pPr>
    </w:p>
    <w:p w:rsidR="00FD1C27" w:rsidRDefault="00FD1C27">
      <w:pPr>
        <w:rPr>
          <w:b/>
          <w:sz w:val="36"/>
          <w:szCs w:val="36"/>
          <w:lang w:val="id-ID"/>
        </w:rPr>
      </w:pPr>
      <w:r>
        <w:rPr>
          <w:b/>
          <w:sz w:val="36"/>
          <w:szCs w:val="36"/>
          <w:lang w:val="id-ID"/>
        </w:rPr>
        <w:br w:type="page"/>
      </w:r>
    </w:p>
    <w:p w:rsidR="00FD1C27" w:rsidRDefault="00FD1C27" w:rsidP="00FD1C27">
      <w:pPr>
        <w:spacing w:line="480" w:lineRule="auto"/>
        <w:jc w:val="center"/>
        <w:rPr>
          <w:rFonts w:ascii="Arial" w:hAnsi="Arial" w:cs="Arial"/>
          <w:b/>
          <w:sz w:val="24"/>
          <w:szCs w:val="24"/>
        </w:rPr>
      </w:pPr>
      <w:bookmarkStart w:id="0" w:name="_GoBack"/>
      <w:bookmarkEnd w:id="0"/>
      <w:r>
        <w:rPr>
          <w:rFonts w:ascii="Arial" w:hAnsi="Arial" w:cs="Arial"/>
          <w:b/>
          <w:sz w:val="24"/>
          <w:szCs w:val="24"/>
        </w:rPr>
        <w:lastRenderedPageBreak/>
        <w:t>BAB IV</w:t>
      </w:r>
    </w:p>
    <w:p w:rsidR="00FD1C27" w:rsidRDefault="00FD1C27" w:rsidP="00FD1C27">
      <w:pPr>
        <w:spacing w:line="480" w:lineRule="auto"/>
        <w:jc w:val="center"/>
        <w:rPr>
          <w:rFonts w:ascii="Arial" w:hAnsi="Arial" w:cs="Arial"/>
          <w:sz w:val="24"/>
          <w:szCs w:val="24"/>
        </w:rPr>
      </w:pPr>
      <w:r>
        <w:rPr>
          <w:rFonts w:ascii="Arial" w:hAnsi="Arial" w:cs="Arial"/>
          <w:b/>
          <w:sz w:val="24"/>
          <w:szCs w:val="24"/>
        </w:rPr>
        <w:t>HASIL PENELITIAN DAN PEMBAHASAN</w:t>
      </w:r>
    </w:p>
    <w:p w:rsidR="00FD1C27" w:rsidRDefault="00FD1C27" w:rsidP="00FD1C27">
      <w:pPr>
        <w:pStyle w:val="ListParagraph"/>
        <w:numPr>
          <w:ilvl w:val="0"/>
          <w:numId w:val="35"/>
        </w:numPr>
        <w:spacing w:line="480" w:lineRule="auto"/>
        <w:rPr>
          <w:rFonts w:ascii="Arial" w:hAnsi="Arial" w:cs="Arial"/>
          <w:sz w:val="24"/>
          <w:szCs w:val="24"/>
        </w:rPr>
      </w:pPr>
      <w:r>
        <w:rPr>
          <w:rFonts w:ascii="Arial" w:hAnsi="Arial" w:cs="Arial"/>
          <w:sz w:val="24"/>
          <w:szCs w:val="24"/>
        </w:rPr>
        <w:t>Hasil Penelitian</w:t>
      </w:r>
    </w:p>
    <w:p w:rsidR="00FD1C27" w:rsidRDefault="00FD1C27" w:rsidP="00FD1C27">
      <w:pPr>
        <w:pStyle w:val="ListParagraph"/>
        <w:numPr>
          <w:ilvl w:val="0"/>
          <w:numId w:val="36"/>
        </w:numPr>
        <w:spacing w:line="480" w:lineRule="auto"/>
        <w:rPr>
          <w:rFonts w:ascii="Arial" w:hAnsi="Arial" w:cs="Arial"/>
          <w:sz w:val="24"/>
          <w:szCs w:val="24"/>
        </w:rPr>
      </w:pPr>
      <w:r>
        <w:rPr>
          <w:rFonts w:ascii="Arial" w:hAnsi="Arial" w:cs="Arial"/>
          <w:sz w:val="24"/>
          <w:szCs w:val="24"/>
        </w:rPr>
        <w:t>Gambaran Umum Lokasi Penelitian</w:t>
      </w:r>
    </w:p>
    <w:p w:rsidR="00FD1C27" w:rsidRDefault="00FD1C27" w:rsidP="00FD1C27">
      <w:pPr>
        <w:pStyle w:val="ListParagraph"/>
        <w:numPr>
          <w:ilvl w:val="0"/>
          <w:numId w:val="37"/>
        </w:numPr>
        <w:spacing w:line="480" w:lineRule="auto"/>
        <w:rPr>
          <w:rFonts w:ascii="Arial" w:hAnsi="Arial" w:cs="Arial"/>
          <w:sz w:val="24"/>
          <w:szCs w:val="24"/>
        </w:rPr>
      </w:pPr>
      <w:r>
        <w:rPr>
          <w:rFonts w:ascii="Arial" w:hAnsi="Arial" w:cs="Arial"/>
          <w:sz w:val="24"/>
          <w:szCs w:val="24"/>
        </w:rPr>
        <w:t>Sejarah PUSKESMAS Air Putih Samarinda</w:t>
      </w:r>
    </w:p>
    <w:p w:rsidR="00FD1C27" w:rsidRDefault="00FD1C27" w:rsidP="00FD1C27">
      <w:pPr>
        <w:pStyle w:val="ListParagraph"/>
        <w:spacing w:line="480" w:lineRule="auto"/>
        <w:ind w:left="1440" w:firstLine="720"/>
        <w:jc w:val="both"/>
        <w:rPr>
          <w:rFonts w:ascii="Arial" w:hAnsi="Arial" w:cs="Arial"/>
          <w:sz w:val="24"/>
          <w:szCs w:val="24"/>
        </w:rPr>
      </w:pPr>
      <w:r>
        <w:rPr>
          <w:rFonts w:ascii="Arial" w:hAnsi="Arial" w:cs="Arial"/>
          <w:sz w:val="24"/>
          <w:szCs w:val="24"/>
        </w:rPr>
        <w:t xml:space="preserve">PUSKESMAS adalah unit pelaksana teknis dinas kesehatan kota yang bertanggung jawab terhadap pembangunan kesehatan di wilayah kerjanya. PUSKESMAS berperan menyelenggarakan upaya kesehatan untuk meningkatkan kesadaran, kemauan, dan kemampuan hidup sehat bagi setiap penduduk agar memperoleh derajat kesehatan yang optimal. Dengan demikian PUSKESMAS berfungsi sebagai pusat penggerak pembangunan berwawasan kesehatan pada strata pertama. PUSKESMAS Air Putih yang berdiri sejak tahun 1977 dalam perkembangannya selalu berperan aktif dalam pembangunan kesehatan masyarakat yang ada diwilayah kerjanya, baik yang berupa upaya kesehatan wajib maupun upaya kesehatan pengembangan. Saat ini PUSKESMAS Air Putih memiliki wilayah kerja yang terdiri dari 2 kelurahan yaitu air putih dan bukit pinang, 25 posyandu dan 46.015 jiwa penduduk, serta luas wilayah 53.000 ha. Jumlah tenaga yang ada sebanyak 42 orang yang terdiri dari 4 orang dokter </w:t>
      </w:r>
      <w:r>
        <w:rPr>
          <w:rFonts w:ascii="Arial" w:hAnsi="Arial" w:cs="Arial"/>
          <w:sz w:val="24"/>
          <w:szCs w:val="24"/>
        </w:rPr>
        <w:lastRenderedPageBreak/>
        <w:t>umum, 1 dokter gigi, 1 kepala tata usaha, 10 apoteker, 2 tenaga analis laboraturium, 1 sanitarian, 1 kesehatan masyarakat, 1 nutrisionis, 5 administrasi, 1 orang sopir dan 1 tenaga cleaning service.</w:t>
      </w:r>
    </w:p>
    <w:p w:rsidR="00FD1C27" w:rsidRDefault="00FD1C27" w:rsidP="00FD1C27">
      <w:pPr>
        <w:pStyle w:val="ListParagraph"/>
        <w:numPr>
          <w:ilvl w:val="0"/>
          <w:numId w:val="37"/>
        </w:numPr>
        <w:spacing w:line="480" w:lineRule="auto"/>
        <w:rPr>
          <w:rFonts w:ascii="Arial" w:hAnsi="Arial" w:cs="Arial"/>
          <w:sz w:val="24"/>
          <w:szCs w:val="24"/>
        </w:rPr>
      </w:pPr>
      <w:r>
        <w:rPr>
          <w:rFonts w:ascii="Arial" w:hAnsi="Arial" w:cs="Arial"/>
          <w:sz w:val="24"/>
          <w:szCs w:val="24"/>
        </w:rPr>
        <w:t xml:space="preserve">Visi PUSKESMAS Air Putih Samarinda </w:t>
      </w:r>
    </w:p>
    <w:p w:rsidR="00FD1C27" w:rsidRDefault="00FD1C27" w:rsidP="00FD1C27">
      <w:pPr>
        <w:pStyle w:val="ListParagraph"/>
        <w:tabs>
          <w:tab w:val="left" w:pos="284"/>
        </w:tabs>
        <w:spacing w:line="480" w:lineRule="auto"/>
        <w:ind w:left="1440"/>
        <w:jc w:val="both"/>
        <w:rPr>
          <w:rFonts w:ascii="Arial" w:hAnsi="Arial" w:cs="Arial"/>
          <w:sz w:val="24"/>
          <w:szCs w:val="24"/>
        </w:rPr>
      </w:pPr>
      <w:r>
        <w:rPr>
          <w:rFonts w:ascii="Arial" w:hAnsi="Arial" w:cs="Arial"/>
          <w:sz w:val="24"/>
          <w:szCs w:val="24"/>
        </w:rPr>
        <w:tab/>
        <w:t>Sebagai penggerak pembangunan kesehatan demi terwujudnya masyarakat sehat yang mandiri dan berkeadilan.</w:t>
      </w:r>
    </w:p>
    <w:p w:rsidR="00FD1C27" w:rsidRDefault="00FD1C27" w:rsidP="00FD1C27">
      <w:pPr>
        <w:pStyle w:val="ListParagraph"/>
        <w:numPr>
          <w:ilvl w:val="0"/>
          <w:numId w:val="37"/>
        </w:numPr>
        <w:spacing w:line="480" w:lineRule="auto"/>
        <w:rPr>
          <w:rFonts w:ascii="Arial" w:hAnsi="Arial" w:cs="Arial"/>
          <w:sz w:val="24"/>
          <w:szCs w:val="24"/>
        </w:rPr>
      </w:pPr>
      <w:r>
        <w:rPr>
          <w:rFonts w:ascii="Arial" w:hAnsi="Arial" w:cs="Arial"/>
          <w:sz w:val="24"/>
          <w:szCs w:val="24"/>
        </w:rPr>
        <w:t>Misi PUSKESMAS Air Putih Samarinda</w:t>
      </w:r>
    </w:p>
    <w:p w:rsidR="00FD1C27" w:rsidRDefault="00FD1C27" w:rsidP="00FD1C27">
      <w:pPr>
        <w:pStyle w:val="ListParagraph"/>
        <w:numPr>
          <w:ilvl w:val="0"/>
          <w:numId w:val="38"/>
        </w:numPr>
        <w:tabs>
          <w:tab w:val="left" w:pos="284"/>
        </w:tabs>
        <w:spacing w:line="480" w:lineRule="auto"/>
        <w:jc w:val="both"/>
        <w:rPr>
          <w:rFonts w:ascii="Arial" w:hAnsi="Arial" w:cs="Arial"/>
          <w:sz w:val="24"/>
          <w:szCs w:val="24"/>
        </w:rPr>
      </w:pPr>
      <w:r>
        <w:rPr>
          <w:rFonts w:ascii="Arial" w:hAnsi="Arial" w:cs="Arial"/>
          <w:sz w:val="24"/>
          <w:szCs w:val="24"/>
        </w:rPr>
        <w:t>Meningkatkan pembinaan peran serta masyarakat dalam bidang kesehatan.</w:t>
      </w:r>
    </w:p>
    <w:p w:rsidR="00FD1C27" w:rsidRDefault="00FD1C27" w:rsidP="00FD1C27">
      <w:pPr>
        <w:pStyle w:val="ListParagraph"/>
        <w:numPr>
          <w:ilvl w:val="0"/>
          <w:numId w:val="38"/>
        </w:numPr>
        <w:tabs>
          <w:tab w:val="left" w:pos="284"/>
        </w:tabs>
        <w:spacing w:line="480" w:lineRule="auto"/>
        <w:jc w:val="both"/>
        <w:rPr>
          <w:rFonts w:ascii="Arial" w:hAnsi="Arial" w:cs="Arial"/>
          <w:sz w:val="24"/>
          <w:szCs w:val="24"/>
        </w:rPr>
      </w:pPr>
      <w:r>
        <w:rPr>
          <w:rFonts w:ascii="Arial" w:hAnsi="Arial" w:cs="Arial"/>
          <w:sz w:val="24"/>
          <w:szCs w:val="24"/>
        </w:rPr>
        <w:t>Menyelenggarakan upaya kesehatan yang paripurna, merata, bermutu dan berkeadilan.</w:t>
      </w:r>
    </w:p>
    <w:p w:rsidR="00FD1C27" w:rsidRDefault="00FD1C27" w:rsidP="00FD1C27">
      <w:pPr>
        <w:pStyle w:val="ListParagraph"/>
        <w:numPr>
          <w:ilvl w:val="0"/>
          <w:numId w:val="38"/>
        </w:numPr>
        <w:tabs>
          <w:tab w:val="left" w:pos="284"/>
        </w:tabs>
        <w:spacing w:line="480" w:lineRule="auto"/>
        <w:jc w:val="both"/>
        <w:rPr>
          <w:rFonts w:ascii="Arial" w:hAnsi="Arial" w:cs="Arial"/>
          <w:sz w:val="24"/>
          <w:szCs w:val="24"/>
        </w:rPr>
      </w:pPr>
      <w:r>
        <w:rPr>
          <w:rFonts w:ascii="Arial" w:hAnsi="Arial" w:cs="Arial"/>
          <w:sz w:val="24"/>
          <w:szCs w:val="24"/>
        </w:rPr>
        <w:t>Mewujudkan pelayanan kesehatan prima yang dilaksanakan oleh tenaga profesional.</w:t>
      </w:r>
    </w:p>
    <w:p w:rsidR="00FD1C27" w:rsidRDefault="00FD1C27" w:rsidP="00FD1C27">
      <w:pPr>
        <w:pStyle w:val="ListParagraph"/>
        <w:numPr>
          <w:ilvl w:val="0"/>
          <w:numId w:val="38"/>
        </w:numPr>
        <w:tabs>
          <w:tab w:val="left" w:pos="284"/>
        </w:tabs>
        <w:spacing w:line="480" w:lineRule="auto"/>
        <w:jc w:val="both"/>
        <w:rPr>
          <w:rFonts w:ascii="Arial" w:hAnsi="Arial" w:cs="Arial"/>
          <w:sz w:val="24"/>
          <w:szCs w:val="24"/>
        </w:rPr>
      </w:pPr>
      <w:r>
        <w:rPr>
          <w:rFonts w:ascii="Arial" w:hAnsi="Arial" w:cs="Arial"/>
          <w:sz w:val="24"/>
          <w:szCs w:val="24"/>
        </w:rPr>
        <w:t>Mewujudkan manajemen kesehatan yang bermutu.</w:t>
      </w:r>
    </w:p>
    <w:p w:rsidR="00FD1C27" w:rsidRPr="00441DA0" w:rsidRDefault="00FD1C27" w:rsidP="00FD1C27">
      <w:pPr>
        <w:pStyle w:val="ListParagraph"/>
        <w:numPr>
          <w:ilvl w:val="0"/>
          <w:numId w:val="37"/>
        </w:numPr>
        <w:tabs>
          <w:tab w:val="left" w:pos="284"/>
        </w:tabs>
        <w:spacing w:line="480" w:lineRule="auto"/>
        <w:jc w:val="both"/>
        <w:rPr>
          <w:rFonts w:ascii="Arial" w:hAnsi="Arial" w:cs="Arial"/>
          <w:sz w:val="24"/>
          <w:szCs w:val="24"/>
        </w:rPr>
      </w:pPr>
      <w:r w:rsidRPr="00441DA0">
        <w:rPr>
          <w:rFonts w:ascii="Arial" w:hAnsi="Arial" w:cs="Arial"/>
          <w:sz w:val="24"/>
          <w:szCs w:val="24"/>
        </w:rPr>
        <w:t xml:space="preserve">Moto </w:t>
      </w:r>
      <w:r>
        <w:rPr>
          <w:rFonts w:ascii="Arial" w:hAnsi="Arial" w:cs="Arial"/>
          <w:sz w:val="24"/>
          <w:szCs w:val="24"/>
        </w:rPr>
        <w:t>PUSKESMAS</w:t>
      </w:r>
      <w:r w:rsidRPr="00441DA0">
        <w:rPr>
          <w:rFonts w:ascii="Arial" w:hAnsi="Arial" w:cs="Arial"/>
          <w:sz w:val="24"/>
          <w:szCs w:val="24"/>
        </w:rPr>
        <w:t xml:space="preserve"> Air Putih Samarinda</w:t>
      </w:r>
    </w:p>
    <w:p w:rsidR="00FD1C27" w:rsidRDefault="00FD1C27" w:rsidP="00FD1C27">
      <w:pPr>
        <w:pStyle w:val="ListParagraph"/>
        <w:tabs>
          <w:tab w:val="left" w:pos="284"/>
        </w:tabs>
        <w:spacing w:line="480" w:lineRule="auto"/>
        <w:ind w:left="1440"/>
        <w:jc w:val="both"/>
        <w:rPr>
          <w:rFonts w:ascii="Arial" w:hAnsi="Arial" w:cs="Arial"/>
          <w:i/>
          <w:sz w:val="24"/>
          <w:szCs w:val="24"/>
        </w:rPr>
      </w:pPr>
      <w:r>
        <w:rPr>
          <w:rFonts w:ascii="Arial" w:hAnsi="Arial" w:cs="Arial"/>
          <w:sz w:val="24"/>
          <w:szCs w:val="24"/>
        </w:rPr>
        <w:tab/>
      </w:r>
      <w:r w:rsidRPr="008E0173">
        <w:rPr>
          <w:rFonts w:ascii="Arial" w:hAnsi="Arial" w:cs="Arial"/>
          <w:i/>
          <w:sz w:val="24"/>
          <w:szCs w:val="24"/>
        </w:rPr>
        <w:t>“Kami siap memberi pelayanan yang cepat, tepat, tanggap dan bersahabat.”</w:t>
      </w:r>
    </w:p>
    <w:p w:rsidR="00FD1C27" w:rsidRDefault="00FD1C27" w:rsidP="00FD1C27">
      <w:pPr>
        <w:pStyle w:val="ListParagraph"/>
        <w:numPr>
          <w:ilvl w:val="0"/>
          <w:numId w:val="36"/>
        </w:numPr>
        <w:tabs>
          <w:tab w:val="left" w:pos="284"/>
        </w:tabs>
        <w:spacing w:line="480" w:lineRule="auto"/>
        <w:jc w:val="both"/>
        <w:rPr>
          <w:rFonts w:ascii="Arial" w:hAnsi="Arial" w:cs="Arial"/>
          <w:sz w:val="24"/>
          <w:szCs w:val="24"/>
        </w:rPr>
      </w:pPr>
      <w:r>
        <w:rPr>
          <w:rFonts w:ascii="Arial" w:hAnsi="Arial" w:cs="Arial"/>
          <w:sz w:val="24"/>
          <w:szCs w:val="24"/>
        </w:rPr>
        <w:t>Analisa Univariat</w:t>
      </w:r>
    </w:p>
    <w:p w:rsidR="00FD1C27" w:rsidRDefault="00FD1C27" w:rsidP="00FD1C27">
      <w:pPr>
        <w:pStyle w:val="ListParagraph"/>
        <w:tabs>
          <w:tab w:val="left" w:pos="284"/>
        </w:tabs>
        <w:spacing w:line="480" w:lineRule="auto"/>
        <w:ind w:left="1080"/>
        <w:jc w:val="both"/>
        <w:rPr>
          <w:rFonts w:ascii="Arial" w:hAnsi="Arial" w:cs="Arial"/>
          <w:sz w:val="24"/>
          <w:szCs w:val="24"/>
        </w:rPr>
      </w:pPr>
      <w:r>
        <w:rPr>
          <w:rFonts w:ascii="Arial" w:hAnsi="Arial" w:cs="Arial"/>
          <w:sz w:val="24"/>
          <w:szCs w:val="24"/>
        </w:rPr>
        <w:tab/>
      </w:r>
      <w:r w:rsidRPr="00441DA0">
        <w:rPr>
          <w:rFonts w:ascii="Arial" w:hAnsi="Arial" w:cs="Arial"/>
          <w:sz w:val="24"/>
          <w:szCs w:val="24"/>
        </w:rPr>
        <w:t xml:space="preserve">Hasil penelitian disajikan secara berurut dengan tahapan analisa yang telah direncanakan yaitu analisa univariat yang </w:t>
      </w:r>
      <w:r w:rsidRPr="00441DA0">
        <w:rPr>
          <w:rFonts w:ascii="Arial" w:hAnsi="Arial" w:cs="Arial"/>
          <w:sz w:val="24"/>
          <w:szCs w:val="24"/>
        </w:rPr>
        <w:lastRenderedPageBreak/>
        <w:t>meliputi usia, pekerjaan, tingkat pendidikan, jenis kelamin dan kualitas hidup.</w:t>
      </w:r>
    </w:p>
    <w:p w:rsidR="00FD1C27" w:rsidRDefault="00FD1C27" w:rsidP="00FD1C27">
      <w:pPr>
        <w:pStyle w:val="ListParagraph"/>
        <w:numPr>
          <w:ilvl w:val="0"/>
          <w:numId w:val="39"/>
        </w:numPr>
        <w:tabs>
          <w:tab w:val="left" w:pos="284"/>
        </w:tabs>
        <w:spacing w:line="480" w:lineRule="auto"/>
        <w:jc w:val="both"/>
        <w:rPr>
          <w:rFonts w:ascii="Arial" w:hAnsi="Arial" w:cs="Arial"/>
          <w:sz w:val="24"/>
          <w:szCs w:val="24"/>
        </w:rPr>
      </w:pPr>
      <w:r>
        <w:rPr>
          <w:rFonts w:ascii="Arial" w:hAnsi="Arial" w:cs="Arial"/>
          <w:sz w:val="24"/>
          <w:szCs w:val="24"/>
        </w:rPr>
        <w:t>Karakteristik Responden</w:t>
      </w:r>
    </w:p>
    <w:p w:rsidR="00FD1C27" w:rsidRDefault="00FD1C27" w:rsidP="00FD1C27">
      <w:pPr>
        <w:pStyle w:val="ListParagraph"/>
        <w:numPr>
          <w:ilvl w:val="0"/>
          <w:numId w:val="40"/>
        </w:numPr>
        <w:tabs>
          <w:tab w:val="left" w:pos="284"/>
        </w:tabs>
        <w:spacing w:line="480" w:lineRule="auto"/>
        <w:jc w:val="both"/>
        <w:rPr>
          <w:rFonts w:ascii="Arial" w:hAnsi="Arial" w:cs="Arial"/>
          <w:sz w:val="24"/>
          <w:szCs w:val="24"/>
        </w:rPr>
      </w:pPr>
      <w:r>
        <w:rPr>
          <w:rFonts w:ascii="Arial" w:hAnsi="Arial" w:cs="Arial"/>
          <w:sz w:val="24"/>
          <w:szCs w:val="24"/>
        </w:rPr>
        <w:t>Distribusi Frekuensi Responden Menurut Usia</w:t>
      </w:r>
    </w:p>
    <w:p w:rsidR="00FD1C27" w:rsidRPr="00A94B37" w:rsidRDefault="00FD1C27" w:rsidP="00FD1C27">
      <w:pPr>
        <w:pStyle w:val="ListParagraph"/>
        <w:tabs>
          <w:tab w:val="left" w:pos="284"/>
        </w:tabs>
        <w:spacing w:line="480" w:lineRule="auto"/>
        <w:ind w:left="1800"/>
        <w:jc w:val="center"/>
        <w:rPr>
          <w:rFonts w:ascii="Arial" w:hAnsi="Arial" w:cs="Arial"/>
          <w:sz w:val="24"/>
          <w:szCs w:val="24"/>
        </w:rPr>
      </w:pPr>
      <w:r w:rsidRPr="00A94B37">
        <w:rPr>
          <w:rFonts w:ascii="Arial" w:hAnsi="Arial" w:cs="Arial"/>
          <w:b/>
          <w:sz w:val="24"/>
          <w:szCs w:val="24"/>
        </w:rPr>
        <w:t xml:space="preserve">Tabel 4.1 Distribusi Frekuensi Responden Menurut Usia Di </w:t>
      </w:r>
      <w:r>
        <w:rPr>
          <w:rFonts w:ascii="Arial" w:hAnsi="Arial" w:cs="Arial"/>
          <w:b/>
          <w:sz w:val="24"/>
          <w:szCs w:val="24"/>
        </w:rPr>
        <w:t>PUSKESMAS</w:t>
      </w:r>
      <w:r w:rsidRPr="00A94B37">
        <w:rPr>
          <w:rFonts w:ascii="Arial" w:hAnsi="Arial" w:cs="Arial"/>
          <w:b/>
          <w:sz w:val="24"/>
          <w:szCs w:val="24"/>
        </w:rPr>
        <w:t xml:space="preserve"> Air Putih Samarinda</w:t>
      </w:r>
    </w:p>
    <w:tbl>
      <w:tblPr>
        <w:tblStyle w:val="TableGrid"/>
        <w:tblW w:w="0" w:type="auto"/>
        <w:tblInd w:w="1242"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7"/>
        <w:gridCol w:w="1843"/>
        <w:gridCol w:w="2091"/>
      </w:tblGrid>
      <w:tr w:rsidR="00FD1C27" w:rsidRPr="00856EE0" w:rsidTr="00FD1C27">
        <w:tc>
          <w:tcPr>
            <w:tcW w:w="2977" w:type="dxa"/>
            <w:tcBorders>
              <w:bottom w:val="single" w:sz="4" w:space="0" w:color="auto"/>
            </w:tcBorders>
            <w:shd w:val="clear" w:color="auto" w:fill="EEECE1" w:themeFill="background2"/>
            <w:vAlign w:val="center"/>
          </w:tcPr>
          <w:p w:rsidR="00FD1C27" w:rsidRPr="00A94B37" w:rsidRDefault="00FD1C27" w:rsidP="00FD1C27">
            <w:pPr>
              <w:pStyle w:val="TULISANBIASA"/>
              <w:spacing w:line="276" w:lineRule="auto"/>
              <w:rPr>
                <w:sz w:val="22"/>
                <w:szCs w:val="22"/>
              </w:rPr>
            </w:pPr>
            <w:r w:rsidRPr="00A94B37">
              <w:rPr>
                <w:sz w:val="22"/>
                <w:szCs w:val="22"/>
              </w:rPr>
              <w:t>Usia</w:t>
            </w:r>
          </w:p>
        </w:tc>
        <w:tc>
          <w:tcPr>
            <w:tcW w:w="1843" w:type="dxa"/>
            <w:tcBorders>
              <w:bottom w:val="single" w:sz="4" w:space="0" w:color="auto"/>
            </w:tcBorders>
            <w:shd w:val="clear" w:color="auto" w:fill="EEECE1" w:themeFill="background2"/>
            <w:vAlign w:val="center"/>
          </w:tcPr>
          <w:p w:rsidR="00FD1C27" w:rsidRPr="00A94B37" w:rsidRDefault="00FD1C27" w:rsidP="00FD1C27">
            <w:pPr>
              <w:pStyle w:val="TULISANBIASA"/>
              <w:spacing w:line="276" w:lineRule="auto"/>
              <w:rPr>
                <w:sz w:val="22"/>
                <w:szCs w:val="22"/>
              </w:rPr>
            </w:pPr>
            <w:r w:rsidRPr="00A94B37">
              <w:rPr>
                <w:sz w:val="22"/>
                <w:szCs w:val="22"/>
              </w:rPr>
              <w:t>Frekuensi</w:t>
            </w:r>
          </w:p>
        </w:tc>
        <w:tc>
          <w:tcPr>
            <w:tcW w:w="2091" w:type="dxa"/>
            <w:tcBorders>
              <w:bottom w:val="single" w:sz="4" w:space="0" w:color="auto"/>
            </w:tcBorders>
            <w:shd w:val="clear" w:color="auto" w:fill="EEECE1" w:themeFill="background2"/>
            <w:vAlign w:val="center"/>
          </w:tcPr>
          <w:p w:rsidR="00FD1C27" w:rsidRPr="00A94B37" w:rsidRDefault="00FD1C27" w:rsidP="00FD1C27">
            <w:pPr>
              <w:pStyle w:val="TULISANBIASA"/>
              <w:spacing w:line="276" w:lineRule="auto"/>
              <w:rPr>
                <w:sz w:val="22"/>
                <w:szCs w:val="22"/>
              </w:rPr>
            </w:pPr>
            <w:r w:rsidRPr="00A94B37">
              <w:rPr>
                <w:sz w:val="22"/>
                <w:szCs w:val="22"/>
              </w:rPr>
              <w:t>Presentase</w:t>
            </w:r>
          </w:p>
        </w:tc>
      </w:tr>
      <w:tr w:rsidR="00FD1C27" w:rsidRPr="00856EE0" w:rsidTr="00FD1C27">
        <w:tc>
          <w:tcPr>
            <w:tcW w:w="2977" w:type="dxa"/>
            <w:tcBorders>
              <w:top w:val="single" w:sz="4" w:space="0" w:color="auto"/>
              <w:bottom w:val="nil"/>
            </w:tcBorders>
            <w:vAlign w:val="center"/>
          </w:tcPr>
          <w:p w:rsidR="00FD1C27" w:rsidRPr="00A94B37" w:rsidRDefault="00FD1C27" w:rsidP="00FD1C27">
            <w:pPr>
              <w:pStyle w:val="TULISANBIASA"/>
              <w:spacing w:line="276" w:lineRule="auto"/>
              <w:jc w:val="left"/>
              <w:rPr>
                <w:sz w:val="22"/>
                <w:szCs w:val="22"/>
              </w:rPr>
            </w:pPr>
            <w:r w:rsidRPr="00A94B37">
              <w:rPr>
                <w:sz w:val="22"/>
                <w:szCs w:val="22"/>
              </w:rPr>
              <w:t xml:space="preserve">26- 35 ( masa dewasa awal) </w:t>
            </w:r>
          </w:p>
        </w:tc>
        <w:tc>
          <w:tcPr>
            <w:tcW w:w="1843" w:type="dxa"/>
            <w:tcBorders>
              <w:top w:val="single" w:sz="4" w:space="0" w:color="auto"/>
              <w:bottom w:val="nil"/>
            </w:tcBorders>
            <w:vAlign w:val="bottom"/>
          </w:tcPr>
          <w:p w:rsidR="00FD1C27" w:rsidRPr="00A94B37" w:rsidRDefault="00FD1C27" w:rsidP="00FD1C27">
            <w:pPr>
              <w:spacing w:line="276" w:lineRule="auto"/>
              <w:jc w:val="center"/>
              <w:rPr>
                <w:rFonts w:ascii="Arial" w:hAnsi="Arial" w:cs="Arial"/>
                <w:color w:val="000000"/>
              </w:rPr>
            </w:pPr>
            <w:r w:rsidRPr="00A94B37">
              <w:rPr>
                <w:rFonts w:ascii="Arial" w:hAnsi="Arial" w:cs="Arial"/>
                <w:color w:val="000000"/>
              </w:rPr>
              <w:t>6</w:t>
            </w:r>
          </w:p>
        </w:tc>
        <w:tc>
          <w:tcPr>
            <w:tcW w:w="2091" w:type="dxa"/>
            <w:tcBorders>
              <w:top w:val="single" w:sz="4" w:space="0" w:color="auto"/>
              <w:bottom w:val="nil"/>
            </w:tcBorders>
            <w:vAlign w:val="bottom"/>
          </w:tcPr>
          <w:p w:rsidR="00FD1C27" w:rsidRPr="00A94B37" w:rsidRDefault="00FD1C27" w:rsidP="00FD1C27">
            <w:pPr>
              <w:spacing w:line="276" w:lineRule="auto"/>
              <w:jc w:val="center"/>
              <w:rPr>
                <w:rFonts w:ascii="Arial" w:hAnsi="Arial" w:cs="Arial"/>
                <w:color w:val="000000"/>
              </w:rPr>
            </w:pPr>
            <w:r w:rsidRPr="00A94B37">
              <w:rPr>
                <w:rFonts w:ascii="Arial" w:hAnsi="Arial" w:cs="Arial"/>
                <w:color w:val="000000"/>
              </w:rPr>
              <w:t>13%</w:t>
            </w:r>
          </w:p>
        </w:tc>
      </w:tr>
      <w:tr w:rsidR="00FD1C27" w:rsidRPr="00856EE0" w:rsidTr="00FD1C27">
        <w:tc>
          <w:tcPr>
            <w:tcW w:w="2977" w:type="dxa"/>
            <w:tcBorders>
              <w:top w:val="nil"/>
              <w:bottom w:val="nil"/>
            </w:tcBorders>
            <w:vAlign w:val="center"/>
          </w:tcPr>
          <w:p w:rsidR="00FD1C27" w:rsidRPr="00A94B37" w:rsidRDefault="00FD1C27" w:rsidP="00FD1C27">
            <w:pPr>
              <w:pStyle w:val="TULISANBIASA"/>
              <w:spacing w:line="276" w:lineRule="auto"/>
              <w:jc w:val="left"/>
              <w:rPr>
                <w:sz w:val="22"/>
                <w:szCs w:val="22"/>
              </w:rPr>
            </w:pPr>
            <w:r w:rsidRPr="00A94B37">
              <w:rPr>
                <w:sz w:val="22"/>
                <w:szCs w:val="22"/>
              </w:rPr>
              <w:t>36-45 ( masa dewasa akhir)</w:t>
            </w:r>
          </w:p>
        </w:tc>
        <w:tc>
          <w:tcPr>
            <w:tcW w:w="1843" w:type="dxa"/>
            <w:tcBorders>
              <w:top w:val="nil"/>
              <w:bottom w:val="nil"/>
            </w:tcBorders>
            <w:vAlign w:val="bottom"/>
          </w:tcPr>
          <w:p w:rsidR="00FD1C27" w:rsidRPr="00A94B37" w:rsidRDefault="00FD1C27" w:rsidP="00FD1C27">
            <w:pPr>
              <w:spacing w:line="276" w:lineRule="auto"/>
              <w:jc w:val="center"/>
              <w:rPr>
                <w:rFonts w:ascii="Arial" w:hAnsi="Arial" w:cs="Arial"/>
                <w:color w:val="000000"/>
              </w:rPr>
            </w:pPr>
            <w:r w:rsidRPr="00A94B37">
              <w:rPr>
                <w:rFonts w:ascii="Arial" w:hAnsi="Arial" w:cs="Arial"/>
                <w:color w:val="000000"/>
              </w:rPr>
              <w:t>8</w:t>
            </w:r>
          </w:p>
        </w:tc>
        <w:tc>
          <w:tcPr>
            <w:tcW w:w="2091" w:type="dxa"/>
            <w:tcBorders>
              <w:top w:val="nil"/>
              <w:bottom w:val="nil"/>
            </w:tcBorders>
            <w:vAlign w:val="bottom"/>
          </w:tcPr>
          <w:p w:rsidR="00FD1C27" w:rsidRPr="00A94B37" w:rsidRDefault="00FD1C27" w:rsidP="00FD1C27">
            <w:pPr>
              <w:spacing w:line="276" w:lineRule="auto"/>
              <w:jc w:val="center"/>
              <w:rPr>
                <w:rFonts w:ascii="Arial" w:hAnsi="Arial" w:cs="Arial"/>
                <w:color w:val="000000"/>
              </w:rPr>
            </w:pPr>
            <w:r w:rsidRPr="00A94B37">
              <w:rPr>
                <w:rFonts w:ascii="Arial" w:hAnsi="Arial" w:cs="Arial"/>
                <w:color w:val="000000"/>
              </w:rPr>
              <w:t>17%</w:t>
            </w:r>
          </w:p>
        </w:tc>
      </w:tr>
      <w:tr w:rsidR="00FD1C27" w:rsidRPr="00856EE0" w:rsidTr="00FD1C27">
        <w:tc>
          <w:tcPr>
            <w:tcW w:w="2977" w:type="dxa"/>
            <w:tcBorders>
              <w:top w:val="nil"/>
            </w:tcBorders>
            <w:vAlign w:val="center"/>
          </w:tcPr>
          <w:p w:rsidR="00FD1C27" w:rsidRPr="00A94B37" w:rsidRDefault="00FD1C27" w:rsidP="00FD1C27">
            <w:pPr>
              <w:pStyle w:val="TULISANBIASA"/>
              <w:spacing w:line="276" w:lineRule="auto"/>
              <w:jc w:val="left"/>
              <w:rPr>
                <w:sz w:val="22"/>
                <w:szCs w:val="22"/>
              </w:rPr>
            </w:pPr>
            <w:r w:rsidRPr="00A94B37">
              <w:rPr>
                <w:sz w:val="22"/>
                <w:szCs w:val="22"/>
              </w:rPr>
              <w:t>46-55 Tahun (masa lansia awal)</w:t>
            </w:r>
          </w:p>
        </w:tc>
        <w:tc>
          <w:tcPr>
            <w:tcW w:w="1843" w:type="dxa"/>
            <w:tcBorders>
              <w:top w:val="nil"/>
            </w:tcBorders>
            <w:vAlign w:val="bottom"/>
          </w:tcPr>
          <w:p w:rsidR="00FD1C27" w:rsidRPr="00A94B37" w:rsidRDefault="00FD1C27" w:rsidP="00FD1C27">
            <w:pPr>
              <w:spacing w:line="276" w:lineRule="auto"/>
              <w:jc w:val="center"/>
              <w:rPr>
                <w:rFonts w:ascii="Arial" w:hAnsi="Arial" w:cs="Arial"/>
                <w:color w:val="000000"/>
              </w:rPr>
            </w:pPr>
            <w:r w:rsidRPr="00A94B37">
              <w:rPr>
                <w:rFonts w:ascii="Arial" w:hAnsi="Arial" w:cs="Arial"/>
                <w:color w:val="000000"/>
              </w:rPr>
              <w:t>11</w:t>
            </w:r>
          </w:p>
        </w:tc>
        <w:tc>
          <w:tcPr>
            <w:tcW w:w="2091" w:type="dxa"/>
            <w:tcBorders>
              <w:top w:val="nil"/>
            </w:tcBorders>
            <w:vAlign w:val="bottom"/>
          </w:tcPr>
          <w:p w:rsidR="00FD1C27" w:rsidRPr="00A94B37" w:rsidRDefault="00FD1C27" w:rsidP="00FD1C27">
            <w:pPr>
              <w:spacing w:line="276" w:lineRule="auto"/>
              <w:jc w:val="center"/>
              <w:rPr>
                <w:rFonts w:ascii="Arial" w:hAnsi="Arial" w:cs="Arial"/>
                <w:color w:val="000000"/>
              </w:rPr>
            </w:pPr>
            <w:r w:rsidRPr="00A94B37">
              <w:rPr>
                <w:rFonts w:ascii="Arial" w:hAnsi="Arial" w:cs="Arial"/>
                <w:color w:val="000000"/>
              </w:rPr>
              <w:t>24%</w:t>
            </w:r>
          </w:p>
        </w:tc>
      </w:tr>
      <w:tr w:rsidR="00FD1C27" w:rsidRPr="00856EE0" w:rsidTr="00FD1C27">
        <w:tc>
          <w:tcPr>
            <w:tcW w:w="2977" w:type="dxa"/>
            <w:vAlign w:val="center"/>
          </w:tcPr>
          <w:p w:rsidR="00FD1C27" w:rsidRPr="00A94B37" w:rsidRDefault="00FD1C27" w:rsidP="00FD1C27">
            <w:pPr>
              <w:pStyle w:val="TULISANBIASA"/>
              <w:spacing w:line="276" w:lineRule="auto"/>
              <w:jc w:val="left"/>
              <w:rPr>
                <w:sz w:val="22"/>
                <w:szCs w:val="22"/>
              </w:rPr>
            </w:pPr>
            <w:r w:rsidRPr="00A94B37">
              <w:rPr>
                <w:sz w:val="22"/>
                <w:szCs w:val="22"/>
              </w:rPr>
              <w:t>56-65 Tahun (masa lansia akhir )</w:t>
            </w:r>
          </w:p>
        </w:tc>
        <w:tc>
          <w:tcPr>
            <w:tcW w:w="1843" w:type="dxa"/>
            <w:vAlign w:val="bottom"/>
          </w:tcPr>
          <w:p w:rsidR="00FD1C27" w:rsidRPr="00A94B37" w:rsidRDefault="00FD1C27" w:rsidP="00FD1C27">
            <w:pPr>
              <w:spacing w:line="276" w:lineRule="auto"/>
              <w:jc w:val="center"/>
              <w:rPr>
                <w:rFonts w:ascii="Arial" w:hAnsi="Arial" w:cs="Arial"/>
                <w:color w:val="000000"/>
              </w:rPr>
            </w:pPr>
            <w:r w:rsidRPr="00A94B37">
              <w:rPr>
                <w:rFonts w:ascii="Arial" w:hAnsi="Arial" w:cs="Arial"/>
                <w:color w:val="000000"/>
              </w:rPr>
              <w:t>11</w:t>
            </w:r>
          </w:p>
        </w:tc>
        <w:tc>
          <w:tcPr>
            <w:tcW w:w="2091" w:type="dxa"/>
            <w:vAlign w:val="bottom"/>
          </w:tcPr>
          <w:p w:rsidR="00FD1C27" w:rsidRPr="00A94B37" w:rsidRDefault="00FD1C27" w:rsidP="00FD1C27">
            <w:pPr>
              <w:spacing w:line="276" w:lineRule="auto"/>
              <w:jc w:val="center"/>
              <w:rPr>
                <w:rFonts w:ascii="Arial" w:hAnsi="Arial" w:cs="Arial"/>
                <w:color w:val="000000"/>
              </w:rPr>
            </w:pPr>
            <w:r w:rsidRPr="00A94B37">
              <w:rPr>
                <w:rFonts w:ascii="Arial" w:hAnsi="Arial" w:cs="Arial"/>
                <w:color w:val="000000"/>
              </w:rPr>
              <w:t>24%</w:t>
            </w:r>
          </w:p>
        </w:tc>
      </w:tr>
      <w:tr w:rsidR="00FD1C27" w:rsidRPr="00856EE0" w:rsidTr="00FD1C27">
        <w:tc>
          <w:tcPr>
            <w:tcW w:w="2977" w:type="dxa"/>
            <w:tcBorders>
              <w:bottom w:val="single" w:sz="4" w:space="0" w:color="auto"/>
            </w:tcBorders>
            <w:vAlign w:val="center"/>
          </w:tcPr>
          <w:p w:rsidR="00FD1C27" w:rsidRPr="00A94B37" w:rsidRDefault="00FD1C27" w:rsidP="00FD1C27">
            <w:pPr>
              <w:pStyle w:val="TULISANBIASA"/>
              <w:spacing w:line="276" w:lineRule="auto"/>
              <w:jc w:val="left"/>
              <w:rPr>
                <w:sz w:val="22"/>
                <w:szCs w:val="22"/>
              </w:rPr>
            </w:pPr>
            <w:r w:rsidRPr="00A94B37">
              <w:rPr>
                <w:sz w:val="22"/>
                <w:szCs w:val="22"/>
              </w:rPr>
              <w:t>≥ 65 Tahun (masa manula)</w:t>
            </w:r>
          </w:p>
        </w:tc>
        <w:tc>
          <w:tcPr>
            <w:tcW w:w="1843" w:type="dxa"/>
            <w:tcBorders>
              <w:bottom w:val="single" w:sz="4" w:space="0" w:color="auto"/>
            </w:tcBorders>
            <w:vAlign w:val="bottom"/>
          </w:tcPr>
          <w:p w:rsidR="00FD1C27" w:rsidRPr="00A94B37" w:rsidRDefault="00FD1C27" w:rsidP="00FD1C27">
            <w:pPr>
              <w:spacing w:line="276" w:lineRule="auto"/>
              <w:jc w:val="center"/>
              <w:rPr>
                <w:rFonts w:ascii="Arial" w:hAnsi="Arial" w:cs="Arial"/>
                <w:color w:val="000000"/>
              </w:rPr>
            </w:pPr>
            <w:r w:rsidRPr="00A94B37">
              <w:rPr>
                <w:rFonts w:ascii="Arial" w:hAnsi="Arial" w:cs="Arial"/>
                <w:color w:val="000000"/>
              </w:rPr>
              <w:t>10</w:t>
            </w:r>
          </w:p>
        </w:tc>
        <w:tc>
          <w:tcPr>
            <w:tcW w:w="2091" w:type="dxa"/>
            <w:tcBorders>
              <w:bottom w:val="single" w:sz="4" w:space="0" w:color="auto"/>
            </w:tcBorders>
            <w:vAlign w:val="bottom"/>
          </w:tcPr>
          <w:p w:rsidR="00FD1C27" w:rsidRPr="00A94B37" w:rsidRDefault="00FD1C27" w:rsidP="00FD1C27">
            <w:pPr>
              <w:spacing w:line="276" w:lineRule="auto"/>
              <w:jc w:val="center"/>
              <w:rPr>
                <w:rFonts w:ascii="Arial" w:hAnsi="Arial" w:cs="Arial"/>
                <w:color w:val="000000"/>
              </w:rPr>
            </w:pPr>
            <w:r w:rsidRPr="00A94B37">
              <w:rPr>
                <w:rFonts w:ascii="Arial" w:hAnsi="Arial" w:cs="Arial"/>
                <w:color w:val="000000"/>
              </w:rPr>
              <w:t>22%</w:t>
            </w:r>
          </w:p>
        </w:tc>
      </w:tr>
      <w:tr w:rsidR="00FD1C27" w:rsidRPr="00856EE0" w:rsidTr="00FD1C27">
        <w:trPr>
          <w:trHeight w:val="407"/>
        </w:trPr>
        <w:tc>
          <w:tcPr>
            <w:tcW w:w="2977" w:type="dxa"/>
            <w:tcBorders>
              <w:top w:val="single" w:sz="4" w:space="0" w:color="auto"/>
              <w:bottom w:val="single" w:sz="4" w:space="0" w:color="auto"/>
            </w:tcBorders>
            <w:shd w:val="clear" w:color="auto" w:fill="EEECE1" w:themeFill="background2"/>
            <w:vAlign w:val="center"/>
          </w:tcPr>
          <w:p w:rsidR="00FD1C27" w:rsidRPr="00A94B37" w:rsidRDefault="00FD1C27" w:rsidP="00FD1C27">
            <w:pPr>
              <w:pStyle w:val="TULISANBIASA"/>
              <w:spacing w:line="276" w:lineRule="auto"/>
              <w:rPr>
                <w:sz w:val="22"/>
                <w:szCs w:val="22"/>
              </w:rPr>
            </w:pPr>
            <w:r w:rsidRPr="00A94B37">
              <w:rPr>
                <w:sz w:val="22"/>
                <w:szCs w:val="22"/>
              </w:rPr>
              <w:t>Jumlah</w:t>
            </w:r>
          </w:p>
        </w:tc>
        <w:tc>
          <w:tcPr>
            <w:tcW w:w="1843" w:type="dxa"/>
            <w:tcBorders>
              <w:top w:val="single" w:sz="4" w:space="0" w:color="auto"/>
              <w:bottom w:val="single" w:sz="4" w:space="0" w:color="auto"/>
            </w:tcBorders>
            <w:shd w:val="clear" w:color="auto" w:fill="EEECE1" w:themeFill="background2"/>
            <w:vAlign w:val="center"/>
          </w:tcPr>
          <w:p w:rsidR="00FD1C27" w:rsidRPr="00A94B37" w:rsidRDefault="00FD1C27" w:rsidP="00FD1C27">
            <w:pPr>
              <w:pStyle w:val="TULISANBIASA"/>
              <w:spacing w:line="276" w:lineRule="auto"/>
              <w:rPr>
                <w:sz w:val="22"/>
                <w:szCs w:val="22"/>
              </w:rPr>
            </w:pPr>
            <w:r w:rsidRPr="00A94B37">
              <w:rPr>
                <w:sz w:val="22"/>
                <w:szCs w:val="22"/>
              </w:rPr>
              <w:t>46</w:t>
            </w:r>
          </w:p>
        </w:tc>
        <w:tc>
          <w:tcPr>
            <w:tcW w:w="2091" w:type="dxa"/>
            <w:tcBorders>
              <w:top w:val="single" w:sz="4" w:space="0" w:color="auto"/>
              <w:bottom w:val="single" w:sz="4" w:space="0" w:color="auto"/>
            </w:tcBorders>
            <w:shd w:val="clear" w:color="auto" w:fill="EEECE1" w:themeFill="background2"/>
            <w:vAlign w:val="bottom"/>
          </w:tcPr>
          <w:p w:rsidR="00FD1C27" w:rsidRPr="00A94B37" w:rsidRDefault="00FD1C27" w:rsidP="00FD1C27">
            <w:pPr>
              <w:spacing w:line="276" w:lineRule="auto"/>
              <w:jc w:val="center"/>
              <w:rPr>
                <w:rFonts w:ascii="Arial" w:hAnsi="Arial" w:cs="Arial"/>
                <w:color w:val="000000"/>
              </w:rPr>
            </w:pPr>
            <w:r w:rsidRPr="00A94B37">
              <w:rPr>
                <w:rFonts w:ascii="Arial" w:hAnsi="Arial" w:cs="Arial"/>
                <w:color w:val="000000"/>
              </w:rPr>
              <w:t>100%</w:t>
            </w:r>
          </w:p>
        </w:tc>
      </w:tr>
    </w:tbl>
    <w:p w:rsidR="00FD1C27" w:rsidRDefault="00FD1C27" w:rsidP="00FD1C27">
      <w:pPr>
        <w:pStyle w:val="TULISANBIASA"/>
        <w:spacing w:line="480" w:lineRule="auto"/>
        <w:ind w:left="720"/>
        <w:jc w:val="left"/>
        <w:rPr>
          <w:sz w:val="18"/>
        </w:rPr>
      </w:pPr>
      <w:r>
        <w:rPr>
          <w:sz w:val="18"/>
        </w:rPr>
        <w:t xml:space="preserve">       Sumber : Data Primer 2019</w:t>
      </w:r>
    </w:p>
    <w:p w:rsidR="00FD1C27" w:rsidRDefault="00FD1C27" w:rsidP="00FD1C27">
      <w:pPr>
        <w:pStyle w:val="TULISANBIASA"/>
        <w:spacing w:line="480" w:lineRule="auto"/>
        <w:ind w:left="1440" w:firstLine="720"/>
        <w:jc w:val="both"/>
      </w:pPr>
      <w:r>
        <w:t>Dari tabel 4.1 diatas diperoleh informasi bahwa kisaran usia responden di PUSKESMAS Air Putih Samarinda adalah 26 - 35 (masa dewasa awal )  sebanyak 6 responden (13%), 36-45 tahun (masa dewasa akhir) sebanyak 8 responden (17%), 46-55 (masa lansia awal) sebanyak 11 responden (24%), 56-65 (masa lansia akhir) sebanyak 11 responden (24%), sedangkan ≥ 65 (masa manula) sebanyak 10 responden (22%).</w:t>
      </w:r>
    </w:p>
    <w:p w:rsidR="00FD1C27" w:rsidRDefault="00FD1C27" w:rsidP="00FD1C27">
      <w:pPr>
        <w:pStyle w:val="TULISANBIASA"/>
        <w:spacing w:line="480" w:lineRule="auto"/>
        <w:ind w:left="1440" w:firstLine="720"/>
        <w:jc w:val="both"/>
      </w:pPr>
    </w:p>
    <w:p w:rsidR="00FD1C27" w:rsidRDefault="00FD1C27" w:rsidP="00FD1C27">
      <w:pPr>
        <w:pStyle w:val="TULISANBIASA"/>
        <w:spacing w:line="480" w:lineRule="auto"/>
        <w:ind w:left="1440" w:firstLine="720"/>
        <w:jc w:val="both"/>
      </w:pPr>
    </w:p>
    <w:p w:rsidR="00FD1C27" w:rsidRDefault="00FD1C27" w:rsidP="00FD1C27">
      <w:pPr>
        <w:pStyle w:val="TULISANBIASA"/>
        <w:numPr>
          <w:ilvl w:val="0"/>
          <w:numId w:val="40"/>
        </w:numPr>
        <w:spacing w:line="480" w:lineRule="auto"/>
        <w:jc w:val="both"/>
      </w:pPr>
      <w:r>
        <w:lastRenderedPageBreak/>
        <w:t>Ditribusi Frekuensi Responden Menurut Tingkat Pendidikan</w:t>
      </w:r>
    </w:p>
    <w:p w:rsidR="00FD1C27" w:rsidRDefault="00FD1C27" w:rsidP="00FD1C27">
      <w:pPr>
        <w:pStyle w:val="TULISANBIASA"/>
        <w:spacing w:line="240" w:lineRule="auto"/>
        <w:ind w:left="1800"/>
        <w:rPr>
          <w:b/>
        </w:rPr>
      </w:pPr>
      <w:r>
        <w:rPr>
          <w:b/>
        </w:rPr>
        <w:t>Tabel 4.2 Distribusi Frekuensi Responden Menurut Pendidikan Di PUSKESMAS Air Putih Samarinda</w:t>
      </w:r>
    </w:p>
    <w:p w:rsidR="00FD1C27" w:rsidRDefault="00FD1C27" w:rsidP="00FD1C27">
      <w:pPr>
        <w:pStyle w:val="TULISANBIASA"/>
        <w:spacing w:line="240" w:lineRule="auto"/>
        <w:ind w:left="1800"/>
        <w:jc w:val="left"/>
        <w:rPr>
          <w:b/>
        </w:rPr>
      </w:pPr>
    </w:p>
    <w:tbl>
      <w:tblPr>
        <w:tblStyle w:val="TableGrid"/>
        <w:tblW w:w="0" w:type="auto"/>
        <w:tblInd w:w="1142" w:type="dxa"/>
        <w:tblLayout w:type="fixed"/>
        <w:tblLook w:val="04A0" w:firstRow="1" w:lastRow="0" w:firstColumn="1" w:lastColumn="0" w:noHBand="0" w:noVBand="1"/>
      </w:tblPr>
      <w:tblGrid>
        <w:gridCol w:w="2093"/>
        <w:gridCol w:w="2260"/>
        <w:gridCol w:w="2410"/>
      </w:tblGrid>
      <w:tr w:rsidR="00FD1C27" w:rsidRPr="00A94B37" w:rsidTr="00FD1C27">
        <w:tc>
          <w:tcPr>
            <w:tcW w:w="2093" w:type="dxa"/>
            <w:tcBorders>
              <w:left w:val="nil"/>
              <w:bottom w:val="single" w:sz="4" w:space="0" w:color="auto"/>
              <w:right w:val="nil"/>
            </w:tcBorders>
            <w:shd w:val="clear" w:color="auto" w:fill="EEECE1" w:themeFill="background2"/>
            <w:vAlign w:val="center"/>
          </w:tcPr>
          <w:p w:rsidR="00FD1C27" w:rsidRPr="00A94B37" w:rsidRDefault="00FD1C27" w:rsidP="00FD1C27">
            <w:pPr>
              <w:pStyle w:val="TULISANBIASA"/>
              <w:spacing w:line="276" w:lineRule="auto"/>
              <w:rPr>
                <w:sz w:val="22"/>
                <w:szCs w:val="22"/>
              </w:rPr>
            </w:pPr>
            <w:r w:rsidRPr="00A94B37">
              <w:rPr>
                <w:sz w:val="22"/>
                <w:szCs w:val="22"/>
              </w:rPr>
              <w:t>Pendidikan Terakhir</w:t>
            </w:r>
          </w:p>
        </w:tc>
        <w:tc>
          <w:tcPr>
            <w:tcW w:w="2260" w:type="dxa"/>
            <w:tcBorders>
              <w:left w:val="nil"/>
              <w:bottom w:val="single" w:sz="4" w:space="0" w:color="auto"/>
              <w:right w:val="nil"/>
            </w:tcBorders>
            <w:shd w:val="clear" w:color="auto" w:fill="EEECE1" w:themeFill="background2"/>
            <w:vAlign w:val="center"/>
          </w:tcPr>
          <w:p w:rsidR="00FD1C27" w:rsidRPr="00A94B37" w:rsidRDefault="00FD1C27" w:rsidP="00FD1C27">
            <w:pPr>
              <w:pStyle w:val="TULISANBIASA"/>
              <w:spacing w:line="276" w:lineRule="auto"/>
              <w:rPr>
                <w:sz w:val="22"/>
                <w:szCs w:val="22"/>
              </w:rPr>
            </w:pPr>
            <w:r w:rsidRPr="00A94B37">
              <w:rPr>
                <w:sz w:val="22"/>
                <w:szCs w:val="22"/>
              </w:rPr>
              <w:t>Frekuensi</w:t>
            </w:r>
          </w:p>
        </w:tc>
        <w:tc>
          <w:tcPr>
            <w:tcW w:w="2410" w:type="dxa"/>
            <w:tcBorders>
              <w:left w:val="nil"/>
              <w:bottom w:val="single" w:sz="4" w:space="0" w:color="auto"/>
              <w:right w:val="nil"/>
            </w:tcBorders>
            <w:shd w:val="clear" w:color="auto" w:fill="EEECE1" w:themeFill="background2"/>
            <w:vAlign w:val="center"/>
          </w:tcPr>
          <w:p w:rsidR="00FD1C27" w:rsidRPr="00A94B37" w:rsidRDefault="00FD1C27" w:rsidP="00FD1C27">
            <w:pPr>
              <w:pStyle w:val="TULISANBIASA"/>
              <w:spacing w:line="276" w:lineRule="auto"/>
              <w:rPr>
                <w:sz w:val="22"/>
                <w:szCs w:val="22"/>
              </w:rPr>
            </w:pPr>
            <w:r w:rsidRPr="00A94B37">
              <w:rPr>
                <w:sz w:val="22"/>
                <w:szCs w:val="22"/>
              </w:rPr>
              <w:t>Presentase</w:t>
            </w:r>
          </w:p>
        </w:tc>
      </w:tr>
      <w:tr w:rsidR="00FD1C27" w:rsidRPr="00A94B37" w:rsidTr="00FD1C27">
        <w:tc>
          <w:tcPr>
            <w:tcW w:w="2093" w:type="dxa"/>
            <w:tcBorders>
              <w:left w:val="nil"/>
              <w:bottom w:val="nil"/>
              <w:right w:val="nil"/>
            </w:tcBorders>
            <w:vAlign w:val="center"/>
          </w:tcPr>
          <w:p w:rsidR="00FD1C27" w:rsidRPr="00A94B37" w:rsidRDefault="00FD1C27" w:rsidP="00FD1C27">
            <w:pPr>
              <w:pStyle w:val="TULISANBIASA"/>
              <w:spacing w:line="276" w:lineRule="auto"/>
              <w:rPr>
                <w:sz w:val="22"/>
                <w:szCs w:val="22"/>
              </w:rPr>
            </w:pPr>
            <w:r w:rsidRPr="00A94B37">
              <w:rPr>
                <w:sz w:val="22"/>
                <w:szCs w:val="22"/>
              </w:rPr>
              <w:t>SD</w:t>
            </w:r>
          </w:p>
        </w:tc>
        <w:tc>
          <w:tcPr>
            <w:tcW w:w="2260" w:type="dxa"/>
            <w:tcBorders>
              <w:left w:val="nil"/>
              <w:bottom w:val="nil"/>
              <w:right w:val="nil"/>
            </w:tcBorders>
            <w:vAlign w:val="bottom"/>
          </w:tcPr>
          <w:p w:rsidR="00FD1C27" w:rsidRPr="00A94B37" w:rsidRDefault="00FD1C27" w:rsidP="00FD1C27">
            <w:pPr>
              <w:spacing w:line="276" w:lineRule="auto"/>
              <w:jc w:val="center"/>
              <w:rPr>
                <w:rFonts w:ascii="Arial" w:hAnsi="Arial" w:cs="Arial"/>
                <w:color w:val="000000"/>
              </w:rPr>
            </w:pPr>
            <w:r w:rsidRPr="00A94B37">
              <w:rPr>
                <w:rFonts w:ascii="Arial" w:hAnsi="Arial" w:cs="Arial"/>
                <w:color w:val="000000"/>
              </w:rPr>
              <w:t>9</w:t>
            </w:r>
          </w:p>
        </w:tc>
        <w:tc>
          <w:tcPr>
            <w:tcW w:w="2410" w:type="dxa"/>
            <w:tcBorders>
              <w:left w:val="nil"/>
              <w:bottom w:val="nil"/>
              <w:right w:val="nil"/>
            </w:tcBorders>
            <w:vAlign w:val="bottom"/>
          </w:tcPr>
          <w:p w:rsidR="00FD1C27" w:rsidRPr="00A94B37" w:rsidRDefault="00FD1C27" w:rsidP="00FD1C27">
            <w:pPr>
              <w:spacing w:line="276" w:lineRule="auto"/>
              <w:jc w:val="center"/>
              <w:rPr>
                <w:rFonts w:ascii="Arial" w:hAnsi="Arial" w:cs="Arial"/>
                <w:color w:val="000000"/>
              </w:rPr>
            </w:pPr>
            <w:r w:rsidRPr="00A94B37">
              <w:rPr>
                <w:rFonts w:ascii="Arial" w:hAnsi="Arial" w:cs="Arial"/>
                <w:color w:val="000000"/>
              </w:rPr>
              <w:t>20%</w:t>
            </w:r>
          </w:p>
        </w:tc>
      </w:tr>
      <w:tr w:rsidR="00FD1C27" w:rsidRPr="00A94B37" w:rsidTr="00FD1C27">
        <w:tc>
          <w:tcPr>
            <w:tcW w:w="2093" w:type="dxa"/>
            <w:tcBorders>
              <w:top w:val="nil"/>
              <w:left w:val="nil"/>
              <w:bottom w:val="nil"/>
              <w:right w:val="nil"/>
            </w:tcBorders>
            <w:vAlign w:val="center"/>
          </w:tcPr>
          <w:p w:rsidR="00FD1C27" w:rsidRPr="00A94B37" w:rsidRDefault="00FD1C27" w:rsidP="00FD1C27">
            <w:pPr>
              <w:pStyle w:val="TULISANBIASA"/>
              <w:spacing w:line="276" w:lineRule="auto"/>
              <w:rPr>
                <w:sz w:val="22"/>
                <w:szCs w:val="22"/>
              </w:rPr>
            </w:pPr>
            <w:r w:rsidRPr="00A94B37">
              <w:rPr>
                <w:sz w:val="22"/>
                <w:szCs w:val="22"/>
              </w:rPr>
              <w:t>SLTP / SMP</w:t>
            </w:r>
          </w:p>
        </w:tc>
        <w:tc>
          <w:tcPr>
            <w:tcW w:w="2260" w:type="dxa"/>
            <w:tcBorders>
              <w:top w:val="nil"/>
              <w:left w:val="nil"/>
              <w:bottom w:val="nil"/>
              <w:right w:val="nil"/>
            </w:tcBorders>
            <w:vAlign w:val="bottom"/>
          </w:tcPr>
          <w:p w:rsidR="00FD1C27" w:rsidRPr="00A94B37" w:rsidRDefault="00FD1C27" w:rsidP="00FD1C27">
            <w:pPr>
              <w:spacing w:line="276" w:lineRule="auto"/>
              <w:jc w:val="center"/>
              <w:rPr>
                <w:rFonts w:ascii="Arial" w:hAnsi="Arial" w:cs="Arial"/>
                <w:color w:val="000000"/>
              </w:rPr>
            </w:pPr>
            <w:r w:rsidRPr="00A94B37">
              <w:rPr>
                <w:rFonts w:ascii="Arial" w:hAnsi="Arial" w:cs="Arial"/>
                <w:color w:val="000000"/>
              </w:rPr>
              <w:t>13</w:t>
            </w:r>
          </w:p>
        </w:tc>
        <w:tc>
          <w:tcPr>
            <w:tcW w:w="2410" w:type="dxa"/>
            <w:tcBorders>
              <w:top w:val="nil"/>
              <w:left w:val="nil"/>
              <w:bottom w:val="nil"/>
              <w:right w:val="nil"/>
            </w:tcBorders>
            <w:vAlign w:val="bottom"/>
          </w:tcPr>
          <w:p w:rsidR="00FD1C27" w:rsidRPr="00A94B37" w:rsidRDefault="00FD1C27" w:rsidP="00FD1C27">
            <w:pPr>
              <w:spacing w:line="276" w:lineRule="auto"/>
              <w:jc w:val="center"/>
              <w:rPr>
                <w:rFonts w:ascii="Arial" w:hAnsi="Arial" w:cs="Arial"/>
                <w:color w:val="000000"/>
              </w:rPr>
            </w:pPr>
            <w:r w:rsidRPr="00A94B37">
              <w:rPr>
                <w:rFonts w:ascii="Arial" w:hAnsi="Arial" w:cs="Arial"/>
                <w:color w:val="000000"/>
              </w:rPr>
              <w:t>28%</w:t>
            </w:r>
          </w:p>
        </w:tc>
      </w:tr>
      <w:tr w:rsidR="00FD1C27" w:rsidRPr="00A94B37" w:rsidTr="00FD1C27">
        <w:tc>
          <w:tcPr>
            <w:tcW w:w="2093" w:type="dxa"/>
            <w:tcBorders>
              <w:top w:val="nil"/>
              <w:left w:val="nil"/>
              <w:bottom w:val="nil"/>
              <w:right w:val="nil"/>
            </w:tcBorders>
            <w:vAlign w:val="center"/>
          </w:tcPr>
          <w:p w:rsidR="00FD1C27" w:rsidRPr="00A94B37" w:rsidRDefault="00FD1C27" w:rsidP="00FD1C27">
            <w:pPr>
              <w:pStyle w:val="TULISANBIASA"/>
              <w:spacing w:line="276" w:lineRule="auto"/>
              <w:rPr>
                <w:sz w:val="22"/>
                <w:szCs w:val="22"/>
              </w:rPr>
            </w:pPr>
            <w:r w:rsidRPr="00A94B37">
              <w:rPr>
                <w:sz w:val="22"/>
                <w:szCs w:val="22"/>
              </w:rPr>
              <w:t>SLTA / SMA</w:t>
            </w:r>
          </w:p>
        </w:tc>
        <w:tc>
          <w:tcPr>
            <w:tcW w:w="2260" w:type="dxa"/>
            <w:tcBorders>
              <w:top w:val="nil"/>
              <w:left w:val="nil"/>
              <w:bottom w:val="nil"/>
              <w:right w:val="nil"/>
            </w:tcBorders>
            <w:vAlign w:val="bottom"/>
          </w:tcPr>
          <w:p w:rsidR="00FD1C27" w:rsidRPr="00A94B37" w:rsidRDefault="00FD1C27" w:rsidP="00FD1C27">
            <w:pPr>
              <w:spacing w:line="276" w:lineRule="auto"/>
              <w:jc w:val="center"/>
              <w:rPr>
                <w:rFonts w:ascii="Arial" w:hAnsi="Arial" w:cs="Arial"/>
                <w:color w:val="000000"/>
              </w:rPr>
            </w:pPr>
            <w:r w:rsidRPr="00A94B37">
              <w:rPr>
                <w:rFonts w:ascii="Arial" w:hAnsi="Arial" w:cs="Arial"/>
                <w:color w:val="000000"/>
              </w:rPr>
              <w:t>13</w:t>
            </w:r>
          </w:p>
        </w:tc>
        <w:tc>
          <w:tcPr>
            <w:tcW w:w="2410" w:type="dxa"/>
            <w:tcBorders>
              <w:top w:val="nil"/>
              <w:left w:val="nil"/>
              <w:bottom w:val="nil"/>
              <w:right w:val="nil"/>
            </w:tcBorders>
            <w:vAlign w:val="bottom"/>
          </w:tcPr>
          <w:p w:rsidR="00FD1C27" w:rsidRPr="00A94B37" w:rsidRDefault="00FD1C27" w:rsidP="00FD1C27">
            <w:pPr>
              <w:spacing w:line="276" w:lineRule="auto"/>
              <w:jc w:val="center"/>
              <w:rPr>
                <w:rFonts w:ascii="Arial" w:hAnsi="Arial" w:cs="Arial"/>
                <w:color w:val="000000"/>
              </w:rPr>
            </w:pPr>
            <w:r w:rsidRPr="00A94B37">
              <w:rPr>
                <w:rFonts w:ascii="Arial" w:hAnsi="Arial" w:cs="Arial"/>
                <w:color w:val="000000"/>
              </w:rPr>
              <w:t>28%</w:t>
            </w:r>
          </w:p>
        </w:tc>
      </w:tr>
      <w:tr w:rsidR="00FD1C27" w:rsidRPr="00A94B37" w:rsidTr="00FD1C27">
        <w:tc>
          <w:tcPr>
            <w:tcW w:w="2093" w:type="dxa"/>
            <w:tcBorders>
              <w:top w:val="nil"/>
              <w:left w:val="nil"/>
              <w:right w:val="nil"/>
            </w:tcBorders>
            <w:vAlign w:val="center"/>
          </w:tcPr>
          <w:p w:rsidR="00FD1C27" w:rsidRPr="00A94B37" w:rsidRDefault="00FD1C27" w:rsidP="00FD1C27">
            <w:pPr>
              <w:pStyle w:val="TULISANBIASA"/>
              <w:spacing w:line="276" w:lineRule="auto"/>
              <w:rPr>
                <w:sz w:val="22"/>
                <w:szCs w:val="22"/>
              </w:rPr>
            </w:pPr>
            <w:r w:rsidRPr="00A94B37">
              <w:rPr>
                <w:sz w:val="22"/>
                <w:szCs w:val="22"/>
              </w:rPr>
              <w:t>Perguruan Tinggi</w:t>
            </w:r>
          </w:p>
        </w:tc>
        <w:tc>
          <w:tcPr>
            <w:tcW w:w="2260" w:type="dxa"/>
            <w:tcBorders>
              <w:top w:val="nil"/>
              <w:left w:val="nil"/>
              <w:right w:val="nil"/>
            </w:tcBorders>
            <w:vAlign w:val="bottom"/>
          </w:tcPr>
          <w:p w:rsidR="00FD1C27" w:rsidRPr="00A94B37" w:rsidRDefault="00FD1C27" w:rsidP="00FD1C27">
            <w:pPr>
              <w:spacing w:line="276" w:lineRule="auto"/>
              <w:jc w:val="center"/>
              <w:rPr>
                <w:rFonts w:ascii="Arial" w:hAnsi="Arial" w:cs="Arial"/>
                <w:color w:val="000000"/>
              </w:rPr>
            </w:pPr>
            <w:r w:rsidRPr="00A94B37">
              <w:rPr>
                <w:rFonts w:ascii="Arial" w:hAnsi="Arial" w:cs="Arial"/>
                <w:color w:val="000000"/>
              </w:rPr>
              <w:t>11</w:t>
            </w:r>
          </w:p>
        </w:tc>
        <w:tc>
          <w:tcPr>
            <w:tcW w:w="2410" w:type="dxa"/>
            <w:tcBorders>
              <w:top w:val="nil"/>
              <w:left w:val="nil"/>
              <w:right w:val="nil"/>
            </w:tcBorders>
            <w:vAlign w:val="bottom"/>
          </w:tcPr>
          <w:p w:rsidR="00FD1C27" w:rsidRPr="00A94B37" w:rsidRDefault="00FD1C27" w:rsidP="00FD1C27">
            <w:pPr>
              <w:spacing w:line="276" w:lineRule="auto"/>
              <w:jc w:val="center"/>
              <w:rPr>
                <w:rFonts w:ascii="Arial" w:hAnsi="Arial" w:cs="Arial"/>
                <w:color w:val="000000"/>
              </w:rPr>
            </w:pPr>
            <w:r w:rsidRPr="00A94B37">
              <w:rPr>
                <w:rFonts w:ascii="Arial" w:hAnsi="Arial" w:cs="Arial"/>
                <w:color w:val="000000"/>
              </w:rPr>
              <w:t>24%</w:t>
            </w:r>
          </w:p>
        </w:tc>
      </w:tr>
      <w:tr w:rsidR="00FD1C27" w:rsidRPr="00A94B37" w:rsidTr="00FD1C27">
        <w:tc>
          <w:tcPr>
            <w:tcW w:w="2093" w:type="dxa"/>
            <w:tcBorders>
              <w:left w:val="nil"/>
              <w:right w:val="nil"/>
            </w:tcBorders>
            <w:shd w:val="clear" w:color="auto" w:fill="EEECE1" w:themeFill="background2"/>
            <w:vAlign w:val="center"/>
          </w:tcPr>
          <w:p w:rsidR="00FD1C27" w:rsidRPr="00A94B37" w:rsidRDefault="00FD1C27" w:rsidP="00FD1C27">
            <w:pPr>
              <w:pStyle w:val="TULISANBIASA"/>
              <w:spacing w:line="276" w:lineRule="auto"/>
              <w:rPr>
                <w:sz w:val="22"/>
                <w:szCs w:val="22"/>
              </w:rPr>
            </w:pPr>
            <w:r w:rsidRPr="00A94B37">
              <w:rPr>
                <w:sz w:val="22"/>
                <w:szCs w:val="22"/>
              </w:rPr>
              <w:t>Jumlah</w:t>
            </w:r>
          </w:p>
        </w:tc>
        <w:tc>
          <w:tcPr>
            <w:tcW w:w="2260" w:type="dxa"/>
            <w:tcBorders>
              <w:left w:val="nil"/>
              <w:right w:val="nil"/>
            </w:tcBorders>
            <w:shd w:val="clear" w:color="auto" w:fill="EEECE1" w:themeFill="background2"/>
            <w:vAlign w:val="bottom"/>
          </w:tcPr>
          <w:p w:rsidR="00FD1C27" w:rsidRPr="00A94B37" w:rsidRDefault="00FD1C27" w:rsidP="00FD1C27">
            <w:pPr>
              <w:spacing w:line="276" w:lineRule="auto"/>
              <w:jc w:val="center"/>
              <w:rPr>
                <w:rFonts w:ascii="Arial" w:hAnsi="Arial" w:cs="Arial"/>
                <w:color w:val="000000"/>
              </w:rPr>
            </w:pPr>
            <w:r w:rsidRPr="00A94B37">
              <w:rPr>
                <w:rFonts w:ascii="Arial" w:hAnsi="Arial" w:cs="Arial"/>
                <w:color w:val="000000"/>
              </w:rPr>
              <w:t>46</w:t>
            </w:r>
          </w:p>
        </w:tc>
        <w:tc>
          <w:tcPr>
            <w:tcW w:w="2410" w:type="dxa"/>
            <w:tcBorders>
              <w:left w:val="nil"/>
              <w:right w:val="nil"/>
            </w:tcBorders>
            <w:shd w:val="clear" w:color="auto" w:fill="EEECE1" w:themeFill="background2"/>
            <w:vAlign w:val="bottom"/>
          </w:tcPr>
          <w:p w:rsidR="00FD1C27" w:rsidRPr="00A94B37" w:rsidRDefault="00FD1C27" w:rsidP="00FD1C27">
            <w:pPr>
              <w:spacing w:line="276" w:lineRule="auto"/>
              <w:jc w:val="center"/>
              <w:rPr>
                <w:rFonts w:ascii="Arial" w:hAnsi="Arial" w:cs="Arial"/>
                <w:color w:val="000000"/>
              </w:rPr>
            </w:pPr>
            <w:r w:rsidRPr="00A94B37">
              <w:rPr>
                <w:rFonts w:ascii="Arial" w:hAnsi="Arial" w:cs="Arial"/>
                <w:color w:val="000000"/>
              </w:rPr>
              <w:t>100%</w:t>
            </w:r>
          </w:p>
        </w:tc>
      </w:tr>
    </w:tbl>
    <w:p w:rsidR="00FD1C27" w:rsidRDefault="00FD1C27" w:rsidP="00FD1C27">
      <w:pPr>
        <w:pStyle w:val="TULISANBIASA"/>
        <w:spacing w:line="480" w:lineRule="auto"/>
        <w:ind w:left="720"/>
        <w:jc w:val="left"/>
        <w:rPr>
          <w:sz w:val="18"/>
        </w:rPr>
      </w:pPr>
      <w:r>
        <w:rPr>
          <w:sz w:val="18"/>
        </w:rPr>
        <w:t xml:space="preserve">     Sumber : Data Primer 2019</w:t>
      </w:r>
    </w:p>
    <w:p w:rsidR="00FD1C27" w:rsidRDefault="00FD1C27" w:rsidP="00FD1C27">
      <w:pPr>
        <w:pStyle w:val="TULISANBIASA"/>
        <w:spacing w:line="480" w:lineRule="auto"/>
        <w:ind w:left="1440" w:firstLine="720"/>
        <w:jc w:val="both"/>
      </w:pPr>
      <w:r>
        <w:t>Dari tabel 4.2 diatas diperoleh pendidikan responden di PUSKESMAS Air Putih Samarinda adalah SD sebanyak 9 responden (20%), SLTP/SMP sebanyak 13 responden (28%), SLTA/SMA sebanyak 13 responden (28%) sedangkan Perguruan Tinggi sebanyak 11 responden (24%).</w:t>
      </w:r>
    </w:p>
    <w:p w:rsidR="00FD1C27" w:rsidRDefault="00FD1C27" w:rsidP="00FD1C27">
      <w:pPr>
        <w:pStyle w:val="TULISANBIASA"/>
        <w:numPr>
          <w:ilvl w:val="0"/>
          <w:numId w:val="40"/>
        </w:numPr>
        <w:spacing w:line="480" w:lineRule="auto"/>
        <w:jc w:val="both"/>
      </w:pPr>
      <w:r>
        <w:t>Distribusi Frekuensi Responden Menurut Tingkat Pekerjaan</w:t>
      </w:r>
    </w:p>
    <w:p w:rsidR="00FD1C27" w:rsidRDefault="00FD1C27" w:rsidP="00FD1C27">
      <w:pPr>
        <w:pStyle w:val="TULISANBIASA"/>
        <w:spacing w:line="240" w:lineRule="auto"/>
        <w:ind w:left="1800"/>
        <w:rPr>
          <w:b/>
        </w:rPr>
      </w:pPr>
      <w:r>
        <w:rPr>
          <w:b/>
        </w:rPr>
        <w:t>Tabel 4.3 Distribusi Frekuensi Responden Menurut Pekerjaan Di PUSKESMAS Air Putih Samarinda</w:t>
      </w:r>
    </w:p>
    <w:p w:rsidR="00FD1C27" w:rsidRDefault="00FD1C27" w:rsidP="00FD1C27">
      <w:pPr>
        <w:pStyle w:val="TULISANBIASA"/>
        <w:spacing w:line="240" w:lineRule="auto"/>
        <w:ind w:left="1800"/>
        <w:jc w:val="left"/>
        <w:rPr>
          <w:b/>
        </w:rPr>
      </w:pPr>
    </w:p>
    <w:tbl>
      <w:tblPr>
        <w:tblStyle w:val="TableGrid"/>
        <w:tblW w:w="0" w:type="auto"/>
        <w:tblInd w:w="1384" w:type="dxa"/>
        <w:tblBorders>
          <w:left w:val="none" w:sz="0" w:space="0" w:color="auto"/>
          <w:right w:val="none" w:sz="0" w:space="0" w:color="auto"/>
        </w:tblBorders>
        <w:tblLook w:val="04A0" w:firstRow="1" w:lastRow="0" w:firstColumn="1" w:lastColumn="0" w:noHBand="0" w:noVBand="1"/>
      </w:tblPr>
      <w:tblGrid>
        <w:gridCol w:w="2268"/>
        <w:gridCol w:w="2552"/>
        <w:gridCol w:w="1949"/>
      </w:tblGrid>
      <w:tr w:rsidR="00FD1C27" w:rsidRPr="00856EE0" w:rsidTr="00FD1C27">
        <w:tc>
          <w:tcPr>
            <w:tcW w:w="2268" w:type="dxa"/>
            <w:tcBorders>
              <w:bottom w:val="single" w:sz="4" w:space="0" w:color="auto"/>
              <w:right w:val="nil"/>
            </w:tcBorders>
            <w:shd w:val="clear" w:color="auto" w:fill="EEECE1" w:themeFill="background2"/>
            <w:vAlign w:val="center"/>
          </w:tcPr>
          <w:p w:rsidR="00FD1C27" w:rsidRPr="00A94B37" w:rsidRDefault="00FD1C27" w:rsidP="00FD1C27">
            <w:pPr>
              <w:pStyle w:val="TULISANBIASA"/>
              <w:spacing w:line="276" w:lineRule="auto"/>
              <w:rPr>
                <w:sz w:val="22"/>
                <w:szCs w:val="22"/>
              </w:rPr>
            </w:pPr>
            <w:r w:rsidRPr="00A94B37">
              <w:rPr>
                <w:sz w:val="22"/>
                <w:szCs w:val="22"/>
              </w:rPr>
              <w:t>Pekerjaan</w:t>
            </w:r>
          </w:p>
        </w:tc>
        <w:tc>
          <w:tcPr>
            <w:tcW w:w="2552" w:type="dxa"/>
            <w:tcBorders>
              <w:left w:val="nil"/>
              <w:bottom w:val="single" w:sz="4" w:space="0" w:color="auto"/>
              <w:right w:val="nil"/>
            </w:tcBorders>
            <w:shd w:val="clear" w:color="auto" w:fill="EEECE1" w:themeFill="background2"/>
            <w:vAlign w:val="center"/>
          </w:tcPr>
          <w:p w:rsidR="00FD1C27" w:rsidRPr="00A94B37" w:rsidRDefault="00FD1C27" w:rsidP="00FD1C27">
            <w:pPr>
              <w:pStyle w:val="TULISANBIASA"/>
              <w:spacing w:line="276" w:lineRule="auto"/>
              <w:rPr>
                <w:sz w:val="22"/>
                <w:szCs w:val="22"/>
              </w:rPr>
            </w:pPr>
            <w:r w:rsidRPr="00A94B37">
              <w:rPr>
                <w:sz w:val="22"/>
                <w:szCs w:val="22"/>
              </w:rPr>
              <w:t>Frekuensi</w:t>
            </w:r>
          </w:p>
        </w:tc>
        <w:tc>
          <w:tcPr>
            <w:tcW w:w="1949" w:type="dxa"/>
            <w:tcBorders>
              <w:left w:val="nil"/>
              <w:bottom w:val="single" w:sz="4" w:space="0" w:color="auto"/>
            </w:tcBorders>
            <w:shd w:val="clear" w:color="auto" w:fill="EEECE1" w:themeFill="background2"/>
            <w:vAlign w:val="center"/>
          </w:tcPr>
          <w:p w:rsidR="00FD1C27" w:rsidRPr="00A94B37" w:rsidRDefault="00FD1C27" w:rsidP="00FD1C27">
            <w:pPr>
              <w:pStyle w:val="TULISANBIASA"/>
              <w:spacing w:line="276" w:lineRule="auto"/>
              <w:rPr>
                <w:sz w:val="22"/>
                <w:szCs w:val="22"/>
              </w:rPr>
            </w:pPr>
            <w:r w:rsidRPr="00A94B37">
              <w:rPr>
                <w:sz w:val="22"/>
                <w:szCs w:val="22"/>
              </w:rPr>
              <w:t>Presentase</w:t>
            </w:r>
          </w:p>
        </w:tc>
      </w:tr>
      <w:tr w:rsidR="00FD1C27" w:rsidRPr="00856EE0" w:rsidTr="00FD1C27">
        <w:tc>
          <w:tcPr>
            <w:tcW w:w="2268" w:type="dxa"/>
            <w:tcBorders>
              <w:bottom w:val="nil"/>
              <w:right w:val="nil"/>
            </w:tcBorders>
            <w:vAlign w:val="center"/>
          </w:tcPr>
          <w:p w:rsidR="00FD1C27" w:rsidRPr="00A94B37" w:rsidRDefault="00FD1C27" w:rsidP="00FD1C27">
            <w:pPr>
              <w:pStyle w:val="TULISANBIASA"/>
              <w:spacing w:line="276" w:lineRule="auto"/>
              <w:rPr>
                <w:sz w:val="22"/>
                <w:szCs w:val="22"/>
              </w:rPr>
            </w:pPr>
            <w:r w:rsidRPr="00A94B37">
              <w:rPr>
                <w:sz w:val="22"/>
                <w:szCs w:val="22"/>
              </w:rPr>
              <w:t>PNS</w:t>
            </w:r>
          </w:p>
        </w:tc>
        <w:tc>
          <w:tcPr>
            <w:tcW w:w="2552" w:type="dxa"/>
            <w:tcBorders>
              <w:left w:val="nil"/>
              <w:bottom w:val="nil"/>
              <w:right w:val="nil"/>
            </w:tcBorders>
            <w:vAlign w:val="bottom"/>
          </w:tcPr>
          <w:p w:rsidR="00FD1C27" w:rsidRPr="00A94B37" w:rsidRDefault="00FD1C27" w:rsidP="00FD1C27">
            <w:pPr>
              <w:spacing w:line="276" w:lineRule="auto"/>
              <w:jc w:val="center"/>
              <w:rPr>
                <w:rFonts w:ascii="Arial" w:hAnsi="Arial" w:cs="Arial"/>
                <w:color w:val="000000"/>
              </w:rPr>
            </w:pPr>
            <w:r w:rsidRPr="00A94B37">
              <w:rPr>
                <w:rFonts w:ascii="Arial" w:hAnsi="Arial" w:cs="Arial"/>
                <w:color w:val="000000"/>
              </w:rPr>
              <w:t>3</w:t>
            </w:r>
          </w:p>
        </w:tc>
        <w:tc>
          <w:tcPr>
            <w:tcW w:w="1949" w:type="dxa"/>
            <w:tcBorders>
              <w:left w:val="nil"/>
              <w:bottom w:val="nil"/>
            </w:tcBorders>
            <w:vAlign w:val="bottom"/>
          </w:tcPr>
          <w:p w:rsidR="00FD1C27" w:rsidRPr="00A94B37" w:rsidRDefault="00FD1C27" w:rsidP="00FD1C27">
            <w:pPr>
              <w:spacing w:line="276" w:lineRule="auto"/>
              <w:jc w:val="center"/>
              <w:rPr>
                <w:rFonts w:ascii="Arial" w:hAnsi="Arial" w:cs="Arial"/>
                <w:color w:val="000000"/>
              </w:rPr>
            </w:pPr>
            <w:r w:rsidRPr="00A94B37">
              <w:rPr>
                <w:rFonts w:ascii="Arial" w:hAnsi="Arial" w:cs="Arial"/>
                <w:color w:val="000000"/>
              </w:rPr>
              <w:t>6%</w:t>
            </w:r>
          </w:p>
        </w:tc>
      </w:tr>
      <w:tr w:rsidR="00FD1C27" w:rsidRPr="00856EE0" w:rsidTr="00FD1C27">
        <w:tc>
          <w:tcPr>
            <w:tcW w:w="2268" w:type="dxa"/>
            <w:tcBorders>
              <w:top w:val="nil"/>
              <w:bottom w:val="nil"/>
              <w:right w:val="nil"/>
            </w:tcBorders>
            <w:vAlign w:val="center"/>
          </w:tcPr>
          <w:p w:rsidR="00FD1C27" w:rsidRPr="00A94B37" w:rsidRDefault="00FD1C27" w:rsidP="00FD1C27">
            <w:pPr>
              <w:pStyle w:val="TULISANBIASA"/>
              <w:spacing w:line="276" w:lineRule="auto"/>
              <w:rPr>
                <w:sz w:val="22"/>
                <w:szCs w:val="22"/>
              </w:rPr>
            </w:pPr>
            <w:r w:rsidRPr="00A94B37">
              <w:rPr>
                <w:sz w:val="22"/>
                <w:szCs w:val="22"/>
              </w:rPr>
              <w:t>Swasta</w:t>
            </w:r>
          </w:p>
        </w:tc>
        <w:tc>
          <w:tcPr>
            <w:tcW w:w="2552" w:type="dxa"/>
            <w:tcBorders>
              <w:top w:val="nil"/>
              <w:left w:val="nil"/>
              <w:bottom w:val="nil"/>
              <w:right w:val="nil"/>
            </w:tcBorders>
            <w:vAlign w:val="bottom"/>
          </w:tcPr>
          <w:p w:rsidR="00FD1C27" w:rsidRPr="00A94B37" w:rsidRDefault="00FD1C27" w:rsidP="00FD1C27">
            <w:pPr>
              <w:spacing w:line="276" w:lineRule="auto"/>
              <w:jc w:val="center"/>
              <w:rPr>
                <w:rFonts w:ascii="Arial" w:hAnsi="Arial" w:cs="Arial"/>
                <w:color w:val="000000"/>
              </w:rPr>
            </w:pPr>
            <w:r w:rsidRPr="00A94B37">
              <w:rPr>
                <w:rFonts w:ascii="Arial" w:hAnsi="Arial" w:cs="Arial"/>
                <w:color w:val="000000"/>
              </w:rPr>
              <w:t>5</w:t>
            </w:r>
          </w:p>
        </w:tc>
        <w:tc>
          <w:tcPr>
            <w:tcW w:w="1949" w:type="dxa"/>
            <w:tcBorders>
              <w:top w:val="nil"/>
              <w:left w:val="nil"/>
              <w:bottom w:val="nil"/>
            </w:tcBorders>
            <w:vAlign w:val="bottom"/>
          </w:tcPr>
          <w:p w:rsidR="00FD1C27" w:rsidRPr="00A94B37" w:rsidRDefault="00FD1C27" w:rsidP="00FD1C27">
            <w:pPr>
              <w:spacing w:line="276" w:lineRule="auto"/>
              <w:jc w:val="center"/>
              <w:rPr>
                <w:rFonts w:ascii="Arial" w:hAnsi="Arial" w:cs="Arial"/>
                <w:color w:val="000000"/>
              </w:rPr>
            </w:pPr>
            <w:r w:rsidRPr="00A94B37">
              <w:rPr>
                <w:rFonts w:ascii="Arial" w:hAnsi="Arial" w:cs="Arial"/>
                <w:color w:val="000000"/>
              </w:rPr>
              <w:t>11%</w:t>
            </w:r>
          </w:p>
        </w:tc>
      </w:tr>
      <w:tr w:rsidR="00FD1C27" w:rsidRPr="00856EE0" w:rsidTr="00FD1C27">
        <w:tc>
          <w:tcPr>
            <w:tcW w:w="2268" w:type="dxa"/>
            <w:tcBorders>
              <w:top w:val="nil"/>
              <w:bottom w:val="nil"/>
              <w:right w:val="nil"/>
            </w:tcBorders>
            <w:vAlign w:val="center"/>
          </w:tcPr>
          <w:p w:rsidR="00FD1C27" w:rsidRPr="00A94B37" w:rsidRDefault="00FD1C27" w:rsidP="00FD1C27">
            <w:pPr>
              <w:pStyle w:val="TULISANBIASA"/>
              <w:spacing w:line="276" w:lineRule="auto"/>
              <w:rPr>
                <w:sz w:val="22"/>
                <w:szCs w:val="22"/>
              </w:rPr>
            </w:pPr>
            <w:r w:rsidRPr="00A94B37">
              <w:rPr>
                <w:sz w:val="22"/>
                <w:szCs w:val="22"/>
              </w:rPr>
              <w:t>Buruh/Tani</w:t>
            </w:r>
          </w:p>
        </w:tc>
        <w:tc>
          <w:tcPr>
            <w:tcW w:w="2552" w:type="dxa"/>
            <w:tcBorders>
              <w:top w:val="nil"/>
              <w:left w:val="nil"/>
              <w:bottom w:val="nil"/>
              <w:right w:val="nil"/>
            </w:tcBorders>
            <w:vAlign w:val="bottom"/>
          </w:tcPr>
          <w:p w:rsidR="00FD1C27" w:rsidRPr="00A94B37" w:rsidRDefault="00FD1C27" w:rsidP="00FD1C27">
            <w:pPr>
              <w:spacing w:line="276" w:lineRule="auto"/>
              <w:jc w:val="center"/>
              <w:rPr>
                <w:rFonts w:ascii="Arial" w:hAnsi="Arial" w:cs="Arial"/>
                <w:color w:val="000000"/>
              </w:rPr>
            </w:pPr>
            <w:r w:rsidRPr="00A94B37">
              <w:rPr>
                <w:rFonts w:ascii="Arial" w:hAnsi="Arial" w:cs="Arial"/>
                <w:color w:val="000000"/>
              </w:rPr>
              <w:t>8</w:t>
            </w:r>
          </w:p>
        </w:tc>
        <w:tc>
          <w:tcPr>
            <w:tcW w:w="1949" w:type="dxa"/>
            <w:tcBorders>
              <w:top w:val="nil"/>
              <w:left w:val="nil"/>
              <w:bottom w:val="nil"/>
            </w:tcBorders>
            <w:vAlign w:val="bottom"/>
          </w:tcPr>
          <w:p w:rsidR="00FD1C27" w:rsidRPr="00A94B37" w:rsidRDefault="00FD1C27" w:rsidP="00FD1C27">
            <w:pPr>
              <w:spacing w:line="276" w:lineRule="auto"/>
              <w:jc w:val="center"/>
              <w:rPr>
                <w:rFonts w:ascii="Arial" w:hAnsi="Arial" w:cs="Arial"/>
                <w:color w:val="000000"/>
              </w:rPr>
            </w:pPr>
            <w:r w:rsidRPr="00A94B37">
              <w:rPr>
                <w:rFonts w:ascii="Arial" w:hAnsi="Arial" w:cs="Arial"/>
                <w:color w:val="000000"/>
              </w:rPr>
              <w:t>17%</w:t>
            </w:r>
          </w:p>
        </w:tc>
      </w:tr>
      <w:tr w:rsidR="00FD1C27" w:rsidRPr="00856EE0" w:rsidTr="00FD1C27">
        <w:tc>
          <w:tcPr>
            <w:tcW w:w="2268" w:type="dxa"/>
            <w:tcBorders>
              <w:top w:val="nil"/>
              <w:bottom w:val="nil"/>
              <w:right w:val="nil"/>
            </w:tcBorders>
            <w:vAlign w:val="center"/>
          </w:tcPr>
          <w:p w:rsidR="00FD1C27" w:rsidRPr="00A94B37" w:rsidRDefault="00FD1C27" w:rsidP="00FD1C27">
            <w:pPr>
              <w:pStyle w:val="TULISANBIASA"/>
              <w:spacing w:line="276" w:lineRule="auto"/>
              <w:rPr>
                <w:sz w:val="22"/>
                <w:szCs w:val="22"/>
              </w:rPr>
            </w:pPr>
            <w:r w:rsidRPr="00A94B37">
              <w:rPr>
                <w:sz w:val="22"/>
                <w:szCs w:val="22"/>
              </w:rPr>
              <w:t>IRT</w:t>
            </w:r>
          </w:p>
        </w:tc>
        <w:tc>
          <w:tcPr>
            <w:tcW w:w="2552" w:type="dxa"/>
            <w:tcBorders>
              <w:top w:val="nil"/>
              <w:left w:val="nil"/>
              <w:bottom w:val="nil"/>
              <w:right w:val="nil"/>
            </w:tcBorders>
            <w:vAlign w:val="bottom"/>
          </w:tcPr>
          <w:p w:rsidR="00FD1C27" w:rsidRPr="00A94B37" w:rsidRDefault="00FD1C27" w:rsidP="00FD1C27">
            <w:pPr>
              <w:spacing w:line="276" w:lineRule="auto"/>
              <w:jc w:val="center"/>
              <w:rPr>
                <w:rFonts w:ascii="Arial" w:hAnsi="Arial" w:cs="Arial"/>
                <w:color w:val="000000"/>
              </w:rPr>
            </w:pPr>
            <w:r w:rsidRPr="00A94B37">
              <w:rPr>
                <w:rFonts w:ascii="Arial" w:hAnsi="Arial" w:cs="Arial"/>
                <w:color w:val="000000"/>
              </w:rPr>
              <w:t>21</w:t>
            </w:r>
          </w:p>
        </w:tc>
        <w:tc>
          <w:tcPr>
            <w:tcW w:w="1949" w:type="dxa"/>
            <w:tcBorders>
              <w:top w:val="nil"/>
              <w:left w:val="nil"/>
              <w:bottom w:val="nil"/>
            </w:tcBorders>
            <w:vAlign w:val="bottom"/>
          </w:tcPr>
          <w:p w:rsidR="00FD1C27" w:rsidRPr="00A94B37" w:rsidRDefault="00FD1C27" w:rsidP="00FD1C27">
            <w:pPr>
              <w:spacing w:line="276" w:lineRule="auto"/>
              <w:jc w:val="center"/>
              <w:rPr>
                <w:rFonts w:ascii="Arial" w:hAnsi="Arial" w:cs="Arial"/>
                <w:color w:val="000000"/>
              </w:rPr>
            </w:pPr>
            <w:r w:rsidRPr="00A94B37">
              <w:rPr>
                <w:rFonts w:ascii="Arial" w:hAnsi="Arial" w:cs="Arial"/>
                <w:color w:val="000000"/>
              </w:rPr>
              <w:t>46%</w:t>
            </w:r>
          </w:p>
        </w:tc>
      </w:tr>
      <w:tr w:rsidR="00FD1C27" w:rsidRPr="00856EE0" w:rsidTr="00FD1C27">
        <w:tc>
          <w:tcPr>
            <w:tcW w:w="2268" w:type="dxa"/>
            <w:tcBorders>
              <w:top w:val="nil"/>
              <w:bottom w:val="single" w:sz="4" w:space="0" w:color="auto"/>
              <w:right w:val="nil"/>
            </w:tcBorders>
            <w:vAlign w:val="center"/>
          </w:tcPr>
          <w:p w:rsidR="00FD1C27" w:rsidRPr="00C741AA" w:rsidRDefault="00FD1C27" w:rsidP="00FD1C27">
            <w:pPr>
              <w:pStyle w:val="TULISANBIASA"/>
              <w:spacing w:line="276" w:lineRule="auto"/>
              <w:rPr>
                <w:b/>
                <w:sz w:val="22"/>
                <w:szCs w:val="22"/>
              </w:rPr>
            </w:pPr>
            <w:r w:rsidRPr="00C741AA">
              <w:rPr>
                <w:b/>
                <w:sz w:val="22"/>
                <w:szCs w:val="22"/>
              </w:rPr>
              <w:t>Lainnya (pedagang, penganguran/ pensiunan)</w:t>
            </w:r>
          </w:p>
        </w:tc>
        <w:tc>
          <w:tcPr>
            <w:tcW w:w="2552" w:type="dxa"/>
            <w:tcBorders>
              <w:top w:val="nil"/>
              <w:left w:val="nil"/>
              <w:bottom w:val="single" w:sz="4" w:space="0" w:color="auto"/>
              <w:right w:val="nil"/>
            </w:tcBorders>
            <w:vAlign w:val="bottom"/>
          </w:tcPr>
          <w:p w:rsidR="00FD1C27" w:rsidRPr="00A94B37" w:rsidRDefault="00FD1C27" w:rsidP="00FD1C27">
            <w:pPr>
              <w:spacing w:line="276" w:lineRule="auto"/>
              <w:jc w:val="center"/>
              <w:rPr>
                <w:rFonts w:ascii="Arial" w:hAnsi="Arial" w:cs="Arial"/>
                <w:color w:val="000000"/>
              </w:rPr>
            </w:pPr>
            <w:r w:rsidRPr="00A94B37">
              <w:rPr>
                <w:rFonts w:ascii="Arial" w:hAnsi="Arial" w:cs="Arial"/>
                <w:color w:val="000000"/>
              </w:rPr>
              <w:t>9</w:t>
            </w:r>
          </w:p>
        </w:tc>
        <w:tc>
          <w:tcPr>
            <w:tcW w:w="1949" w:type="dxa"/>
            <w:tcBorders>
              <w:top w:val="nil"/>
              <w:left w:val="nil"/>
              <w:bottom w:val="single" w:sz="4" w:space="0" w:color="auto"/>
            </w:tcBorders>
            <w:vAlign w:val="bottom"/>
          </w:tcPr>
          <w:p w:rsidR="00FD1C27" w:rsidRPr="00A94B37" w:rsidRDefault="00FD1C27" w:rsidP="00FD1C27">
            <w:pPr>
              <w:spacing w:line="276" w:lineRule="auto"/>
              <w:jc w:val="center"/>
              <w:rPr>
                <w:rFonts w:ascii="Arial" w:hAnsi="Arial" w:cs="Arial"/>
                <w:color w:val="000000"/>
              </w:rPr>
            </w:pPr>
            <w:r w:rsidRPr="00A94B37">
              <w:rPr>
                <w:rFonts w:ascii="Arial" w:hAnsi="Arial" w:cs="Arial"/>
                <w:color w:val="000000"/>
              </w:rPr>
              <w:t>20%</w:t>
            </w:r>
          </w:p>
        </w:tc>
      </w:tr>
      <w:tr w:rsidR="00FD1C27" w:rsidRPr="00856EE0" w:rsidTr="00FD1C27">
        <w:tc>
          <w:tcPr>
            <w:tcW w:w="2268" w:type="dxa"/>
            <w:tcBorders>
              <w:top w:val="single" w:sz="4" w:space="0" w:color="auto"/>
              <w:right w:val="nil"/>
            </w:tcBorders>
            <w:shd w:val="clear" w:color="auto" w:fill="EEECE1" w:themeFill="background2"/>
            <w:vAlign w:val="center"/>
          </w:tcPr>
          <w:p w:rsidR="00FD1C27" w:rsidRPr="00A94B37" w:rsidRDefault="00FD1C27" w:rsidP="00FD1C27">
            <w:pPr>
              <w:pStyle w:val="TULISANBIASA"/>
              <w:spacing w:line="276" w:lineRule="auto"/>
              <w:rPr>
                <w:sz w:val="22"/>
                <w:szCs w:val="22"/>
              </w:rPr>
            </w:pPr>
            <w:r w:rsidRPr="00A94B37">
              <w:rPr>
                <w:sz w:val="22"/>
                <w:szCs w:val="22"/>
              </w:rPr>
              <w:t>Jumlah</w:t>
            </w:r>
          </w:p>
        </w:tc>
        <w:tc>
          <w:tcPr>
            <w:tcW w:w="2552" w:type="dxa"/>
            <w:tcBorders>
              <w:top w:val="single" w:sz="4" w:space="0" w:color="auto"/>
              <w:left w:val="nil"/>
              <w:right w:val="nil"/>
            </w:tcBorders>
            <w:shd w:val="clear" w:color="auto" w:fill="EEECE1" w:themeFill="background2"/>
            <w:vAlign w:val="bottom"/>
          </w:tcPr>
          <w:p w:rsidR="00FD1C27" w:rsidRPr="00A94B37" w:rsidRDefault="00FD1C27" w:rsidP="00FD1C27">
            <w:pPr>
              <w:spacing w:line="276" w:lineRule="auto"/>
              <w:jc w:val="center"/>
              <w:rPr>
                <w:rFonts w:ascii="Arial" w:hAnsi="Arial" w:cs="Arial"/>
                <w:color w:val="000000"/>
              </w:rPr>
            </w:pPr>
            <w:r w:rsidRPr="00A94B37">
              <w:rPr>
                <w:rFonts w:ascii="Arial" w:hAnsi="Arial" w:cs="Arial"/>
                <w:color w:val="000000"/>
              </w:rPr>
              <w:t>46</w:t>
            </w:r>
          </w:p>
        </w:tc>
        <w:tc>
          <w:tcPr>
            <w:tcW w:w="1949" w:type="dxa"/>
            <w:tcBorders>
              <w:top w:val="single" w:sz="4" w:space="0" w:color="auto"/>
              <w:left w:val="nil"/>
            </w:tcBorders>
            <w:shd w:val="clear" w:color="auto" w:fill="EEECE1" w:themeFill="background2"/>
            <w:vAlign w:val="bottom"/>
          </w:tcPr>
          <w:p w:rsidR="00FD1C27" w:rsidRPr="00A94B37" w:rsidRDefault="00FD1C27" w:rsidP="00FD1C27">
            <w:pPr>
              <w:spacing w:line="276" w:lineRule="auto"/>
              <w:jc w:val="center"/>
              <w:rPr>
                <w:rFonts w:ascii="Arial" w:hAnsi="Arial" w:cs="Arial"/>
                <w:color w:val="000000"/>
              </w:rPr>
            </w:pPr>
            <w:r w:rsidRPr="00A94B37">
              <w:rPr>
                <w:rFonts w:ascii="Arial" w:hAnsi="Arial" w:cs="Arial"/>
                <w:color w:val="000000"/>
              </w:rPr>
              <w:t>100%</w:t>
            </w:r>
          </w:p>
        </w:tc>
      </w:tr>
    </w:tbl>
    <w:p w:rsidR="00FD1C27" w:rsidRDefault="00FD1C27" w:rsidP="00FD1C27">
      <w:pPr>
        <w:pStyle w:val="TULISANBIASA"/>
        <w:spacing w:line="480" w:lineRule="auto"/>
        <w:ind w:firstLine="720"/>
        <w:jc w:val="left"/>
        <w:rPr>
          <w:sz w:val="18"/>
        </w:rPr>
      </w:pPr>
      <w:r>
        <w:rPr>
          <w:sz w:val="18"/>
        </w:rPr>
        <w:t xml:space="preserve">       Sumber : Data Primer 2019</w:t>
      </w:r>
    </w:p>
    <w:p w:rsidR="00FD1C27" w:rsidRDefault="00FD1C27" w:rsidP="00FD1C27">
      <w:pPr>
        <w:pStyle w:val="TULISANBIASA"/>
        <w:spacing w:line="480" w:lineRule="auto"/>
        <w:ind w:left="1440" w:firstLine="720"/>
        <w:jc w:val="both"/>
      </w:pPr>
      <w:r>
        <w:lastRenderedPageBreak/>
        <w:t xml:space="preserve">Dari tabel 4.3 diatas diperoleh pekerjaan responden di PUSKESMAS Air Putih Samarinda adalah PNS sebanyak 3 responden (6%), Swasta sebanyak 5 responden (11%), Buruh/tani sebanyak 8 responden (17%), IRT sebanyak 21 responden (46%), </w:t>
      </w:r>
      <w:r w:rsidRPr="004334B5">
        <w:t>Lainnya (pedagang, penganguran/ pensiunan)  sebanyak 9 responden (20%).</w:t>
      </w:r>
    </w:p>
    <w:p w:rsidR="00FD1C27" w:rsidRDefault="00FD1C27" w:rsidP="00FD1C27">
      <w:pPr>
        <w:pStyle w:val="TULISANBIASA"/>
        <w:numPr>
          <w:ilvl w:val="0"/>
          <w:numId w:val="40"/>
        </w:numPr>
        <w:spacing w:line="480" w:lineRule="auto"/>
        <w:jc w:val="both"/>
      </w:pPr>
      <w:r>
        <w:t>Distribusi Frekuensi Responden Menurut Jenis Kelamin</w:t>
      </w:r>
    </w:p>
    <w:p w:rsidR="00FD1C27" w:rsidRDefault="00FD1C27" w:rsidP="00FD1C27">
      <w:pPr>
        <w:pStyle w:val="TULISANBIASA"/>
        <w:spacing w:line="240" w:lineRule="auto"/>
        <w:ind w:left="1800"/>
        <w:rPr>
          <w:b/>
        </w:rPr>
      </w:pPr>
      <w:r>
        <w:rPr>
          <w:b/>
        </w:rPr>
        <w:t>Tabel 4.4 Distribusi Frekuensi Responden Menurut Jenis Kelamin Di PUSKESMAS Air Putih Samarinda</w:t>
      </w:r>
    </w:p>
    <w:p w:rsidR="00FD1C27" w:rsidRDefault="00FD1C27" w:rsidP="00FD1C27">
      <w:pPr>
        <w:pStyle w:val="TULISANBIASA"/>
        <w:spacing w:line="240" w:lineRule="auto"/>
        <w:ind w:left="1800"/>
        <w:jc w:val="left"/>
        <w:rPr>
          <w:b/>
        </w:rPr>
      </w:pPr>
    </w:p>
    <w:tbl>
      <w:tblPr>
        <w:tblStyle w:val="TableGrid"/>
        <w:tblW w:w="0" w:type="auto"/>
        <w:tblInd w:w="1242" w:type="dxa"/>
        <w:tblLook w:val="04A0" w:firstRow="1" w:lastRow="0" w:firstColumn="1" w:lastColumn="0" w:noHBand="0" w:noVBand="1"/>
      </w:tblPr>
      <w:tblGrid>
        <w:gridCol w:w="2552"/>
        <w:gridCol w:w="2590"/>
        <w:gridCol w:w="1769"/>
      </w:tblGrid>
      <w:tr w:rsidR="00FD1C27" w:rsidRPr="00A94B37" w:rsidTr="00FD1C27">
        <w:trPr>
          <w:trHeight w:val="264"/>
        </w:trPr>
        <w:tc>
          <w:tcPr>
            <w:tcW w:w="2552" w:type="dxa"/>
            <w:tcBorders>
              <w:top w:val="single" w:sz="4" w:space="0" w:color="auto"/>
              <w:left w:val="nil"/>
              <w:bottom w:val="single" w:sz="4" w:space="0" w:color="auto"/>
              <w:right w:val="nil"/>
            </w:tcBorders>
            <w:shd w:val="clear" w:color="auto" w:fill="EEECE1" w:themeFill="background2"/>
            <w:vAlign w:val="center"/>
          </w:tcPr>
          <w:p w:rsidR="00FD1C27" w:rsidRPr="00A94B37" w:rsidRDefault="00FD1C27" w:rsidP="00FD1C27">
            <w:pPr>
              <w:pStyle w:val="TULISANBIASA"/>
              <w:spacing w:line="276" w:lineRule="auto"/>
              <w:jc w:val="left"/>
              <w:rPr>
                <w:sz w:val="22"/>
                <w:szCs w:val="22"/>
              </w:rPr>
            </w:pPr>
            <w:r w:rsidRPr="00A94B37">
              <w:rPr>
                <w:sz w:val="22"/>
                <w:szCs w:val="22"/>
              </w:rPr>
              <w:t>Jenis Kelamin</w:t>
            </w:r>
          </w:p>
        </w:tc>
        <w:tc>
          <w:tcPr>
            <w:tcW w:w="2590" w:type="dxa"/>
            <w:tcBorders>
              <w:top w:val="single" w:sz="4" w:space="0" w:color="auto"/>
              <w:left w:val="nil"/>
              <w:bottom w:val="single" w:sz="4" w:space="0" w:color="auto"/>
              <w:right w:val="nil"/>
            </w:tcBorders>
            <w:shd w:val="clear" w:color="auto" w:fill="EEECE1" w:themeFill="background2"/>
            <w:vAlign w:val="center"/>
          </w:tcPr>
          <w:p w:rsidR="00FD1C27" w:rsidRPr="00A94B37" w:rsidRDefault="00FD1C27" w:rsidP="00FD1C27">
            <w:pPr>
              <w:pStyle w:val="TULISANBIASA"/>
              <w:spacing w:line="276" w:lineRule="auto"/>
              <w:rPr>
                <w:sz w:val="22"/>
                <w:szCs w:val="22"/>
              </w:rPr>
            </w:pPr>
            <w:r w:rsidRPr="00A94B37">
              <w:rPr>
                <w:sz w:val="22"/>
                <w:szCs w:val="22"/>
              </w:rPr>
              <w:t>Frekuensi</w:t>
            </w:r>
          </w:p>
        </w:tc>
        <w:tc>
          <w:tcPr>
            <w:tcW w:w="1769" w:type="dxa"/>
            <w:tcBorders>
              <w:top w:val="single" w:sz="4" w:space="0" w:color="auto"/>
              <w:left w:val="nil"/>
              <w:bottom w:val="single" w:sz="4" w:space="0" w:color="auto"/>
              <w:right w:val="nil"/>
            </w:tcBorders>
            <w:shd w:val="clear" w:color="auto" w:fill="EEECE1" w:themeFill="background2"/>
            <w:vAlign w:val="center"/>
          </w:tcPr>
          <w:p w:rsidR="00FD1C27" w:rsidRPr="00A94B37" w:rsidRDefault="00FD1C27" w:rsidP="00FD1C27">
            <w:pPr>
              <w:pStyle w:val="TULISANBIASA"/>
              <w:spacing w:line="276" w:lineRule="auto"/>
              <w:rPr>
                <w:sz w:val="22"/>
                <w:szCs w:val="22"/>
              </w:rPr>
            </w:pPr>
            <w:r w:rsidRPr="00A94B37">
              <w:rPr>
                <w:sz w:val="22"/>
                <w:szCs w:val="22"/>
              </w:rPr>
              <w:t>Presentase</w:t>
            </w:r>
          </w:p>
        </w:tc>
      </w:tr>
      <w:tr w:rsidR="00FD1C27" w:rsidRPr="00A94B37" w:rsidTr="00FD1C27">
        <w:trPr>
          <w:trHeight w:val="242"/>
        </w:trPr>
        <w:tc>
          <w:tcPr>
            <w:tcW w:w="2552" w:type="dxa"/>
            <w:tcBorders>
              <w:top w:val="single" w:sz="4" w:space="0" w:color="auto"/>
              <w:left w:val="nil"/>
              <w:bottom w:val="nil"/>
              <w:right w:val="nil"/>
            </w:tcBorders>
            <w:vAlign w:val="center"/>
          </w:tcPr>
          <w:p w:rsidR="00FD1C27" w:rsidRPr="00A94B37" w:rsidRDefault="00FD1C27" w:rsidP="00FD1C27">
            <w:pPr>
              <w:pStyle w:val="TULISANBIASA"/>
              <w:spacing w:line="276" w:lineRule="auto"/>
              <w:rPr>
                <w:sz w:val="22"/>
                <w:szCs w:val="22"/>
              </w:rPr>
            </w:pPr>
            <w:r w:rsidRPr="00A94B37">
              <w:rPr>
                <w:sz w:val="22"/>
                <w:szCs w:val="22"/>
              </w:rPr>
              <w:t>Laki – laki</w:t>
            </w:r>
          </w:p>
        </w:tc>
        <w:tc>
          <w:tcPr>
            <w:tcW w:w="2590" w:type="dxa"/>
            <w:tcBorders>
              <w:top w:val="single" w:sz="4" w:space="0" w:color="auto"/>
              <w:left w:val="nil"/>
              <w:bottom w:val="nil"/>
              <w:right w:val="nil"/>
            </w:tcBorders>
            <w:vAlign w:val="bottom"/>
          </w:tcPr>
          <w:p w:rsidR="00FD1C27" w:rsidRPr="00A94B37" w:rsidRDefault="00FD1C27" w:rsidP="00FD1C27">
            <w:pPr>
              <w:spacing w:line="276" w:lineRule="auto"/>
              <w:jc w:val="center"/>
              <w:rPr>
                <w:rFonts w:ascii="Arial" w:hAnsi="Arial" w:cs="Arial"/>
                <w:color w:val="000000"/>
              </w:rPr>
            </w:pPr>
            <w:r w:rsidRPr="00A94B37">
              <w:rPr>
                <w:rFonts w:ascii="Arial" w:hAnsi="Arial" w:cs="Arial"/>
                <w:color w:val="000000"/>
              </w:rPr>
              <w:t>20</w:t>
            </w:r>
          </w:p>
        </w:tc>
        <w:tc>
          <w:tcPr>
            <w:tcW w:w="1769" w:type="dxa"/>
            <w:tcBorders>
              <w:top w:val="single" w:sz="4" w:space="0" w:color="auto"/>
              <w:left w:val="nil"/>
              <w:bottom w:val="nil"/>
              <w:right w:val="nil"/>
            </w:tcBorders>
            <w:vAlign w:val="bottom"/>
          </w:tcPr>
          <w:p w:rsidR="00FD1C27" w:rsidRPr="00A94B37" w:rsidRDefault="00FD1C27" w:rsidP="00FD1C27">
            <w:pPr>
              <w:spacing w:line="276" w:lineRule="auto"/>
              <w:jc w:val="center"/>
              <w:rPr>
                <w:rFonts w:ascii="Arial" w:hAnsi="Arial" w:cs="Arial"/>
                <w:color w:val="000000"/>
              </w:rPr>
            </w:pPr>
            <w:r w:rsidRPr="00A94B37">
              <w:rPr>
                <w:rFonts w:ascii="Arial" w:hAnsi="Arial" w:cs="Arial"/>
                <w:color w:val="000000"/>
              </w:rPr>
              <w:t>44%</w:t>
            </w:r>
          </w:p>
        </w:tc>
      </w:tr>
      <w:tr w:rsidR="00FD1C27" w:rsidRPr="00A94B37" w:rsidTr="00FD1C27">
        <w:trPr>
          <w:trHeight w:val="264"/>
        </w:trPr>
        <w:tc>
          <w:tcPr>
            <w:tcW w:w="2552" w:type="dxa"/>
            <w:tcBorders>
              <w:top w:val="nil"/>
              <w:left w:val="nil"/>
              <w:bottom w:val="single" w:sz="4" w:space="0" w:color="auto"/>
              <w:right w:val="nil"/>
            </w:tcBorders>
            <w:vAlign w:val="center"/>
          </w:tcPr>
          <w:p w:rsidR="00FD1C27" w:rsidRPr="00A94B37" w:rsidRDefault="00FD1C27" w:rsidP="00FD1C27">
            <w:pPr>
              <w:pStyle w:val="TULISANBIASA"/>
              <w:spacing w:line="276" w:lineRule="auto"/>
              <w:rPr>
                <w:sz w:val="22"/>
                <w:szCs w:val="22"/>
              </w:rPr>
            </w:pPr>
            <w:r w:rsidRPr="00A94B37">
              <w:rPr>
                <w:sz w:val="22"/>
                <w:szCs w:val="22"/>
              </w:rPr>
              <w:t>Perempuan</w:t>
            </w:r>
          </w:p>
        </w:tc>
        <w:tc>
          <w:tcPr>
            <w:tcW w:w="2590" w:type="dxa"/>
            <w:tcBorders>
              <w:top w:val="nil"/>
              <w:left w:val="nil"/>
              <w:bottom w:val="single" w:sz="4" w:space="0" w:color="auto"/>
              <w:right w:val="nil"/>
            </w:tcBorders>
            <w:vAlign w:val="bottom"/>
          </w:tcPr>
          <w:p w:rsidR="00FD1C27" w:rsidRPr="00A94B37" w:rsidRDefault="00FD1C27" w:rsidP="00FD1C27">
            <w:pPr>
              <w:spacing w:line="276" w:lineRule="auto"/>
              <w:jc w:val="center"/>
              <w:rPr>
                <w:rFonts w:ascii="Arial" w:hAnsi="Arial" w:cs="Arial"/>
                <w:color w:val="000000"/>
              </w:rPr>
            </w:pPr>
            <w:r w:rsidRPr="00A94B37">
              <w:rPr>
                <w:rFonts w:ascii="Arial" w:hAnsi="Arial" w:cs="Arial"/>
                <w:color w:val="000000"/>
              </w:rPr>
              <w:t>26</w:t>
            </w:r>
          </w:p>
        </w:tc>
        <w:tc>
          <w:tcPr>
            <w:tcW w:w="1769" w:type="dxa"/>
            <w:tcBorders>
              <w:top w:val="nil"/>
              <w:left w:val="nil"/>
              <w:bottom w:val="single" w:sz="4" w:space="0" w:color="auto"/>
              <w:right w:val="nil"/>
            </w:tcBorders>
            <w:vAlign w:val="bottom"/>
          </w:tcPr>
          <w:p w:rsidR="00FD1C27" w:rsidRPr="00A94B37" w:rsidRDefault="00FD1C27" w:rsidP="00FD1C27">
            <w:pPr>
              <w:spacing w:line="276" w:lineRule="auto"/>
              <w:jc w:val="center"/>
              <w:rPr>
                <w:rFonts w:ascii="Arial" w:hAnsi="Arial" w:cs="Arial"/>
                <w:color w:val="000000"/>
              </w:rPr>
            </w:pPr>
            <w:r w:rsidRPr="00A94B37">
              <w:rPr>
                <w:rFonts w:ascii="Arial" w:hAnsi="Arial" w:cs="Arial"/>
                <w:color w:val="000000"/>
              </w:rPr>
              <w:t>56%</w:t>
            </w:r>
          </w:p>
        </w:tc>
      </w:tr>
      <w:tr w:rsidR="00FD1C27" w:rsidRPr="00A94B37" w:rsidTr="00FD1C27">
        <w:trPr>
          <w:trHeight w:val="264"/>
        </w:trPr>
        <w:tc>
          <w:tcPr>
            <w:tcW w:w="2552" w:type="dxa"/>
            <w:tcBorders>
              <w:top w:val="single" w:sz="4" w:space="0" w:color="auto"/>
              <w:left w:val="nil"/>
              <w:bottom w:val="single" w:sz="4" w:space="0" w:color="auto"/>
              <w:right w:val="nil"/>
            </w:tcBorders>
            <w:shd w:val="clear" w:color="auto" w:fill="EEECE1" w:themeFill="background2"/>
            <w:vAlign w:val="center"/>
          </w:tcPr>
          <w:p w:rsidR="00FD1C27" w:rsidRPr="00A94B37" w:rsidRDefault="00FD1C27" w:rsidP="00FD1C27">
            <w:pPr>
              <w:pStyle w:val="TULISANBIASA"/>
              <w:spacing w:line="276" w:lineRule="auto"/>
              <w:rPr>
                <w:sz w:val="22"/>
                <w:szCs w:val="22"/>
              </w:rPr>
            </w:pPr>
            <w:r w:rsidRPr="00A94B37">
              <w:rPr>
                <w:sz w:val="22"/>
                <w:szCs w:val="22"/>
              </w:rPr>
              <w:t>Jumlah</w:t>
            </w:r>
          </w:p>
        </w:tc>
        <w:tc>
          <w:tcPr>
            <w:tcW w:w="2590" w:type="dxa"/>
            <w:tcBorders>
              <w:top w:val="single" w:sz="4" w:space="0" w:color="auto"/>
              <w:left w:val="nil"/>
              <w:bottom w:val="single" w:sz="4" w:space="0" w:color="auto"/>
              <w:right w:val="nil"/>
            </w:tcBorders>
            <w:shd w:val="clear" w:color="auto" w:fill="EEECE1" w:themeFill="background2"/>
            <w:vAlign w:val="bottom"/>
          </w:tcPr>
          <w:p w:rsidR="00FD1C27" w:rsidRPr="00A94B37" w:rsidRDefault="00FD1C27" w:rsidP="00FD1C27">
            <w:pPr>
              <w:spacing w:line="276" w:lineRule="auto"/>
              <w:jc w:val="center"/>
              <w:rPr>
                <w:rFonts w:ascii="Arial" w:hAnsi="Arial" w:cs="Arial"/>
                <w:color w:val="000000"/>
              </w:rPr>
            </w:pPr>
            <w:r w:rsidRPr="00A94B37">
              <w:rPr>
                <w:rFonts w:ascii="Arial" w:hAnsi="Arial" w:cs="Arial"/>
                <w:color w:val="000000"/>
              </w:rPr>
              <w:t>46</w:t>
            </w:r>
          </w:p>
        </w:tc>
        <w:tc>
          <w:tcPr>
            <w:tcW w:w="1769" w:type="dxa"/>
            <w:tcBorders>
              <w:top w:val="single" w:sz="4" w:space="0" w:color="auto"/>
              <w:left w:val="nil"/>
              <w:bottom w:val="single" w:sz="4" w:space="0" w:color="auto"/>
              <w:right w:val="nil"/>
            </w:tcBorders>
            <w:shd w:val="clear" w:color="auto" w:fill="EEECE1" w:themeFill="background2"/>
            <w:vAlign w:val="bottom"/>
          </w:tcPr>
          <w:p w:rsidR="00FD1C27" w:rsidRPr="00A94B37" w:rsidRDefault="00FD1C27" w:rsidP="00FD1C27">
            <w:pPr>
              <w:spacing w:line="276" w:lineRule="auto"/>
              <w:jc w:val="center"/>
              <w:rPr>
                <w:rFonts w:ascii="Arial" w:hAnsi="Arial" w:cs="Arial"/>
                <w:color w:val="000000"/>
              </w:rPr>
            </w:pPr>
            <w:r w:rsidRPr="00A94B37">
              <w:rPr>
                <w:rFonts w:ascii="Arial" w:hAnsi="Arial" w:cs="Arial"/>
                <w:color w:val="000000"/>
              </w:rPr>
              <w:t>100%</w:t>
            </w:r>
          </w:p>
        </w:tc>
      </w:tr>
    </w:tbl>
    <w:p w:rsidR="00FD1C27" w:rsidRDefault="00FD1C27" w:rsidP="00FD1C27">
      <w:pPr>
        <w:pStyle w:val="TULISANBIASA"/>
        <w:spacing w:line="480" w:lineRule="auto"/>
        <w:ind w:left="720"/>
        <w:jc w:val="left"/>
        <w:rPr>
          <w:sz w:val="18"/>
        </w:rPr>
      </w:pPr>
      <w:r>
        <w:rPr>
          <w:sz w:val="18"/>
        </w:rPr>
        <w:t xml:space="preserve">       Sumber : Data Primer 2019</w:t>
      </w:r>
    </w:p>
    <w:p w:rsidR="00FD1C27" w:rsidRDefault="00FD1C27" w:rsidP="00FD1C27">
      <w:pPr>
        <w:pStyle w:val="TULISANBIASA"/>
        <w:spacing w:line="480" w:lineRule="auto"/>
        <w:ind w:left="1440" w:firstLine="720"/>
        <w:jc w:val="both"/>
      </w:pPr>
      <w:r>
        <w:t>Dari tabel 4.4 diatas diperoleh jenis kelamin responden di PUSKESMAS Air Putih Samarinda adalah laki -laki sebanyak 20 responden (44%) dan perempuan sebanyak 26 responden (56%).</w:t>
      </w:r>
    </w:p>
    <w:p w:rsidR="00FD1C27" w:rsidRDefault="00FD1C27" w:rsidP="00FD1C27">
      <w:pPr>
        <w:pStyle w:val="TULISANBIASA"/>
        <w:numPr>
          <w:ilvl w:val="0"/>
          <w:numId w:val="40"/>
        </w:numPr>
        <w:spacing w:line="480" w:lineRule="auto"/>
        <w:jc w:val="both"/>
      </w:pPr>
      <w:r>
        <w:t>Frekuensi Responden Menurut Kualitas Hidup Penderita Diabetes Mellitus di PUSKESMAS Air Putih Samarinda</w:t>
      </w:r>
    </w:p>
    <w:p w:rsidR="00FD1C27" w:rsidRDefault="00FD1C27" w:rsidP="00FD1C27">
      <w:pPr>
        <w:pStyle w:val="TULISANBIASA"/>
        <w:spacing w:line="240" w:lineRule="auto"/>
        <w:ind w:left="1800"/>
        <w:rPr>
          <w:b/>
        </w:rPr>
      </w:pPr>
      <w:r>
        <w:rPr>
          <w:b/>
        </w:rPr>
        <w:t>Tabel 4.5 Distribusi Frekuensi Responden Menurut Kualitas Hidup Penderita Diabetes Mellitus Di PUSKESMAS Air Putih Samarinda</w:t>
      </w:r>
    </w:p>
    <w:p w:rsidR="00FD1C27" w:rsidRDefault="00FD1C27" w:rsidP="00FD1C27">
      <w:pPr>
        <w:pStyle w:val="TULISANBIASA"/>
        <w:spacing w:line="240" w:lineRule="auto"/>
        <w:ind w:left="1800"/>
        <w:jc w:val="left"/>
        <w:rPr>
          <w:b/>
        </w:rPr>
      </w:pPr>
    </w:p>
    <w:tbl>
      <w:tblPr>
        <w:tblStyle w:val="TableGrid"/>
        <w:tblW w:w="0" w:type="auto"/>
        <w:tblInd w:w="15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76"/>
        <w:gridCol w:w="3542"/>
        <w:gridCol w:w="1809"/>
      </w:tblGrid>
      <w:tr w:rsidR="00FD1C27" w:rsidRPr="00856EE0" w:rsidTr="00FD1C27">
        <w:tc>
          <w:tcPr>
            <w:tcW w:w="1276" w:type="dxa"/>
            <w:tcBorders>
              <w:top w:val="single" w:sz="4" w:space="0" w:color="auto"/>
              <w:bottom w:val="single" w:sz="4" w:space="0" w:color="auto"/>
            </w:tcBorders>
            <w:shd w:val="clear" w:color="auto" w:fill="EEECE1" w:themeFill="background2"/>
            <w:vAlign w:val="center"/>
          </w:tcPr>
          <w:p w:rsidR="00FD1C27" w:rsidRPr="00A94B37" w:rsidRDefault="00FD1C27" w:rsidP="00FD1C27">
            <w:pPr>
              <w:pStyle w:val="TULISANBIASA"/>
              <w:spacing w:line="276" w:lineRule="auto"/>
              <w:rPr>
                <w:sz w:val="22"/>
                <w:szCs w:val="22"/>
              </w:rPr>
            </w:pPr>
            <w:r w:rsidRPr="00A94B37">
              <w:rPr>
                <w:sz w:val="22"/>
                <w:szCs w:val="22"/>
              </w:rPr>
              <w:t>Kualitas hidup</w:t>
            </w:r>
          </w:p>
        </w:tc>
        <w:tc>
          <w:tcPr>
            <w:tcW w:w="3542" w:type="dxa"/>
            <w:tcBorders>
              <w:top w:val="single" w:sz="4" w:space="0" w:color="auto"/>
              <w:bottom w:val="single" w:sz="4" w:space="0" w:color="auto"/>
            </w:tcBorders>
            <w:shd w:val="clear" w:color="auto" w:fill="EEECE1" w:themeFill="background2"/>
            <w:vAlign w:val="center"/>
          </w:tcPr>
          <w:p w:rsidR="00FD1C27" w:rsidRPr="00A94B37" w:rsidRDefault="00FD1C27" w:rsidP="00FD1C27">
            <w:pPr>
              <w:pStyle w:val="TULISANBIASA"/>
              <w:spacing w:line="276" w:lineRule="auto"/>
              <w:rPr>
                <w:sz w:val="22"/>
                <w:szCs w:val="22"/>
              </w:rPr>
            </w:pPr>
            <w:r w:rsidRPr="00A94B37">
              <w:rPr>
                <w:sz w:val="22"/>
                <w:szCs w:val="22"/>
              </w:rPr>
              <w:t>Frekuensi</w:t>
            </w:r>
          </w:p>
        </w:tc>
        <w:tc>
          <w:tcPr>
            <w:tcW w:w="1809" w:type="dxa"/>
            <w:tcBorders>
              <w:top w:val="single" w:sz="4" w:space="0" w:color="auto"/>
              <w:bottom w:val="single" w:sz="4" w:space="0" w:color="auto"/>
            </w:tcBorders>
            <w:shd w:val="clear" w:color="auto" w:fill="EEECE1" w:themeFill="background2"/>
            <w:vAlign w:val="center"/>
          </w:tcPr>
          <w:p w:rsidR="00FD1C27" w:rsidRPr="00A94B37" w:rsidRDefault="00FD1C27" w:rsidP="00FD1C27">
            <w:pPr>
              <w:pStyle w:val="TULISANBIASA"/>
              <w:spacing w:line="276" w:lineRule="auto"/>
              <w:rPr>
                <w:sz w:val="22"/>
                <w:szCs w:val="22"/>
              </w:rPr>
            </w:pPr>
            <w:r w:rsidRPr="00A94B37">
              <w:rPr>
                <w:sz w:val="22"/>
                <w:szCs w:val="22"/>
              </w:rPr>
              <w:t>Presentase</w:t>
            </w:r>
          </w:p>
        </w:tc>
      </w:tr>
      <w:tr w:rsidR="00FD1C27" w:rsidRPr="00856EE0" w:rsidTr="00FD1C27">
        <w:tc>
          <w:tcPr>
            <w:tcW w:w="1276" w:type="dxa"/>
            <w:tcBorders>
              <w:top w:val="single" w:sz="4" w:space="0" w:color="auto"/>
            </w:tcBorders>
            <w:vAlign w:val="center"/>
          </w:tcPr>
          <w:p w:rsidR="00FD1C27" w:rsidRPr="00A94B37" w:rsidRDefault="00FD1C27" w:rsidP="00FD1C27">
            <w:pPr>
              <w:pStyle w:val="TULISANBIASA"/>
              <w:spacing w:line="276" w:lineRule="auto"/>
              <w:rPr>
                <w:sz w:val="22"/>
                <w:szCs w:val="22"/>
              </w:rPr>
            </w:pPr>
            <w:r w:rsidRPr="00A94B37">
              <w:rPr>
                <w:sz w:val="22"/>
                <w:szCs w:val="22"/>
              </w:rPr>
              <w:t>baik</w:t>
            </w:r>
          </w:p>
        </w:tc>
        <w:tc>
          <w:tcPr>
            <w:tcW w:w="3542" w:type="dxa"/>
            <w:tcBorders>
              <w:top w:val="single" w:sz="4" w:space="0" w:color="auto"/>
            </w:tcBorders>
            <w:vAlign w:val="bottom"/>
          </w:tcPr>
          <w:p w:rsidR="00FD1C27" w:rsidRPr="00A94B37" w:rsidRDefault="00FD1C27" w:rsidP="00FD1C27">
            <w:pPr>
              <w:spacing w:line="276" w:lineRule="auto"/>
              <w:jc w:val="center"/>
              <w:rPr>
                <w:rFonts w:ascii="Arial" w:hAnsi="Arial" w:cs="Arial"/>
                <w:color w:val="000000"/>
              </w:rPr>
            </w:pPr>
            <w:r w:rsidRPr="00A94B37">
              <w:rPr>
                <w:rFonts w:ascii="Arial" w:hAnsi="Arial" w:cs="Arial"/>
                <w:color w:val="000000"/>
              </w:rPr>
              <w:t>40</w:t>
            </w:r>
          </w:p>
        </w:tc>
        <w:tc>
          <w:tcPr>
            <w:tcW w:w="1809" w:type="dxa"/>
            <w:tcBorders>
              <w:top w:val="single" w:sz="4" w:space="0" w:color="auto"/>
            </w:tcBorders>
            <w:vAlign w:val="bottom"/>
          </w:tcPr>
          <w:p w:rsidR="00FD1C27" w:rsidRPr="00A94B37" w:rsidRDefault="00FD1C27" w:rsidP="00FD1C27">
            <w:pPr>
              <w:spacing w:line="276" w:lineRule="auto"/>
              <w:jc w:val="center"/>
              <w:rPr>
                <w:rFonts w:ascii="Arial" w:hAnsi="Arial" w:cs="Arial"/>
                <w:color w:val="000000"/>
              </w:rPr>
            </w:pPr>
            <w:r w:rsidRPr="00A94B37">
              <w:rPr>
                <w:rFonts w:ascii="Arial" w:hAnsi="Arial" w:cs="Arial"/>
                <w:color w:val="000000"/>
              </w:rPr>
              <w:t>87%</w:t>
            </w:r>
          </w:p>
        </w:tc>
      </w:tr>
      <w:tr w:rsidR="00FD1C27" w:rsidRPr="00856EE0" w:rsidTr="00FD1C27">
        <w:tc>
          <w:tcPr>
            <w:tcW w:w="1276" w:type="dxa"/>
            <w:tcBorders>
              <w:bottom w:val="single" w:sz="4" w:space="0" w:color="auto"/>
            </w:tcBorders>
            <w:vAlign w:val="center"/>
          </w:tcPr>
          <w:p w:rsidR="00FD1C27" w:rsidRPr="00A94B37" w:rsidRDefault="00FD1C27" w:rsidP="00FD1C27">
            <w:pPr>
              <w:pStyle w:val="TULISANBIASA"/>
              <w:spacing w:line="276" w:lineRule="auto"/>
              <w:rPr>
                <w:sz w:val="22"/>
                <w:szCs w:val="22"/>
              </w:rPr>
            </w:pPr>
            <w:r w:rsidRPr="00A94B37">
              <w:rPr>
                <w:sz w:val="22"/>
                <w:szCs w:val="22"/>
              </w:rPr>
              <w:t>buruk</w:t>
            </w:r>
          </w:p>
        </w:tc>
        <w:tc>
          <w:tcPr>
            <w:tcW w:w="3542" w:type="dxa"/>
            <w:tcBorders>
              <w:bottom w:val="single" w:sz="4" w:space="0" w:color="auto"/>
            </w:tcBorders>
            <w:vAlign w:val="bottom"/>
          </w:tcPr>
          <w:p w:rsidR="00FD1C27" w:rsidRPr="00A94B37" w:rsidRDefault="00FD1C27" w:rsidP="00FD1C27">
            <w:pPr>
              <w:spacing w:line="276" w:lineRule="auto"/>
              <w:jc w:val="center"/>
              <w:rPr>
                <w:rFonts w:ascii="Arial" w:hAnsi="Arial" w:cs="Arial"/>
                <w:color w:val="000000"/>
              </w:rPr>
            </w:pPr>
            <w:r w:rsidRPr="00A94B37">
              <w:rPr>
                <w:rFonts w:ascii="Arial" w:hAnsi="Arial" w:cs="Arial"/>
                <w:color w:val="000000"/>
              </w:rPr>
              <w:t>6</w:t>
            </w:r>
          </w:p>
        </w:tc>
        <w:tc>
          <w:tcPr>
            <w:tcW w:w="1809" w:type="dxa"/>
            <w:tcBorders>
              <w:bottom w:val="single" w:sz="4" w:space="0" w:color="auto"/>
            </w:tcBorders>
            <w:vAlign w:val="bottom"/>
          </w:tcPr>
          <w:p w:rsidR="00FD1C27" w:rsidRPr="00A94B37" w:rsidRDefault="00FD1C27" w:rsidP="00FD1C27">
            <w:pPr>
              <w:spacing w:line="276" w:lineRule="auto"/>
              <w:jc w:val="center"/>
              <w:rPr>
                <w:rFonts w:ascii="Arial" w:hAnsi="Arial" w:cs="Arial"/>
                <w:color w:val="000000"/>
              </w:rPr>
            </w:pPr>
            <w:r w:rsidRPr="00A94B37">
              <w:rPr>
                <w:rFonts w:ascii="Arial" w:hAnsi="Arial" w:cs="Arial"/>
                <w:color w:val="000000"/>
              </w:rPr>
              <w:t>13%</w:t>
            </w:r>
          </w:p>
        </w:tc>
      </w:tr>
      <w:tr w:rsidR="00FD1C27" w:rsidRPr="00856EE0" w:rsidTr="00FD1C27">
        <w:tc>
          <w:tcPr>
            <w:tcW w:w="1276" w:type="dxa"/>
            <w:tcBorders>
              <w:top w:val="single" w:sz="4" w:space="0" w:color="auto"/>
              <w:bottom w:val="single" w:sz="4" w:space="0" w:color="auto"/>
            </w:tcBorders>
            <w:shd w:val="clear" w:color="auto" w:fill="EEECE1" w:themeFill="background2"/>
            <w:vAlign w:val="center"/>
          </w:tcPr>
          <w:p w:rsidR="00FD1C27" w:rsidRPr="00A94B37" w:rsidRDefault="00FD1C27" w:rsidP="00FD1C27">
            <w:pPr>
              <w:pStyle w:val="TULISANBIASA"/>
              <w:spacing w:line="276" w:lineRule="auto"/>
              <w:rPr>
                <w:sz w:val="22"/>
                <w:szCs w:val="22"/>
              </w:rPr>
            </w:pPr>
            <w:r w:rsidRPr="00A94B37">
              <w:rPr>
                <w:sz w:val="22"/>
                <w:szCs w:val="22"/>
              </w:rPr>
              <w:t>Jumlah</w:t>
            </w:r>
          </w:p>
        </w:tc>
        <w:tc>
          <w:tcPr>
            <w:tcW w:w="3542" w:type="dxa"/>
            <w:tcBorders>
              <w:top w:val="single" w:sz="4" w:space="0" w:color="auto"/>
              <w:bottom w:val="single" w:sz="4" w:space="0" w:color="auto"/>
            </w:tcBorders>
            <w:shd w:val="clear" w:color="auto" w:fill="EEECE1" w:themeFill="background2"/>
            <w:vAlign w:val="bottom"/>
          </w:tcPr>
          <w:p w:rsidR="00FD1C27" w:rsidRPr="00A94B37" w:rsidRDefault="00FD1C27" w:rsidP="00FD1C27">
            <w:pPr>
              <w:spacing w:line="276" w:lineRule="auto"/>
              <w:jc w:val="center"/>
              <w:rPr>
                <w:rFonts w:ascii="Arial" w:hAnsi="Arial" w:cs="Arial"/>
                <w:color w:val="000000"/>
              </w:rPr>
            </w:pPr>
            <w:r w:rsidRPr="00A94B37">
              <w:rPr>
                <w:rFonts w:ascii="Arial" w:hAnsi="Arial" w:cs="Arial"/>
                <w:color w:val="000000"/>
              </w:rPr>
              <w:t>46</w:t>
            </w:r>
          </w:p>
        </w:tc>
        <w:tc>
          <w:tcPr>
            <w:tcW w:w="1809" w:type="dxa"/>
            <w:tcBorders>
              <w:top w:val="single" w:sz="4" w:space="0" w:color="auto"/>
              <w:bottom w:val="single" w:sz="4" w:space="0" w:color="auto"/>
            </w:tcBorders>
            <w:shd w:val="clear" w:color="auto" w:fill="EEECE1" w:themeFill="background2"/>
            <w:vAlign w:val="bottom"/>
          </w:tcPr>
          <w:p w:rsidR="00FD1C27" w:rsidRPr="00A94B37" w:rsidRDefault="00FD1C27" w:rsidP="00FD1C27">
            <w:pPr>
              <w:spacing w:line="276" w:lineRule="auto"/>
              <w:jc w:val="center"/>
              <w:rPr>
                <w:rFonts w:ascii="Arial" w:hAnsi="Arial" w:cs="Arial"/>
                <w:color w:val="000000"/>
              </w:rPr>
            </w:pPr>
            <w:r w:rsidRPr="00A94B37">
              <w:rPr>
                <w:rFonts w:ascii="Arial" w:hAnsi="Arial" w:cs="Arial"/>
                <w:color w:val="000000"/>
              </w:rPr>
              <w:t>100%</w:t>
            </w:r>
          </w:p>
        </w:tc>
      </w:tr>
    </w:tbl>
    <w:p w:rsidR="00FD1C27" w:rsidRDefault="00FD1C27" w:rsidP="00FD1C27">
      <w:pPr>
        <w:pStyle w:val="TULISANBIASA"/>
        <w:tabs>
          <w:tab w:val="right" w:pos="7937"/>
        </w:tabs>
        <w:spacing w:line="480" w:lineRule="auto"/>
        <w:jc w:val="left"/>
        <w:rPr>
          <w:sz w:val="18"/>
        </w:rPr>
      </w:pPr>
      <w:r>
        <w:rPr>
          <w:sz w:val="18"/>
        </w:rPr>
        <w:t xml:space="preserve">                          Sumber : Data Primer 2019</w:t>
      </w:r>
      <w:r>
        <w:rPr>
          <w:sz w:val="18"/>
        </w:rPr>
        <w:tab/>
      </w:r>
    </w:p>
    <w:p w:rsidR="00FD1C27" w:rsidRDefault="00FD1C27" w:rsidP="00FD1C27">
      <w:pPr>
        <w:pStyle w:val="TULISANBIASA"/>
        <w:spacing w:line="480" w:lineRule="auto"/>
        <w:ind w:left="720" w:firstLine="720"/>
        <w:jc w:val="left"/>
        <w:rPr>
          <w:sz w:val="18"/>
        </w:rPr>
      </w:pPr>
    </w:p>
    <w:p w:rsidR="00FD1C27" w:rsidRDefault="00FD1C27" w:rsidP="00FD1C27">
      <w:pPr>
        <w:pStyle w:val="TULISANBIASA"/>
        <w:spacing w:line="480" w:lineRule="auto"/>
        <w:ind w:left="720" w:firstLine="720"/>
        <w:jc w:val="left"/>
        <w:rPr>
          <w:sz w:val="18"/>
        </w:rPr>
      </w:pPr>
    </w:p>
    <w:p w:rsidR="00FD1C27" w:rsidRDefault="00FD1C27" w:rsidP="00FD1C27">
      <w:pPr>
        <w:pStyle w:val="TULISANBIASA"/>
        <w:spacing w:line="480" w:lineRule="auto"/>
        <w:ind w:left="720" w:firstLine="720"/>
        <w:jc w:val="left"/>
        <w:rPr>
          <w:sz w:val="18"/>
        </w:rPr>
      </w:pPr>
    </w:p>
    <w:p w:rsidR="00FD1C27" w:rsidRDefault="00FD1C27" w:rsidP="00FD1C27">
      <w:pPr>
        <w:pStyle w:val="TULISANBIASA"/>
        <w:numPr>
          <w:ilvl w:val="0"/>
          <w:numId w:val="35"/>
        </w:numPr>
        <w:spacing w:line="480" w:lineRule="auto"/>
        <w:jc w:val="left"/>
      </w:pPr>
      <w:r w:rsidRPr="008E6996">
        <w:t xml:space="preserve">Pembahasan </w:t>
      </w:r>
    </w:p>
    <w:p w:rsidR="00FD1C27" w:rsidRDefault="00FD1C27" w:rsidP="00FD1C27">
      <w:pPr>
        <w:pStyle w:val="TULISANBIASA"/>
        <w:numPr>
          <w:ilvl w:val="0"/>
          <w:numId w:val="41"/>
        </w:numPr>
        <w:spacing w:line="480" w:lineRule="auto"/>
        <w:jc w:val="left"/>
      </w:pPr>
      <w:r>
        <w:t>Analisa Univariat</w:t>
      </w:r>
    </w:p>
    <w:p w:rsidR="00FD1C27" w:rsidRDefault="00FD1C27" w:rsidP="00FD1C27">
      <w:pPr>
        <w:pStyle w:val="TULISANBIASA"/>
        <w:numPr>
          <w:ilvl w:val="0"/>
          <w:numId w:val="42"/>
        </w:numPr>
        <w:spacing w:line="480" w:lineRule="auto"/>
        <w:jc w:val="left"/>
      </w:pPr>
      <w:r>
        <w:t>Karakteristik Responden</w:t>
      </w:r>
    </w:p>
    <w:p w:rsidR="00FD1C27" w:rsidRDefault="00FD1C27" w:rsidP="00FD1C27">
      <w:pPr>
        <w:pStyle w:val="TULISANBIASA"/>
        <w:numPr>
          <w:ilvl w:val="0"/>
          <w:numId w:val="43"/>
        </w:numPr>
        <w:spacing w:line="480" w:lineRule="auto"/>
        <w:jc w:val="left"/>
      </w:pPr>
      <w:r>
        <w:t>Distribusi Frekuensi Responden Menurut Usia</w:t>
      </w:r>
    </w:p>
    <w:p w:rsidR="00FD1C27" w:rsidRDefault="00FD1C27" w:rsidP="00FD1C27">
      <w:pPr>
        <w:spacing w:line="480" w:lineRule="auto"/>
        <w:ind w:left="1800" w:firstLine="720"/>
        <w:jc w:val="both"/>
        <w:rPr>
          <w:rFonts w:ascii="Arial" w:hAnsi="Arial" w:cs="Arial"/>
          <w:sz w:val="24"/>
          <w:szCs w:val="24"/>
        </w:rPr>
      </w:pPr>
      <w:r w:rsidRPr="00855056">
        <w:rPr>
          <w:rFonts w:ascii="Arial" w:hAnsi="Arial" w:cs="Arial"/>
          <w:sz w:val="24"/>
          <w:szCs w:val="24"/>
        </w:rPr>
        <w:t xml:space="preserve">Berdasarkan hasil penelitian dapat diketahui bahwa 46 responden yang menderita diabetes mellitus dengan kisaran usia responden di </w:t>
      </w:r>
      <w:r>
        <w:rPr>
          <w:rFonts w:ascii="Arial" w:hAnsi="Arial" w:cs="Arial"/>
          <w:sz w:val="24"/>
          <w:szCs w:val="24"/>
        </w:rPr>
        <w:t>PUSKESMAS</w:t>
      </w:r>
      <w:r w:rsidRPr="00855056">
        <w:rPr>
          <w:rFonts w:ascii="Arial" w:hAnsi="Arial" w:cs="Arial"/>
          <w:sz w:val="24"/>
          <w:szCs w:val="24"/>
        </w:rPr>
        <w:t xml:space="preserve"> Air Putih Samarinda adalah 26 - 35 (masa dewasa awal) sebanyak 6 responden (13%), 36-45 (masa dewasa akhir) sebanyak 8 responden (17%), 46-55 (masa lansia awal) sebanyak 11 responden (24%), 56-65 (masa lansia akhir) sebanyak 11 responden (24%), sedangkan ≥ 65 (masa manula) sebanyak 10 responden (22%). </w:t>
      </w:r>
    </w:p>
    <w:p w:rsidR="00FD1C27" w:rsidRDefault="00FD1C27" w:rsidP="00FD1C27">
      <w:pPr>
        <w:spacing w:line="480" w:lineRule="auto"/>
        <w:ind w:left="1800" w:firstLine="720"/>
        <w:jc w:val="both"/>
        <w:rPr>
          <w:rFonts w:ascii="Arial" w:hAnsi="Arial" w:cs="Arial"/>
          <w:sz w:val="24"/>
          <w:szCs w:val="24"/>
        </w:rPr>
      </w:pPr>
      <w:r w:rsidRPr="00855056">
        <w:rPr>
          <w:rFonts w:ascii="Arial" w:hAnsi="Arial" w:cs="Arial"/>
          <w:sz w:val="24"/>
          <w:szCs w:val="24"/>
        </w:rPr>
        <w:t>Dari data diatas disimpulkan bahwa responden terbanyak ada</w:t>
      </w:r>
      <w:r>
        <w:rPr>
          <w:rFonts w:ascii="Arial" w:hAnsi="Arial" w:cs="Arial"/>
          <w:sz w:val="24"/>
          <w:szCs w:val="24"/>
        </w:rPr>
        <w:t>l</w:t>
      </w:r>
      <w:r w:rsidRPr="00855056">
        <w:rPr>
          <w:rFonts w:ascii="Arial" w:hAnsi="Arial" w:cs="Arial"/>
          <w:sz w:val="24"/>
          <w:szCs w:val="24"/>
        </w:rPr>
        <w:t>ah yang berusia 46 – 55 (dewasa awal) dan 56 – 65 (dewasa akhir). Usia adalah</w:t>
      </w:r>
      <w:r>
        <w:rPr>
          <w:rFonts w:ascii="Arial" w:hAnsi="Arial" w:cs="Arial"/>
          <w:sz w:val="24"/>
          <w:szCs w:val="24"/>
        </w:rPr>
        <w:t xml:space="preserve"> lama waktu hidup atau ada  sejak dilahirkan atau diadakan ( KBBI, 2016 ). Dengan terpantaunya umur yang kita miliki maka kita dapat mengetahui sampai mana batasan rutinitas yang dapat kita lakukan. Ini dikarenakan apabila umur </w:t>
      </w:r>
      <w:r>
        <w:rPr>
          <w:rFonts w:ascii="Arial" w:hAnsi="Arial" w:cs="Arial"/>
          <w:sz w:val="24"/>
          <w:szCs w:val="24"/>
        </w:rPr>
        <w:lastRenderedPageBreak/>
        <w:t>yang kita miliki cenderung besar maka, rutinitas yang kita lakukan cenderung lebih kecil dan begitu sebaliknya.</w:t>
      </w:r>
    </w:p>
    <w:p w:rsidR="00FD1C27" w:rsidRDefault="00FD1C27" w:rsidP="00FD1C27">
      <w:pPr>
        <w:pStyle w:val="TULISANBIASA"/>
        <w:spacing w:line="480" w:lineRule="auto"/>
        <w:ind w:left="1800" w:firstLine="720"/>
        <w:jc w:val="both"/>
      </w:pPr>
      <w:r>
        <w:t xml:space="preserve"> Soegondo (2011) menjelaskan bahwa usia merupakan salah satu faktor yang dapat mempengaruhi kesehatan seseorang. Di negara berkembang kebanyakan penderita diabetes mellitus berusia antara 45 – 64 tahun, yang merupakan golongan usia yang masih produktif.</w:t>
      </w:r>
    </w:p>
    <w:p w:rsidR="00FD1C27" w:rsidRPr="004334B5" w:rsidRDefault="00FD1C27" w:rsidP="00FD1C27">
      <w:pPr>
        <w:pStyle w:val="TULISANBIASA"/>
        <w:spacing w:line="480" w:lineRule="auto"/>
        <w:ind w:left="1800" w:firstLine="720"/>
        <w:jc w:val="both"/>
      </w:pPr>
      <w:r w:rsidRPr="004334B5">
        <w:t>Umur mempengaruhi resiko dan kejadian diabetes mellitus, umur sangat erat kaitannya dengan kenaikan kadar glukosa darah. Hal ini didukung oleh hasil penelitian Sulviana (2012) yang mengatakan bahwa usia lanjut menyebabkan peningkatan intoleransi glukosa, karena itu obat pengendali gula darah yang sebelumnya efektif bisa menjadi tidak efektif lagi.</w:t>
      </w:r>
    </w:p>
    <w:p w:rsidR="00FD1C27" w:rsidRDefault="00FD1C27" w:rsidP="00FD1C27">
      <w:pPr>
        <w:pStyle w:val="TULISANBIASA"/>
        <w:spacing w:line="480" w:lineRule="auto"/>
        <w:ind w:left="1800" w:firstLine="720"/>
        <w:jc w:val="both"/>
      </w:pPr>
      <w:r>
        <w:t xml:space="preserve">Menurut asumsi peneliti bahwa kejadian diabetes mellitus bukanlah suatu kejadian yang terjadi secara tiba-tiba , tetapi berlangsung secara bertahap sesuai dengan bertambahnya usia karena disaat usia bertambah </w:t>
      </w:r>
      <w:r w:rsidRPr="004334B5">
        <w:t>penurunan fungsi</w:t>
      </w:r>
      <w:r>
        <w:t xml:space="preserve"> seseorang semakin menurun.</w:t>
      </w:r>
    </w:p>
    <w:p w:rsidR="00FD1C27" w:rsidRDefault="00FD1C27" w:rsidP="00FD1C27">
      <w:pPr>
        <w:pStyle w:val="TULISANBIASA"/>
        <w:numPr>
          <w:ilvl w:val="0"/>
          <w:numId w:val="43"/>
        </w:numPr>
        <w:spacing w:line="480" w:lineRule="auto"/>
        <w:jc w:val="both"/>
      </w:pPr>
      <w:r>
        <w:t>Distribusi Frekuensi Responden Menurut Tingkat Pendidikan</w:t>
      </w:r>
    </w:p>
    <w:p w:rsidR="00FD1C27" w:rsidRDefault="00FD1C27" w:rsidP="00FD1C27">
      <w:pPr>
        <w:pStyle w:val="TULISANBIASA"/>
        <w:spacing w:line="480" w:lineRule="auto"/>
        <w:ind w:left="1800" w:firstLine="720"/>
        <w:jc w:val="both"/>
      </w:pPr>
      <w:r>
        <w:lastRenderedPageBreak/>
        <w:t xml:space="preserve">Hasil dari penelitian berdasarkan tabel 4.2  diperoleh pendidikan responden di PUSKESMAS Air Putih Samarinda adalah SD sebanyak 9 responden (20%), SLTP/SMP sebanyak 13 responden (28%), SLTA/SMA sebanyak 13 responden (28%) sedangkan Perguruan Tinggi sebanyak 11 responden (24%). </w:t>
      </w:r>
    </w:p>
    <w:p w:rsidR="00FD1C27" w:rsidRDefault="00FD1C27" w:rsidP="00FD1C27">
      <w:pPr>
        <w:pStyle w:val="TULISANBIASA"/>
        <w:spacing w:line="480" w:lineRule="auto"/>
        <w:ind w:left="1800" w:firstLine="720"/>
        <w:jc w:val="both"/>
      </w:pPr>
      <w:r>
        <w:t>Pendidikan adalah suatu usaha untuk mengembangkan kepribadian dan kemampuan di dalam dan diluar ilmu sekolah yang berlangsung seumur hidup, oleh karena itu orang yang menempuh jalur pendidikan di perguruan tinggi semakin mudah menerima informasi baik dari orang lain maupun dari media massa, semakin banyak informasi yang masuk semakin banyak pula pengetahuan yang didapatkan tentang kesehatan (Notoatmoodjo, 2010).</w:t>
      </w:r>
    </w:p>
    <w:p w:rsidR="00FD1C27" w:rsidRPr="004334B5" w:rsidRDefault="00FD1C27" w:rsidP="00FD1C27">
      <w:pPr>
        <w:pStyle w:val="TULISANBIASA"/>
        <w:spacing w:line="480" w:lineRule="auto"/>
        <w:ind w:left="1800" w:firstLine="720"/>
        <w:jc w:val="both"/>
      </w:pPr>
      <w:r w:rsidRPr="004334B5">
        <w:t xml:space="preserve">Pendidikan merupakan faktor penting dalam memahami penyakit, perawatan diri, serta pengontrolan gula darah. Hal ini didukung oleh hasil penelitian Aini (2012) yang menemukan adanya perbedaan nilai pengetahuan tentang diabetes mellitus pada pasien yang berpendidikan tinggi dan rendah. </w:t>
      </w:r>
    </w:p>
    <w:p w:rsidR="00FD1C27" w:rsidRDefault="00FD1C27" w:rsidP="00FD1C27">
      <w:pPr>
        <w:pStyle w:val="TULISANBIASA"/>
        <w:spacing w:line="480" w:lineRule="auto"/>
        <w:ind w:left="1800" w:firstLine="720"/>
        <w:jc w:val="both"/>
      </w:pPr>
      <w:r>
        <w:t xml:space="preserve">Menurut asumsi peneliti, seseorang dapat menggambarkan perilaku dalam meyikapi masalah yang </w:t>
      </w:r>
      <w:r>
        <w:lastRenderedPageBreak/>
        <w:t xml:space="preserve">terjadi. Karena dalam menjaga kesehatan dan mencegah penyakit tidak hanya di pengaruhi oleh faktor – faktor sikap tetapi bisa didapatkan dari pengetahuan, pengalaman, lingkungan dan lain – lain. </w:t>
      </w:r>
    </w:p>
    <w:p w:rsidR="00FD1C27" w:rsidRDefault="00FD1C27" w:rsidP="00FD1C27">
      <w:pPr>
        <w:pStyle w:val="TULISANBIASA"/>
        <w:numPr>
          <w:ilvl w:val="0"/>
          <w:numId w:val="43"/>
        </w:numPr>
        <w:spacing w:line="480" w:lineRule="auto"/>
        <w:jc w:val="left"/>
      </w:pPr>
      <w:r>
        <w:t>Distribusi Frekuensi Responden Menurut Tingkat Pekerjaan</w:t>
      </w:r>
    </w:p>
    <w:p w:rsidR="00FD1C27" w:rsidRDefault="00FD1C27" w:rsidP="00FD1C27">
      <w:pPr>
        <w:pStyle w:val="TULISANBIASA"/>
        <w:spacing w:line="480" w:lineRule="auto"/>
        <w:ind w:left="1800" w:firstLine="720"/>
        <w:jc w:val="both"/>
      </w:pPr>
      <w:r>
        <w:t>Hasil dari penelitian berdasarkan tabel 4.3 diatas diperoleh pekerjaan responden di PUSKESMAS Air Putih Samarinda adalah PNS sebanyak 3 responden (6%), Swasta sebanyak 5 responden (11%), Buruh/tani sebanyak 8 responden (17%), IRT sebanyak 21 responden (46%), Lainnya  sebanyak 9 responden (20%).</w:t>
      </w:r>
    </w:p>
    <w:p w:rsidR="00FD1C27" w:rsidRDefault="00FD1C27" w:rsidP="00FD1C27">
      <w:pPr>
        <w:pStyle w:val="TULISANBIASA"/>
        <w:spacing w:line="480" w:lineRule="auto"/>
        <w:ind w:left="1800" w:firstLine="720"/>
        <w:jc w:val="both"/>
      </w:pPr>
      <w:r>
        <w:t xml:space="preserve">Menurut Notoatmodjo (2010) pekerjaan sangat menentukan seseorang untuk berbuat sesuatu kegiatan. Dengan adanya pekerjaan, seseorang akan memerlukan banyak waktu dan banyak perhatian. Masyarakat yang sibuk hanya memiliki sedikit waktu memperoleh informasi pekerjaan secara umum di definisikan sebagai sebuah kegiatan aktif yang dilakukan oleh manusia. Dalam arti sempit, istilah pekerjaan digunakan untuk suatu tugas atau kerja yang menghasilkan sebuah karya bernilai </w:t>
      </w:r>
      <w:r>
        <w:lastRenderedPageBreak/>
        <w:t>imbalan dalam bentuk uang bagi seseorang (Hardiwinoto, 2011).</w:t>
      </w:r>
    </w:p>
    <w:p w:rsidR="00FD1C27" w:rsidRPr="004334B5" w:rsidRDefault="00FD1C27" w:rsidP="00FD1C27">
      <w:pPr>
        <w:pStyle w:val="TULISANBIASA"/>
        <w:spacing w:line="480" w:lineRule="auto"/>
        <w:ind w:left="1800" w:firstLine="720"/>
        <w:jc w:val="both"/>
      </w:pPr>
      <w:r w:rsidRPr="004334B5">
        <w:t>Hasil penelitian ini menunjukan bahwa sebagian besar responden adalah IRT. Hasil penelitian ini juga tidak sejalan dengan hasil penelitian yang dilakukan oleh Diami (2013) yang menunnjukan bahwa mayoritas penderita diabetes mellitus masih bekerja, hal ini dikaitkan dengan aktivitas sehari-hari. Aktivitas merupakan salah satu dari pilar manajemen diabetes mellitus yang dapat berkontribusi dalam pengelolaan diabetes mellitus dan mencegah terjadinya komplikasi. Hasil penelitian Arifin (2011) menunjukan bahwa responden yang tidak bekerja beresiko 1,6 kali mengalami komplikasi dibanding responden yang bekerja. Hal ini juga dikaitkan dengan aktivitas yang dilakukan klien dalam kehidupan sehari – hari. Aktivitas yang dilakukan oleh penderita d</w:t>
      </w:r>
      <w:r>
        <w:t>I</w:t>
      </w:r>
      <w:r w:rsidRPr="004334B5">
        <w:t xml:space="preserve">abetes mellitus meningkatkan penggunan energi di dalam tubuh sehingga mampu menurunkan kadar gula darah. Mubarok (2007) mengemukakan bahwa pekerjaan menjadi salah satu faktor yang dapat mempengaruhi pengetahuan, dimana lingkungan pekerjaan dapat menjadikan seseorang memperoleh pengalaman dan </w:t>
      </w:r>
      <w:r w:rsidRPr="004334B5">
        <w:lastRenderedPageBreak/>
        <w:t>pengetahuan yang baik secara lanngsung maupun tidak langsung.</w:t>
      </w:r>
    </w:p>
    <w:p w:rsidR="00FD1C27" w:rsidRDefault="00FD1C27" w:rsidP="00FD1C27">
      <w:pPr>
        <w:pStyle w:val="TULISANBIASA"/>
        <w:spacing w:line="480" w:lineRule="auto"/>
        <w:ind w:left="1800" w:firstLine="720"/>
        <w:jc w:val="both"/>
      </w:pPr>
      <w:r>
        <w:t xml:space="preserve">Menurut asumsi peneliti karena yang terbanyak adalah IRT yang setiap hari sibuk mengurus urusan rumah tangga dan menyebabkan tidak adanya waktu olahraga serta banyak mengkonsumsi makanan yang mengandung lemak dan gula sehingga itu dapat mempengaruhi terjadinya diabetes mellitus. Karena melakukan suatu pekerjaan yang kerjanya sangat padat itu akan membuat seseorang mempunyai waktu yang sangat sedikit dalam hal melakukan kegiatan aktivitas fisik. </w:t>
      </w:r>
    </w:p>
    <w:p w:rsidR="00FD1C27" w:rsidRDefault="00FD1C27" w:rsidP="00FD1C27">
      <w:pPr>
        <w:pStyle w:val="TULISANBIASA"/>
        <w:numPr>
          <w:ilvl w:val="0"/>
          <w:numId w:val="43"/>
        </w:numPr>
        <w:spacing w:line="480" w:lineRule="auto"/>
        <w:jc w:val="both"/>
      </w:pPr>
      <w:r>
        <w:t>Distribusi Frekuensi Responden Menurut Jenis Kelamin</w:t>
      </w:r>
    </w:p>
    <w:p w:rsidR="00FD1C27" w:rsidRDefault="00FD1C27" w:rsidP="00FD1C27">
      <w:pPr>
        <w:pStyle w:val="TULISANBIASA"/>
        <w:spacing w:line="480" w:lineRule="auto"/>
        <w:ind w:left="1800" w:firstLine="720"/>
        <w:jc w:val="both"/>
      </w:pPr>
      <w:r>
        <w:t>Hasil dari penelitian berdasarkan tabel 4.4 diatas diperoleh jenis kelamin responden di PUSKESMAS Air Putih Samarinda adalah laki-laki sebanyak 20 responden (44%) dan perempuan sebanyak 26 responden (56%).</w:t>
      </w:r>
    </w:p>
    <w:p w:rsidR="00FD1C27" w:rsidRDefault="00FD1C27" w:rsidP="00FD1C27">
      <w:pPr>
        <w:pStyle w:val="TULISANBIASA"/>
        <w:spacing w:line="480" w:lineRule="auto"/>
        <w:ind w:left="1800" w:firstLine="720"/>
        <w:jc w:val="both"/>
      </w:pPr>
      <w:r>
        <w:t xml:space="preserve">Jenis kelamin yaitu menunjuk karakteristik dan ciri-ciri sosil yang disosialisasikan tidak hanya didasarkan pada perbedaan biologis, melainkan juga pada interpetasi sosial dan cultural tentang apa artinya menjadi laki-laki atau perempuan (Rahmawati, 2012). Jenis kelamin adalah perbedaan bentuk sifat dan fungsi </w:t>
      </w:r>
      <w:r>
        <w:lastRenderedPageBreak/>
        <w:t xml:space="preserve">biologis laki-laki dan perempuan yang menentukan perbedaan peran mereka dalam menyelenggarakan upaya meneruskan garis keturunan. Perbedaan ini terjadi karena memiiki alat – aat untuk meneruskan yang berbeda yang disebut alat reproduksi (WHO, 2014). </w:t>
      </w:r>
    </w:p>
    <w:p w:rsidR="00FD1C27" w:rsidRDefault="00FD1C27" w:rsidP="00FD1C27">
      <w:pPr>
        <w:pStyle w:val="TULISANBIASA"/>
        <w:spacing w:line="480" w:lineRule="auto"/>
        <w:ind w:left="1800" w:firstLine="720"/>
        <w:jc w:val="both"/>
      </w:pPr>
      <w:r>
        <w:t>Menurut asumsi peneliti dari hasil yang telah didapatkan menurut jenis kelamin, responden terbanyak adalah perempuan dikarenakan perempuan gemar pada makanan yang manis, roti – rotian dan segala makanan yang memiliki tingkat karbohidrat yang tinggi, makanan tersebut merupakan faktor timbulnya penyakit diabetes mellitus.</w:t>
      </w:r>
    </w:p>
    <w:p w:rsidR="00FD1C27" w:rsidRDefault="00FD1C27" w:rsidP="00FD1C27">
      <w:pPr>
        <w:pStyle w:val="TULISANBIASA"/>
        <w:numPr>
          <w:ilvl w:val="0"/>
          <w:numId w:val="43"/>
        </w:numPr>
        <w:spacing w:line="480" w:lineRule="auto"/>
        <w:jc w:val="both"/>
      </w:pPr>
      <w:r>
        <w:t>Ditribusi Frekuensi Responden Menurut Kualitas Hidup Penderita Diabetes Mellitus</w:t>
      </w:r>
    </w:p>
    <w:p w:rsidR="00FD1C27" w:rsidRPr="00E8006D" w:rsidRDefault="00FD1C27" w:rsidP="00FD1C27">
      <w:pPr>
        <w:pStyle w:val="TULISANBIASA"/>
        <w:spacing w:line="480" w:lineRule="auto"/>
        <w:ind w:left="1800" w:firstLine="720"/>
        <w:jc w:val="both"/>
      </w:pPr>
      <w:r w:rsidRPr="00E8006D">
        <w:t xml:space="preserve">Hasil dari penelitian berdasarkan tabell 4.5 diperoleh responden yang termasuk kategori kualitas hidup baik sebanyak 40 responden (87%) dan kategori kualitas hidup buruk sebanyak 6 responden (13%). </w:t>
      </w:r>
    </w:p>
    <w:p w:rsidR="00FD1C27" w:rsidRPr="00E8006D" w:rsidRDefault="00FD1C27" w:rsidP="00FD1C27">
      <w:pPr>
        <w:pStyle w:val="TULISANBIASA"/>
        <w:spacing w:line="480" w:lineRule="auto"/>
        <w:ind w:left="1800" w:firstLine="720"/>
        <w:jc w:val="both"/>
      </w:pPr>
      <w:r w:rsidRPr="00E8006D">
        <w:t>Kualitas hidup adalah perasaan individu terhadap kesehatan dan kesejahteraannya dalam lingkup luas yaitu fungsi fisik, fungsi psikologi dan fungsi sosial dalam penelitian Polansky (2000, dalam Kelana 2011).</w:t>
      </w:r>
    </w:p>
    <w:p w:rsidR="00FD1C27" w:rsidRPr="00E8006D" w:rsidRDefault="00FD1C27" w:rsidP="00FD1C27">
      <w:pPr>
        <w:pStyle w:val="TULISANBIASA"/>
        <w:spacing w:line="480" w:lineRule="auto"/>
        <w:ind w:left="1800" w:firstLine="720"/>
        <w:jc w:val="both"/>
      </w:pPr>
      <w:r w:rsidRPr="00E8006D">
        <w:lastRenderedPageBreak/>
        <w:t>Renwinck dan Brown mendefinisikan kualitas hidup sebagai tingkat dimana seseorang dapat menikmati segala peristiwa penting dalam kehidupannya atau sejauh mana seseeorang merasa bahwa dirinya dapat menguasai atau tetap mengontrol kehidupannya dalam segala kondisii yang terjadi. Sedangkan Gill dan Feinstein mendefinisikan kualitas hidup sebagai persepsi individu tentang posisinya dalam kehidupan, dalam hubungannya dengan sistem budaya dan nilai setempat</w:t>
      </w:r>
      <w:r>
        <w:t xml:space="preserve"> yang berhubungan dengan cita-</w:t>
      </w:r>
      <w:r w:rsidRPr="00E8006D">
        <w:t>ci</w:t>
      </w:r>
      <w:r>
        <w:t>ta, penghargaan dan pandangan-</w:t>
      </w:r>
      <w:r w:rsidRPr="00E8006D">
        <w:t>pandangannya, yang merupakan pengukuran multidimensi, tidak terbatas hanya pada efek fisik maupun psikologis pengobatan (Rachmawati, 2013).</w:t>
      </w:r>
    </w:p>
    <w:p w:rsidR="00FD1C27" w:rsidRPr="00E8006D" w:rsidRDefault="00FD1C27" w:rsidP="00FD1C27">
      <w:pPr>
        <w:pStyle w:val="TULISANBIASA"/>
        <w:spacing w:line="480" w:lineRule="auto"/>
        <w:ind w:left="1800" w:firstLine="720"/>
        <w:jc w:val="both"/>
      </w:pPr>
      <w:r w:rsidRPr="00E8006D">
        <w:t xml:space="preserve">Dari aspek fisik dan psikologis sebagan besar responden merasa tidak puas terhadap kesehatannya dan memampuannya berolahraga, berbeda dengan kemampuan beraktivitas dan istirahat sebagian responden merasa puas dengan dukungan sosial, sedangkan dalam kehidupan seksual responden merasa tidak puas. </w:t>
      </w:r>
    </w:p>
    <w:p w:rsidR="00FD1C27" w:rsidRPr="00E8006D" w:rsidRDefault="00FD1C27" w:rsidP="00FD1C27">
      <w:pPr>
        <w:pStyle w:val="TULISANBIASA"/>
        <w:spacing w:line="480" w:lineRule="auto"/>
        <w:ind w:left="1800" w:firstLine="720"/>
        <w:jc w:val="both"/>
      </w:pPr>
      <w:r w:rsidRPr="00E8006D">
        <w:t xml:space="preserve">Kualitas hidup yang baik dapat mempermudah proses pengobatan diabetes mellitus. Hal ini didukung oleh hasil penelitian Mandagi (2012) yang mengatakan </w:t>
      </w:r>
      <w:r w:rsidRPr="00E8006D">
        <w:lastRenderedPageBreak/>
        <w:t>bahwa kualitas hidup merupakan salah satu tujuan utama dalam perawatan, khususnya pada penderita dabetes mellitus. Apabila kadar gula darah dapat terkontrol dengan baik maka keluhan fisik akibat komplikasi akut maupun kronis dapat dicegah.</w:t>
      </w:r>
    </w:p>
    <w:p w:rsidR="00FD1C27" w:rsidRPr="00E8006D" w:rsidRDefault="00FD1C27" w:rsidP="00FD1C27">
      <w:pPr>
        <w:pStyle w:val="TULISANBIASA"/>
        <w:spacing w:line="480" w:lineRule="auto"/>
        <w:ind w:left="1800" w:firstLine="720"/>
        <w:jc w:val="both"/>
      </w:pPr>
      <w:r w:rsidRPr="00E8006D">
        <w:t>Kualitas hidup penderita diabetes mellitus akan baik jika mendapatkan dukungan dari keluarga, orang terdekat serta juga dapat mengotrol makanan nya dan merubah gaya hidup sehat. Sebaliknya, penderita diabetes yang kualitas hidupnya kurang baik dikarenakan kurangnya dukungan keluarga serta tidak ada perubahan gaya hidup pada dirinya.</w:t>
      </w:r>
    </w:p>
    <w:p w:rsidR="00FD1C27" w:rsidRPr="00E8006D" w:rsidRDefault="00FD1C27" w:rsidP="00FD1C27">
      <w:pPr>
        <w:spacing w:line="480" w:lineRule="auto"/>
        <w:ind w:left="1800" w:firstLine="720"/>
        <w:jc w:val="both"/>
        <w:rPr>
          <w:sz w:val="24"/>
          <w:szCs w:val="24"/>
        </w:rPr>
      </w:pPr>
      <w:r>
        <w:rPr>
          <w:rFonts w:ascii="Arial" w:eastAsia="Calibri" w:hAnsi="Arial" w:cs="Arial"/>
          <w:sz w:val="24"/>
          <w:szCs w:val="24"/>
        </w:rPr>
        <w:t>Menurut asumsi peneliti rata-</w:t>
      </w:r>
      <w:r w:rsidRPr="00E8006D">
        <w:rPr>
          <w:rFonts w:ascii="Arial" w:eastAsia="Calibri" w:hAnsi="Arial" w:cs="Arial"/>
          <w:sz w:val="24"/>
          <w:szCs w:val="24"/>
        </w:rPr>
        <w:t>rata responden memiliki kualitas hidup yang baik dikarenakan responden memiliki semangat untuk tetap sehat dan kepatuhan responden dalam hal mengontrol penyakitnya. Seperti mengontrol makanan, mengubah pola hidup, rutin cek gula darah dan cek kesehatan ke PUSKESMAS Air Putih Samarinda.</w:t>
      </w:r>
    </w:p>
    <w:p w:rsidR="00FD1C27" w:rsidRDefault="00FD1C27" w:rsidP="00FD1C27">
      <w:pPr>
        <w:pStyle w:val="TULISANBIASA"/>
        <w:numPr>
          <w:ilvl w:val="0"/>
          <w:numId w:val="35"/>
        </w:numPr>
        <w:spacing w:line="480" w:lineRule="auto"/>
        <w:jc w:val="both"/>
      </w:pPr>
      <w:r>
        <w:t xml:space="preserve">Keterbatasan penelitian </w:t>
      </w:r>
    </w:p>
    <w:p w:rsidR="00FD1C27" w:rsidRDefault="00FD1C27" w:rsidP="00FD1C27">
      <w:pPr>
        <w:pStyle w:val="TULISANBIASA"/>
        <w:spacing w:line="480" w:lineRule="auto"/>
        <w:ind w:left="720" w:firstLine="360"/>
        <w:jc w:val="both"/>
      </w:pPr>
      <w:r>
        <w:t xml:space="preserve">Sebagaimana telah diuraikan dalam metode penelitian bahwa rancangan penelitian ini menggunakan jenis penelitian deskriktif, dimana yang dimaksud dengan penelitian deskriptif adalah </w:t>
      </w:r>
      <w:r>
        <w:lastRenderedPageBreak/>
        <w:t>menggambarkan variabel – variabel yang diteliti tanpa menganalisa hubungan antar variabel. Selama proses penelitian masih terdapat beberapa keterbatasan yang dapat mempengaruhi hasil penelitian, antara lain :</w:t>
      </w:r>
      <w:r>
        <w:tab/>
      </w:r>
    </w:p>
    <w:p w:rsidR="00FD1C27" w:rsidRDefault="00FD1C27" w:rsidP="00FD1C27">
      <w:pPr>
        <w:pStyle w:val="TULISANBIASA"/>
        <w:numPr>
          <w:ilvl w:val="0"/>
          <w:numId w:val="44"/>
        </w:numPr>
        <w:spacing w:line="480" w:lineRule="auto"/>
        <w:jc w:val="both"/>
      </w:pPr>
      <w:r>
        <w:t>Sampel penelitian</w:t>
      </w:r>
    </w:p>
    <w:p w:rsidR="00FD1C27" w:rsidRDefault="00FD1C27" w:rsidP="00FD1C27">
      <w:pPr>
        <w:pStyle w:val="TULISANBIASA"/>
        <w:spacing w:line="480" w:lineRule="auto"/>
        <w:ind w:left="1080" w:firstLine="720"/>
        <w:jc w:val="both"/>
      </w:pPr>
      <w:r>
        <w:t xml:space="preserve">Jumlah sampel yang digunakan adalah 46 responden, sehingga responden yang digunakan dalam penelitian ini jumlahnya sangat terbatas. </w:t>
      </w:r>
    </w:p>
    <w:p w:rsidR="00FD1C27" w:rsidRPr="00450E17" w:rsidRDefault="00FD1C27" w:rsidP="00FD1C27">
      <w:pPr>
        <w:pStyle w:val="TULISANBIASA"/>
        <w:numPr>
          <w:ilvl w:val="0"/>
          <w:numId w:val="44"/>
        </w:numPr>
        <w:spacing w:line="480" w:lineRule="auto"/>
        <w:jc w:val="both"/>
      </w:pPr>
      <w:r>
        <w:t>Kuesioner</w:t>
      </w:r>
    </w:p>
    <w:p w:rsidR="00FD1C27" w:rsidRDefault="00FD1C27" w:rsidP="00FD1C27">
      <w:pPr>
        <w:pStyle w:val="TULISANBIASA"/>
        <w:spacing w:line="480" w:lineRule="auto"/>
        <w:ind w:left="1080" w:firstLine="720"/>
        <w:jc w:val="both"/>
      </w:pPr>
      <w:r>
        <w:t>Karena pengisian kuesioner dilaksanakan di ruang tunggu PUSKESMAS Air Putih Samarinda, dimana kondisi lingkungan sangat ramai sehingga mengganggu konsentrasi responden dalam menjawab pertanyaan kuesioner.</w:t>
      </w:r>
    </w:p>
    <w:p w:rsidR="00FD1C27" w:rsidRDefault="00FD1C27" w:rsidP="00FD1C27">
      <w:pPr>
        <w:rPr>
          <w:rFonts w:ascii="Arial" w:hAnsi="Arial" w:cs="Arial"/>
          <w:noProof/>
          <w:sz w:val="24"/>
          <w:szCs w:val="24"/>
          <w:lang w:eastAsia="id-ID"/>
        </w:rPr>
      </w:pPr>
      <w:r>
        <w:br w:type="page"/>
      </w:r>
    </w:p>
    <w:p w:rsidR="00FD1C27" w:rsidRDefault="00FD1C27" w:rsidP="00FD1C27">
      <w:pPr>
        <w:pStyle w:val="TULISANBIASA"/>
        <w:spacing w:line="480" w:lineRule="auto"/>
        <w:ind w:left="1080" w:firstLine="720"/>
        <w:rPr>
          <w:b/>
        </w:rPr>
      </w:pPr>
      <w:r>
        <w:rPr>
          <w:b/>
        </w:rPr>
        <w:lastRenderedPageBreak/>
        <w:t>BAB V</w:t>
      </w:r>
    </w:p>
    <w:p w:rsidR="00FD1C27" w:rsidRDefault="00FD1C27" w:rsidP="00FD1C27">
      <w:pPr>
        <w:pStyle w:val="TULISANBIASA"/>
        <w:spacing w:line="480" w:lineRule="auto"/>
        <w:ind w:left="1080" w:firstLine="720"/>
        <w:rPr>
          <w:b/>
        </w:rPr>
      </w:pPr>
      <w:r>
        <w:rPr>
          <w:b/>
        </w:rPr>
        <w:t>KESIMPULAN DAN SARAN</w:t>
      </w:r>
    </w:p>
    <w:p w:rsidR="00FD1C27" w:rsidRDefault="00FD1C27" w:rsidP="00FD1C27">
      <w:pPr>
        <w:pStyle w:val="TULISANBIASA"/>
        <w:numPr>
          <w:ilvl w:val="0"/>
          <w:numId w:val="45"/>
        </w:numPr>
        <w:spacing w:line="480" w:lineRule="auto"/>
        <w:jc w:val="left"/>
      </w:pPr>
      <w:r>
        <w:t>Kesimpuan</w:t>
      </w:r>
    </w:p>
    <w:p w:rsidR="00FD1C27" w:rsidRDefault="00FD1C27" w:rsidP="00FD1C27">
      <w:pPr>
        <w:pStyle w:val="TULISANBIASA"/>
        <w:spacing w:line="480" w:lineRule="auto"/>
        <w:ind w:left="720" w:firstLine="720"/>
        <w:jc w:val="both"/>
      </w:pPr>
      <w:r>
        <w:t xml:space="preserve">Berdasarkan pembahasan dan uraian dari hasil penelitian, maka peneliti dapat mengambil kesimpulan dan saran dari hasil penelitian yang berjudul “Gambaran Kualitas Hidup Pada Penderita Diabetes Mellitus di PUSKESMAS Air Putih Samarinda” sebagai berikut : </w:t>
      </w:r>
    </w:p>
    <w:p w:rsidR="00FD1C27" w:rsidRDefault="00FD1C27" w:rsidP="00FD1C27">
      <w:pPr>
        <w:pStyle w:val="TULISANBIASA"/>
        <w:numPr>
          <w:ilvl w:val="0"/>
          <w:numId w:val="46"/>
        </w:numPr>
        <w:spacing w:line="480" w:lineRule="auto"/>
        <w:jc w:val="left"/>
      </w:pPr>
      <w:r>
        <w:t>Karakteristik responden</w:t>
      </w:r>
    </w:p>
    <w:p w:rsidR="00FD1C27" w:rsidRDefault="00FD1C27" w:rsidP="00FD1C27">
      <w:pPr>
        <w:pStyle w:val="TULISANBIASA"/>
        <w:numPr>
          <w:ilvl w:val="0"/>
          <w:numId w:val="47"/>
        </w:numPr>
        <w:spacing w:line="480" w:lineRule="auto"/>
        <w:jc w:val="both"/>
      </w:pPr>
      <w:r>
        <w:t>Usia responden terbanyak yaitu 46 – 55 tahun (masa lansia awal) dan 56 – 65 tahun (masa lansia akhir) sebanyak 11 responden masing – masing dengan jumlah presentase (24%) dan yang terendah adalah 26 – 35 tahun (masa dewasa awal) dengan jumlah responden 6 (13%)</w:t>
      </w:r>
    </w:p>
    <w:p w:rsidR="00FD1C27" w:rsidRDefault="00FD1C27" w:rsidP="00FD1C27">
      <w:pPr>
        <w:pStyle w:val="TULISANBIASA"/>
        <w:numPr>
          <w:ilvl w:val="0"/>
          <w:numId w:val="47"/>
        </w:numPr>
        <w:spacing w:line="480" w:lineRule="auto"/>
        <w:jc w:val="both"/>
      </w:pPr>
      <w:r>
        <w:t>Pendidikan responden terbanyak dalam penelitian ini yaitu pendidikan SMP dan SMA dengan jumlah masing – masing responden adalah 13 responden dengan presentase (28%) dan yang terendah adalah SD sebanyak 9 responden (20%)</w:t>
      </w:r>
    </w:p>
    <w:p w:rsidR="00FD1C27" w:rsidRDefault="00FD1C27" w:rsidP="00FD1C27">
      <w:pPr>
        <w:pStyle w:val="TULISANBIASA"/>
        <w:numPr>
          <w:ilvl w:val="0"/>
          <w:numId w:val="47"/>
        </w:numPr>
        <w:spacing w:line="480" w:lineRule="auto"/>
        <w:jc w:val="both"/>
      </w:pPr>
      <w:r>
        <w:t>Pekerjaan responden terbanyak yaitu IRT dengan jumlah 21 responden (46%) dan yang terendah adalah PNS dengan jumlah 3 responden (6%).</w:t>
      </w:r>
    </w:p>
    <w:p w:rsidR="00FD1C27" w:rsidRDefault="00FD1C27" w:rsidP="00FD1C27">
      <w:pPr>
        <w:pStyle w:val="TULISANBIASA"/>
        <w:numPr>
          <w:ilvl w:val="0"/>
          <w:numId w:val="47"/>
        </w:numPr>
        <w:spacing w:line="480" w:lineRule="auto"/>
        <w:jc w:val="both"/>
      </w:pPr>
      <w:r>
        <w:t>Berdasarkan jenis kelamin perempuan sebanyak 26 responden (56%) dan laki – laki 20 responden (44%).</w:t>
      </w:r>
    </w:p>
    <w:p w:rsidR="00FD1C27" w:rsidRDefault="00FD1C27" w:rsidP="00FD1C27">
      <w:pPr>
        <w:pStyle w:val="TULISANBIASA"/>
        <w:numPr>
          <w:ilvl w:val="0"/>
          <w:numId w:val="47"/>
        </w:numPr>
        <w:spacing w:line="480" w:lineRule="auto"/>
        <w:jc w:val="both"/>
      </w:pPr>
      <w:r>
        <w:lastRenderedPageBreak/>
        <w:t>Berdasarkan kualitas hidup kategori baik sebanyak 40 responden (87%) dan buruk 6 responden (13%)</w:t>
      </w:r>
    </w:p>
    <w:p w:rsidR="00FD1C27" w:rsidRDefault="00FD1C27" w:rsidP="00FD1C27">
      <w:pPr>
        <w:pStyle w:val="TULISANBIASA"/>
        <w:numPr>
          <w:ilvl w:val="0"/>
          <w:numId w:val="45"/>
        </w:numPr>
        <w:spacing w:line="480" w:lineRule="auto"/>
        <w:jc w:val="both"/>
      </w:pPr>
      <w:r>
        <w:t>Saran</w:t>
      </w:r>
    </w:p>
    <w:p w:rsidR="00FD1C27" w:rsidRDefault="00FD1C27" w:rsidP="00FD1C27">
      <w:pPr>
        <w:pStyle w:val="TULISANBIASA"/>
        <w:numPr>
          <w:ilvl w:val="0"/>
          <w:numId w:val="48"/>
        </w:numPr>
        <w:spacing w:line="480" w:lineRule="auto"/>
        <w:jc w:val="both"/>
      </w:pPr>
      <w:r>
        <w:t>Bagi responden</w:t>
      </w:r>
    </w:p>
    <w:p w:rsidR="00FD1C27" w:rsidRPr="00450E17" w:rsidRDefault="00FD1C27" w:rsidP="00FD1C27">
      <w:pPr>
        <w:pStyle w:val="TULISANBIASA"/>
        <w:spacing w:line="480" w:lineRule="auto"/>
        <w:ind w:left="1080" w:firstLine="720"/>
        <w:jc w:val="both"/>
      </w:pPr>
      <w:r w:rsidRPr="00450E17">
        <w:t>Dalam mencegah diabetes mellitus lakukan pemeriksaan kesehatan rutin serta mengontrol pola makan dan gaya hidup.</w:t>
      </w:r>
    </w:p>
    <w:p w:rsidR="00FD1C27" w:rsidRDefault="00FD1C27" w:rsidP="00FD1C27">
      <w:pPr>
        <w:pStyle w:val="TULISANBIASA"/>
        <w:numPr>
          <w:ilvl w:val="0"/>
          <w:numId w:val="48"/>
        </w:numPr>
        <w:spacing w:line="480" w:lineRule="auto"/>
        <w:jc w:val="both"/>
      </w:pPr>
      <w:r>
        <w:t>Bagi PUSKESMAS Air Putih Samarinda</w:t>
      </w:r>
    </w:p>
    <w:p w:rsidR="00FD1C27" w:rsidRPr="00450E17" w:rsidRDefault="00FD1C27" w:rsidP="00FD1C27">
      <w:pPr>
        <w:pStyle w:val="TULISANBIASA"/>
        <w:spacing w:line="480" w:lineRule="auto"/>
        <w:ind w:left="1080" w:firstLine="720"/>
        <w:jc w:val="both"/>
      </w:pPr>
      <w:r>
        <w:t xml:space="preserve">Memberikan penyuluhan kesehatan rutin kepada pasien yang berobat di PUSKESMAS, bertujuan untuk mengurangi </w:t>
      </w:r>
      <w:r w:rsidRPr="00450E17">
        <w:t>terjadinya penderita diabetes mellitus</w:t>
      </w:r>
    </w:p>
    <w:p w:rsidR="00FD1C27" w:rsidRPr="00450E17" w:rsidRDefault="00FD1C27" w:rsidP="00FD1C27">
      <w:pPr>
        <w:pStyle w:val="TULISANBIASA"/>
        <w:numPr>
          <w:ilvl w:val="0"/>
          <w:numId w:val="48"/>
        </w:numPr>
        <w:spacing w:line="480" w:lineRule="auto"/>
        <w:jc w:val="both"/>
      </w:pPr>
      <w:r w:rsidRPr="00450E17">
        <w:t>Bagi Institusi Pendidikan</w:t>
      </w:r>
    </w:p>
    <w:p w:rsidR="00FD1C27" w:rsidRPr="00450E17" w:rsidRDefault="00FD1C27" w:rsidP="00FD1C27">
      <w:pPr>
        <w:pStyle w:val="TULISANBIASA"/>
        <w:spacing w:line="480" w:lineRule="auto"/>
        <w:ind w:left="1080" w:firstLine="720"/>
        <w:jc w:val="both"/>
      </w:pPr>
      <w:r w:rsidRPr="00450E17">
        <w:t xml:space="preserve">Lakukan pengabdian msyarakat / penyuluhan kesehatan tentang diabetes mellitus minimal 2 minggu sekali, agar masyarakat bisa lebih tau dan mencegah terjadinya diabetes mellitus. </w:t>
      </w:r>
    </w:p>
    <w:p w:rsidR="00FD1C27" w:rsidRDefault="00FD1C27" w:rsidP="00FD1C27">
      <w:pPr>
        <w:pStyle w:val="TULISANBIASA"/>
        <w:numPr>
          <w:ilvl w:val="0"/>
          <w:numId w:val="48"/>
        </w:numPr>
        <w:spacing w:line="480" w:lineRule="auto"/>
        <w:jc w:val="both"/>
      </w:pPr>
      <w:r>
        <w:t>Bagi Peneliti Selanjutnya</w:t>
      </w:r>
    </w:p>
    <w:p w:rsidR="00FD1C27" w:rsidRPr="00597933" w:rsidRDefault="00FD1C27" w:rsidP="00FD1C27">
      <w:pPr>
        <w:pStyle w:val="TULISANBIASA"/>
        <w:spacing w:line="480" w:lineRule="auto"/>
        <w:ind w:left="1080" w:firstLine="720"/>
        <w:jc w:val="both"/>
      </w:pPr>
      <w:r>
        <w:t>Tingkatkan penelitian dan cari informasi lebih lanjut untuk memahami lebih mendalam terkait gambaran kualitas hidup pada penderita diabetes mellitus.</w:t>
      </w:r>
    </w:p>
    <w:p w:rsidR="00FD1C27" w:rsidRDefault="00FD1C27" w:rsidP="005779D3">
      <w:pPr>
        <w:rPr>
          <w:b/>
          <w:sz w:val="36"/>
          <w:szCs w:val="36"/>
          <w:lang w:val="id-ID"/>
        </w:rPr>
      </w:pPr>
    </w:p>
    <w:p w:rsidR="00FD1C27" w:rsidRDefault="00FD1C27">
      <w:pPr>
        <w:rPr>
          <w:b/>
          <w:sz w:val="36"/>
          <w:szCs w:val="36"/>
          <w:lang w:val="id-ID"/>
        </w:rPr>
      </w:pPr>
      <w:r>
        <w:rPr>
          <w:b/>
          <w:sz w:val="36"/>
          <w:szCs w:val="36"/>
          <w:lang w:val="id-ID"/>
        </w:rPr>
        <w:br w:type="page"/>
      </w:r>
    </w:p>
    <w:p w:rsidR="00FD1C27" w:rsidRPr="004860E3" w:rsidRDefault="00FD1C27" w:rsidP="00FD1C27">
      <w:pPr>
        <w:spacing w:after="0" w:line="480" w:lineRule="auto"/>
        <w:jc w:val="center"/>
        <w:rPr>
          <w:rFonts w:ascii="Arial" w:eastAsia="Times New Roman" w:hAnsi="Arial" w:cs="Arial"/>
          <w:b/>
          <w:sz w:val="24"/>
          <w:szCs w:val="24"/>
          <w:lang w:eastAsia="id-ID"/>
        </w:rPr>
      </w:pPr>
      <w:r w:rsidRPr="004860E3">
        <w:rPr>
          <w:rFonts w:ascii="Arial" w:eastAsia="Times New Roman" w:hAnsi="Arial" w:cs="Arial"/>
          <w:b/>
          <w:sz w:val="24"/>
          <w:szCs w:val="24"/>
          <w:lang w:eastAsia="id-ID"/>
        </w:rPr>
        <w:lastRenderedPageBreak/>
        <w:t>DAFTAR PUSTAKA</w:t>
      </w:r>
    </w:p>
    <w:p w:rsidR="00FD1C27" w:rsidRPr="004860E3" w:rsidRDefault="00FD1C27" w:rsidP="00FD1C27">
      <w:pPr>
        <w:tabs>
          <w:tab w:val="left" w:pos="709"/>
        </w:tabs>
        <w:spacing w:after="0" w:line="480" w:lineRule="auto"/>
        <w:ind w:left="426" w:hanging="426"/>
        <w:rPr>
          <w:rFonts w:ascii="Arial" w:eastAsia="Times New Roman" w:hAnsi="Arial" w:cs="Arial"/>
          <w:sz w:val="24"/>
          <w:szCs w:val="24"/>
          <w:lang w:eastAsia="id-ID"/>
        </w:rPr>
      </w:pPr>
      <w:r w:rsidRPr="004860E3">
        <w:rPr>
          <w:rFonts w:ascii="Arial" w:eastAsia="Times New Roman" w:hAnsi="Arial" w:cs="Arial"/>
          <w:sz w:val="24"/>
          <w:szCs w:val="24"/>
          <w:lang w:eastAsia="id-ID"/>
        </w:rPr>
        <w:t xml:space="preserve">American Diabetes Association (ADA), 2011.Diagnosis and Classification              of Diabetes Mellitus. Diakses pada 12 Januari 2014 dari: </w:t>
      </w:r>
      <w:hyperlink r:id="rId14" w:history="1">
        <w:r w:rsidRPr="004860E3">
          <w:rPr>
            <w:rStyle w:val="Hyperlink"/>
            <w:rFonts w:ascii="Arial" w:eastAsia="Times New Roman" w:hAnsi="Arial" w:cs="Arial"/>
            <w:sz w:val="24"/>
            <w:szCs w:val="24"/>
            <w:lang w:eastAsia="id-ID"/>
          </w:rPr>
          <w:t>www.care.diabetesjournals.org/content/34/Supplement_1/S62.full</w:t>
        </w:r>
      </w:hyperlink>
    </w:p>
    <w:p w:rsidR="00FD1C27" w:rsidRPr="004860E3" w:rsidRDefault="00FD1C27" w:rsidP="00FD1C27">
      <w:pPr>
        <w:spacing w:after="0"/>
        <w:ind w:firstLine="720"/>
        <w:rPr>
          <w:rFonts w:ascii="Arial" w:eastAsia="Times New Roman" w:hAnsi="Arial" w:cs="Arial"/>
          <w:sz w:val="24"/>
          <w:szCs w:val="24"/>
          <w:lang w:eastAsia="id-ID"/>
        </w:rPr>
      </w:pPr>
    </w:p>
    <w:p w:rsidR="00FD1C27" w:rsidRPr="004860E3" w:rsidRDefault="00FD1C27" w:rsidP="00FD1C27">
      <w:pPr>
        <w:spacing w:after="0"/>
        <w:rPr>
          <w:rFonts w:ascii="Arial" w:eastAsia="Times New Roman" w:hAnsi="Arial" w:cs="Arial"/>
          <w:sz w:val="24"/>
          <w:szCs w:val="24"/>
          <w:lang w:eastAsia="id-ID"/>
        </w:rPr>
      </w:pPr>
      <w:r w:rsidRPr="004860E3">
        <w:rPr>
          <w:rFonts w:ascii="Arial" w:eastAsia="Times New Roman" w:hAnsi="Arial" w:cs="Arial"/>
          <w:sz w:val="24"/>
          <w:szCs w:val="24"/>
          <w:lang w:eastAsia="id-ID"/>
        </w:rPr>
        <w:t>Depkes R.I., 2008. Profil Kesehatan Indonesia. Jakarta</w:t>
      </w:r>
    </w:p>
    <w:p w:rsidR="00FD1C27" w:rsidRPr="004860E3" w:rsidRDefault="00FD1C27" w:rsidP="00FD1C27">
      <w:pPr>
        <w:spacing w:after="0"/>
        <w:ind w:firstLine="720"/>
        <w:rPr>
          <w:rFonts w:ascii="Arial" w:eastAsia="Times New Roman" w:hAnsi="Arial" w:cs="Arial"/>
          <w:sz w:val="24"/>
          <w:szCs w:val="24"/>
          <w:lang w:eastAsia="id-ID"/>
        </w:rPr>
      </w:pPr>
    </w:p>
    <w:p w:rsidR="00FD1C27" w:rsidRPr="004860E3" w:rsidRDefault="00FD1C27" w:rsidP="00FD1C27">
      <w:pPr>
        <w:spacing w:after="0"/>
        <w:ind w:left="426" w:hanging="284"/>
        <w:rPr>
          <w:rFonts w:ascii="Arial" w:eastAsia="Times New Roman" w:hAnsi="Arial" w:cs="Arial"/>
          <w:sz w:val="24"/>
          <w:szCs w:val="24"/>
          <w:lang w:eastAsia="id-ID"/>
        </w:rPr>
      </w:pPr>
      <w:r w:rsidRPr="004860E3">
        <w:rPr>
          <w:rFonts w:ascii="Arial" w:eastAsia="Times New Roman" w:hAnsi="Arial" w:cs="Arial"/>
          <w:sz w:val="24"/>
          <w:szCs w:val="24"/>
          <w:lang w:eastAsia="id-ID"/>
        </w:rPr>
        <w:t xml:space="preserve">ADA, 2010.Diagnosis and Classification of Diabetes Mellitus Diabetes Care USA. 27: 55 </w:t>
      </w:r>
    </w:p>
    <w:p w:rsidR="00FD1C27" w:rsidRPr="004860E3" w:rsidRDefault="00FD1C27" w:rsidP="00FD1C27">
      <w:pPr>
        <w:spacing w:after="0"/>
        <w:rPr>
          <w:rFonts w:ascii="Arial" w:eastAsia="Times New Roman" w:hAnsi="Arial" w:cs="Arial"/>
          <w:sz w:val="24"/>
          <w:szCs w:val="24"/>
          <w:lang w:eastAsia="id-ID"/>
        </w:rPr>
      </w:pPr>
    </w:p>
    <w:p w:rsidR="00FD1C27" w:rsidRPr="004860E3" w:rsidRDefault="00FD1C27" w:rsidP="00FD1C27">
      <w:pPr>
        <w:spacing w:after="0" w:line="480" w:lineRule="auto"/>
        <w:ind w:left="426" w:hanging="568"/>
        <w:rPr>
          <w:rFonts w:ascii="Arial" w:eastAsia="Times New Roman" w:hAnsi="Arial" w:cs="Arial"/>
          <w:sz w:val="24"/>
          <w:szCs w:val="24"/>
          <w:lang w:eastAsia="id-ID"/>
        </w:rPr>
      </w:pPr>
      <w:r w:rsidRPr="004860E3">
        <w:rPr>
          <w:rFonts w:ascii="Arial" w:eastAsia="Times New Roman" w:hAnsi="Arial" w:cs="Arial"/>
          <w:sz w:val="24"/>
          <w:szCs w:val="24"/>
          <w:lang w:eastAsia="id-ID"/>
        </w:rPr>
        <w:t xml:space="preserve">Lan T-Y., et al. (2014). Performance tests and disability:Developing an </w:t>
      </w:r>
      <w:r>
        <w:rPr>
          <w:rFonts w:ascii="Arial" w:eastAsia="Times New Roman" w:hAnsi="Arial" w:cs="Arial"/>
          <w:sz w:val="24"/>
          <w:szCs w:val="24"/>
          <w:lang w:eastAsia="id-ID"/>
        </w:rPr>
        <w:t xml:space="preserve">                 </w:t>
      </w:r>
      <w:r w:rsidRPr="004860E3">
        <w:rPr>
          <w:rFonts w:ascii="Arial" w:eastAsia="Times New Roman" w:hAnsi="Arial" w:cs="Arial"/>
          <w:sz w:val="24"/>
          <w:szCs w:val="24"/>
          <w:lang w:eastAsia="id-ID"/>
        </w:rPr>
        <w:t>objective index of mobility-related limitation in older populations.Journal of Gerontology: MEDICAL SCIENCE. 2014; 57A(5)</w:t>
      </w:r>
    </w:p>
    <w:p w:rsidR="00FD1C27" w:rsidRPr="004860E3" w:rsidRDefault="00FD1C27" w:rsidP="00FD1C27">
      <w:pPr>
        <w:spacing w:after="0" w:line="240" w:lineRule="auto"/>
        <w:ind w:left="1560" w:hanging="1276"/>
        <w:rPr>
          <w:rFonts w:ascii="Arial" w:eastAsia="Times New Roman" w:hAnsi="Arial" w:cs="Arial"/>
          <w:sz w:val="24"/>
          <w:szCs w:val="24"/>
          <w:lang w:eastAsia="id-ID"/>
        </w:rPr>
      </w:pPr>
      <w:r w:rsidRPr="004860E3">
        <w:rPr>
          <w:rFonts w:ascii="Arial" w:eastAsia="Times New Roman" w:hAnsi="Arial" w:cs="Arial"/>
          <w:sz w:val="24"/>
          <w:szCs w:val="24"/>
          <w:lang w:eastAsia="id-ID"/>
        </w:rPr>
        <w:t>Nursalam. 2008. Konsep dan Penerapan Metodologi Penelitian Ilmu Keperawatan Jakarta :Salemba Medika</w:t>
      </w:r>
    </w:p>
    <w:p w:rsidR="00FD1C27" w:rsidRPr="004860E3" w:rsidRDefault="00FD1C27" w:rsidP="00FD1C27">
      <w:pPr>
        <w:spacing w:after="0" w:line="480" w:lineRule="auto"/>
        <w:rPr>
          <w:rFonts w:ascii="Arial" w:eastAsia="Times New Roman" w:hAnsi="Arial" w:cs="Arial"/>
          <w:sz w:val="24"/>
          <w:szCs w:val="24"/>
          <w:lang w:eastAsia="id-ID"/>
        </w:rPr>
      </w:pPr>
    </w:p>
    <w:p w:rsidR="00FD1C27" w:rsidRPr="004860E3" w:rsidRDefault="00FD1C27" w:rsidP="00FD1C27">
      <w:pPr>
        <w:autoSpaceDE w:val="0"/>
        <w:autoSpaceDN w:val="0"/>
        <w:adjustRightInd w:val="0"/>
        <w:spacing w:after="0" w:line="480" w:lineRule="auto"/>
        <w:ind w:left="567" w:hanging="567"/>
        <w:jc w:val="both"/>
        <w:rPr>
          <w:rFonts w:ascii="Arial" w:hAnsi="Arial" w:cs="Arial"/>
          <w:sz w:val="24"/>
          <w:szCs w:val="24"/>
        </w:rPr>
      </w:pPr>
      <w:r w:rsidRPr="004860E3">
        <w:rPr>
          <w:rFonts w:ascii="Arial" w:hAnsi="Arial" w:cs="Arial"/>
          <w:sz w:val="24"/>
          <w:szCs w:val="24"/>
        </w:rPr>
        <w:t xml:space="preserve">WHO.(2017). </w:t>
      </w:r>
      <w:r w:rsidRPr="004860E3">
        <w:rPr>
          <w:rFonts w:ascii="Arial" w:hAnsi="Arial" w:cs="Arial"/>
          <w:i/>
          <w:iCs/>
          <w:sz w:val="24"/>
          <w:szCs w:val="24"/>
        </w:rPr>
        <w:t>Bending the curve - ending TB: Annual report 2017</w:t>
      </w:r>
      <w:r w:rsidRPr="004860E3">
        <w:rPr>
          <w:rFonts w:ascii="Arial" w:hAnsi="Arial" w:cs="Arial"/>
          <w:sz w:val="24"/>
          <w:szCs w:val="24"/>
        </w:rPr>
        <w:t xml:space="preserve">. India: World Health Organization, Regional Office for South-East Asia (2017). </w:t>
      </w:r>
      <w:r w:rsidRPr="004860E3">
        <w:rPr>
          <w:rFonts w:ascii="Arial" w:hAnsi="Arial" w:cs="Arial"/>
          <w:i/>
          <w:iCs/>
          <w:sz w:val="24"/>
          <w:szCs w:val="24"/>
        </w:rPr>
        <w:t>Guidelines for treatment of drug susceptable and</w:t>
      </w:r>
      <w:r w:rsidRPr="004860E3">
        <w:rPr>
          <w:rFonts w:ascii="Arial" w:hAnsi="Arial" w:cs="Arial"/>
          <w:sz w:val="24"/>
          <w:szCs w:val="24"/>
        </w:rPr>
        <w:t xml:space="preserve"> </w:t>
      </w:r>
      <w:r w:rsidRPr="004860E3">
        <w:rPr>
          <w:rFonts w:ascii="Arial" w:hAnsi="Arial" w:cs="Arial"/>
          <w:i/>
          <w:iCs/>
          <w:sz w:val="24"/>
          <w:szCs w:val="24"/>
        </w:rPr>
        <w:t>patient care</w:t>
      </w:r>
      <w:r w:rsidRPr="004860E3">
        <w:rPr>
          <w:rFonts w:ascii="Arial" w:hAnsi="Arial" w:cs="Arial"/>
          <w:sz w:val="24"/>
          <w:szCs w:val="24"/>
        </w:rPr>
        <w:t xml:space="preserve">. Switzerland: WHO Press (2017) </w:t>
      </w:r>
      <w:r w:rsidRPr="004860E3">
        <w:rPr>
          <w:rFonts w:ascii="Arial" w:hAnsi="Arial" w:cs="Arial"/>
          <w:i/>
          <w:iCs/>
          <w:sz w:val="24"/>
          <w:szCs w:val="24"/>
        </w:rPr>
        <w:t>World Health Statistics 2017: Monitoring Health For</w:t>
      </w:r>
      <w:r w:rsidRPr="004860E3">
        <w:rPr>
          <w:rFonts w:ascii="Arial" w:hAnsi="Arial" w:cs="Arial"/>
          <w:sz w:val="24"/>
          <w:szCs w:val="24"/>
        </w:rPr>
        <w:t xml:space="preserve"> </w:t>
      </w:r>
      <w:r w:rsidRPr="004860E3">
        <w:rPr>
          <w:rFonts w:ascii="Arial" w:hAnsi="Arial" w:cs="Arial"/>
          <w:i/>
          <w:iCs/>
          <w:sz w:val="24"/>
          <w:szCs w:val="24"/>
        </w:rPr>
        <w:t xml:space="preserve">The Sdgs, Sustainable Development Goals. </w:t>
      </w:r>
      <w:r w:rsidRPr="004860E3">
        <w:rPr>
          <w:rFonts w:ascii="Arial" w:hAnsi="Arial" w:cs="Arial"/>
          <w:sz w:val="24"/>
          <w:szCs w:val="24"/>
        </w:rPr>
        <w:t>Switzerland: WHO Press</w:t>
      </w:r>
    </w:p>
    <w:p w:rsidR="00FD1C27" w:rsidRPr="004860E3" w:rsidRDefault="00FD1C27" w:rsidP="00FD1C27">
      <w:pPr>
        <w:spacing w:after="0" w:line="240" w:lineRule="auto"/>
        <w:rPr>
          <w:rFonts w:ascii="Arial" w:eastAsia="Times New Roman" w:hAnsi="Arial" w:cs="Arial"/>
          <w:sz w:val="24"/>
          <w:szCs w:val="24"/>
          <w:lang w:eastAsia="id-ID"/>
        </w:rPr>
      </w:pPr>
    </w:p>
    <w:p w:rsidR="00FD1C27" w:rsidRPr="004860E3" w:rsidRDefault="00FD1C27" w:rsidP="00FD1C27">
      <w:pPr>
        <w:pStyle w:val="p0"/>
        <w:spacing w:line="480" w:lineRule="auto"/>
        <w:ind w:left="567" w:hanging="567"/>
        <w:rPr>
          <w:rFonts w:ascii="Arial" w:hAnsi="Arial" w:cs="Arial"/>
          <w:i/>
          <w:iCs/>
          <w:color w:val="000000"/>
        </w:rPr>
      </w:pPr>
      <w:r w:rsidRPr="004860E3">
        <w:rPr>
          <w:rFonts w:ascii="Arial" w:hAnsi="Arial" w:cs="Arial"/>
          <w:color w:val="000000"/>
        </w:rPr>
        <w:t xml:space="preserve">Ware, J. SF-36 </w:t>
      </w:r>
      <w:r w:rsidRPr="004860E3">
        <w:rPr>
          <w:rFonts w:ascii="Arial" w:hAnsi="Arial" w:cs="Arial"/>
          <w:i/>
          <w:iCs/>
          <w:color w:val="000000"/>
        </w:rPr>
        <w:t>Health Survey (Version 1.0) for use in Australia. Australian Health Outcomes Collaboration (AHOC)</w:t>
      </w:r>
      <w:r w:rsidRPr="004860E3">
        <w:rPr>
          <w:rFonts w:ascii="Arial" w:hAnsi="Arial" w:cs="Arial"/>
          <w:color w:val="000000"/>
        </w:rPr>
        <w:t xml:space="preserve">. University of Wallongong. 2005. </w:t>
      </w:r>
    </w:p>
    <w:p w:rsidR="00FD1C27" w:rsidRPr="004860E3" w:rsidRDefault="00FD1C27" w:rsidP="00FD1C27">
      <w:pPr>
        <w:pStyle w:val="p0"/>
        <w:spacing w:line="480" w:lineRule="auto"/>
        <w:ind w:left="567" w:hanging="567"/>
        <w:rPr>
          <w:rFonts w:ascii="Arial" w:hAnsi="Arial" w:cs="Arial"/>
          <w:color w:val="000000"/>
        </w:rPr>
      </w:pPr>
      <w:r w:rsidRPr="004860E3">
        <w:rPr>
          <w:rFonts w:ascii="Arial" w:hAnsi="Arial" w:cs="Arial"/>
          <w:color w:val="000000"/>
        </w:rPr>
        <w:lastRenderedPageBreak/>
        <w:t>WHO. (2004). The World Health Organization Quality Of Life User Manual Programmer On Mental</w:t>
      </w:r>
      <w:r w:rsidRPr="004860E3">
        <w:rPr>
          <w:rFonts w:ascii="Arial" w:hAnsi="Arial" w:cs="Arial"/>
        </w:rPr>
        <w:t>, http://www.who.intl</w:t>
      </w:r>
      <w:r w:rsidRPr="004860E3">
        <w:rPr>
          <w:rFonts w:ascii="Arial" w:hAnsi="Arial" w:cs="Arial"/>
          <w:color w:val="000000"/>
        </w:rPr>
        <w:t>, Diakses pada 02 April 2017. Donal, A. (2009). What Is Quality Of Life?.Hayward Group Ltd.</w:t>
      </w:r>
    </w:p>
    <w:p w:rsidR="00FD1C27" w:rsidRPr="004860E3" w:rsidRDefault="00FD1C27" w:rsidP="00FD1C27">
      <w:pPr>
        <w:spacing w:after="0" w:line="480" w:lineRule="auto"/>
        <w:rPr>
          <w:rFonts w:ascii="Arial" w:eastAsia="Times New Roman" w:hAnsi="Arial" w:cs="Arial"/>
          <w:sz w:val="24"/>
          <w:szCs w:val="24"/>
          <w:lang w:eastAsia="id-ID"/>
        </w:rPr>
      </w:pPr>
    </w:p>
    <w:p w:rsidR="00FD1C27" w:rsidRPr="004860E3" w:rsidRDefault="00FD1C27" w:rsidP="00FD1C27">
      <w:pPr>
        <w:rPr>
          <w:rFonts w:ascii="Arial" w:hAnsi="Arial" w:cs="Arial"/>
          <w:sz w:val="24"/>
          <w:szCs w:val="24"/>
        </w:rPr>
      </w:pPr>
    </w:p>
    <w:p w:rsidR="00FD1C27" w:rsidRDefault="00FD1C27" w:rsidP="005779D3">
      <w:pPr>
        <w:rPr>
          <w:b/>
          <w:sz w:val="36"/>
          <w:szCs w:val="36"/>
          <w:lang w:val="id-ID"/>
        </w:rPr>
      </w:pPr>
    </w:p>
    <w:p w:rsidR="00FD1C27" w:rsidRDefault="00FD1C27">
      <w:pPr>
        <w:rPr>
          <w:b/>
          <w:sz w:val="36"/>
          <w:szCs w:val="36"/>
          <w:lang w:val="id-ID"/>
        </w:rPr>
      </w:pPr>
      <w:r>
        <w:rPr>
          <w:b/>
          <w:sz w:val="36"/>
          <w:szCs w:val="36"/>
          <w:lang w:val="id-ID"/>
        </w:rPr>
        <w:br w:type="page"/>
      </w:r>
    </w:p>
    <w:p w:rsidR="004144EC" w:rsidRPr="004144EC" w:rsidRDefault="004144EC" w:rsidP="004144EC">
      <w:pPr>
        <w:autoSpaceDE w:val="0"/>
        <w:autoSpaceDN w:val="0"/>
        <w:adjustRightInd w:val="0"/>
        <w:spacing w:after="0" w:line="240" w:lineRule="auto"/>
        <w:rPr>
          <w:rFonts w:ascii="Times New Roman" w:hAnsi="Times New Roman" w:cs="Times New Roman"/>
          <w:sz w:val="24"/>
          <w:szCs w:val="24"/>
          <w:lang w:val="id-ID"/>
        </w:rPr>
      </w:pPr>
    </w:p>
    <w:tbl>
      <w:tblPr>
        <w:tblW w:w="785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8"/>
        <w:gridCol w:w="924"/>
        <w:gridCol w:w="985"/>
        <w:gridCol w:w="1197"/>
        <w:gridCol w:w="1106"/>
        <w:gridCol w:w="1456"/>
        <w:gridCol w:w="1456"/>
      </w:tblGrid>
      <w:tr w:rsidR="004144EC" w:rsidRPr="004144EC">
        <w:trPr>
          <w:cantSplit/>
        </w:trPr>
        <w:tc>
          <w:tcPr>
            <w:tcW w:w="7849" w:type="dxa"/>
            <w:gridSpan w:val="7"/>
            <w:tcBorders>
              <w:top w:val="nil"/>
              <w:left w:val="nil"/>
              <w:bottom w:val="nil"/>
              <w:right w:val="nil"/>
            </w:tcBorders>
            <w:shd w:val="clear" w:color="auto" w:fill="FFFFFF"/>
          </w:tcPr>
          <w:p w:rsidR="004144EC" w:rsidRPr="004144EC" w:rsidRDefault="004144EC" w:rsidP="004144EC">
            <w:pPr>
              <w:autoSpaceDE w:val="0"/>
              <w:autoSpaceDN w:val="0"/>
              <w:adjustRightInd w:val="0"/>
              <w:spacing w:after="0" w:line="320" w:lineRule="atLeast"/>
              <w:ind w:left="60" w:right="60"/>
              <w:jc w:val="center"/>
              <w:rPr>
                <w:rFonts w:ascii="Arial" w:hAnsi="Arial" w:cs="Arial"/>
                <w:color w:val="000000"/>
                <w:sz w:val="18"/>
                <w:szCs w:val="18"/>
                <w:lang w:val="id-ID"/>
              </w:rPr>
            </w:pPr>
            <w:r w:rsidRPr="004144EC">
              <w:rPr>
                <w:rFonts w:ascii="Arial" w:hAnsi="Arial" w:cs="Arial"/>
                <w:b/>
                <w:bCs/>
                <w:color w:val="000000"/>
                <w:sz w:val="18"/>
                <w:szCs w:val="18"/>
                <w:lang w:val="id-ID"/>
              </w:rPr>
              <w:t>Statistics</w:t>
            </w:r>
          </w:p>
        </w:tc>
      </w:tr>
      <w:tr w:rsidR="004144EC" w:rsidRPr="004144EC">
        <w:trPr>
          <w:cantSplit/>
        </w:trPr>
        <w:tc>
          <w:tcPr>
            <w:tcW w:w="1651" w:type="dxa"/>
            <w:gridSpan w:val="2"/>
            <w:tcBorders>
              <w:top w:val="single" w:sz="16" w:space="0" w:color="000000"/>
              <w:left w:val="single" w:sz="16" w:space="0" w:color="000000"/>
              <w:bottom w:val="single" w:sz="16" w:space="0" w:color="000000"/>
              <w:right w:val="nil"/>
            </w:tcBorders>
            <w:shd w:val="clear" w:color="auto" w:fill="FFFFFF"/>
          </w:tcPr>
          <w:p w:rsidR="004144EC" w:rsidRPr="004144EC" w:rsidRDefault="004144EC" w:rsidP="004144EC">
            <w:pPr>
              <w:autoSpaceDE w:val="0"/>
              <w:autoSpaceDN w:val="0"/>
              <w:adjustRightInd w:val="0"/>
              <w:spacing w:after="0" w:line="240" w:lineRule="auto"/>
              <w:rPr>
                <w:rFonts w:ascii="Times New Roman" w:hAnsi="Times New Roman" w:cs="Times New Roman"/>
                <w:sz w:val="24"/>
                <w:szCs w:val="24"/>
                <w:lang w:val="id-ID"/>
              </w:rPr>
            </w:pPr>
          </w:p>
        </w:tc>
        <w:tc>
          <w:tcPr>
            <w:tcW w:w="985" w:type="dxa"/>
            <w:tcBorders>
              <w:top w:val="single" w:sz="16" w:space="0" w:color="000000"/>
              <w:left w:val="single" w:sz="16" w:space="0" w:color="000000"/>
              <w:bottom w:val="single" w:sz="16" w:space="0" w:color="000000"/>
            </w:tcBorders>
            <w:shd w:val="clear" w:color="auto" w:fill="FFFFFF"/>
          </w:tcPr>
          <w:p w:rsidR="004144EC" w:rsidRPr="004144EC" w:rsidRDefault="004144EC" w:rsidP="004144EC">
            <w:pPr>
              <w:autoSpaceDE w:val="0"/>
              <w:autoSpaceDN w:val="0"/>
              <w:adjustRightInd w:val="0"/>
              <w:spacing w:after="0" w:line="320" w:lineRule="atLeast"/>
              <w:ind w:left="60" w:right="60"/>
              <w:jc w:val="center"/>
              <w:rPr>
                <w:rFonts w:ascii="Arial" w:hAnsi="Arial" w:cs="Arial"/>
                <w:color w:val="000000"/>
                <w:sz w:val="18"/>
                <w:szCs w:val="18"/>
                <w:lang w:val="id-ID"/>
              </w:rPr>
            </w:pPr>
            <w:r w:rsidRPr="004144EC">
              <w:rPr>
                <w:rFonts w:ascii="Arial" w:hAnsi="Arial" w:cs="Arial"/>
                <w:color w:val="000000"/>
                <w:sz w:val="18"/>
                <w:szCs w:val="18"/>
                <w:lang w:val="id-ID"/>
              </w:rPr>
              <w:t>umur</w:t>
            </w:r>
          </w:p>
        </w:tc>
        <w:tc>
          <w:tcPr>
            <w:tcW w:w="1197" w:type="dxa"/>
            <w:tcBorders>
              <w:top w:val="single" w:sz="16" w:space="0" w:color="000000"/>
              <w:bottom w:val="single" w:sz="16" w:space="0" w:color="000000"/>
            </w:tcBorders>
            <w:shd w:val="clear" w:color="auto" w:fill="FFFFFF"/>
          </w:tcPr>
          <w:p w:rsidR="004144EC" w:rsidRPr="004144EC" w:rsidRDefault="004144EC" w:rsidP="004144EC">
            <w:pPr>
              <w:autoSpaceDE w:val="0"/>
              <w:autoSpaceDN w:val="0"/>
              <w:adjustRightInd w:val="0"/>
              <w:spacing w:after="0" w:line="320" w:lineRule="atLeast"/>
              <w:ind w:left="60" w:right="60"/>
              <w:jc w:val="center"/>
              <w:rPr>
                <w:rFonts w:ascii="Arial" w:hAnsi="Arial" w:cs="Arial"/>
                <w:color w:val="000000"/>
                <w:sz w:val="18"/>
                <w:szCs w:val="18"/>
                <w:lang w:val="id-ID"/>
              </w:rPr>
            </w:pPr>
            <w:r w:rsidRPr="004144EC">
              <w:rPr>
                <w:rFonts w:ascii="Arial" w:hAnsi="Arial" w:cs="Arial"/>
                <w:color w:val="000000"/>
                <w:sz w:val="18"/>
                <w:szCs w:val="18"/>
                <w:lang w:val="id-ID"/>
              </w:rPr>
              <w:t>pendidikan</w:t>
            </w:r>
          </w:p>
        </w:tc>
        <w:tc>
          <w:tcPr>
            <w:tcW w:w="1106" w:type="dxa"/>
            <w:tcBorders>
              <w:top w:val="single" w:sz="16" w:space="0" w:color="000000"/>
              <w:bottom w:val="single" w:sz="16" w:space="0" w:color="000000"/>
            </w:tcBorders>
            <w:shd w:val="clear" w:color="auto" w:fill="FFFFFF"/>
          </w:tcPr>
          <w:p w:rsidR="004144EC" w:rsidRPr="004144EC" w:rsidRDefault="004144EC" w:rsidP="004144EC">
            <w:pPr>
              <w:autoSpaceDE w:val="0"/>
              <w:autoSpaceDN w:val="0"/>
              <w:adjustRightInd w:val="0"/>
              <w:spacing w:after="0" w:line="320" w:lineRule="atLeast"/>
              <w:ind w:left="60" w:right="60"/>
              <w:jc w:val="center"/>
              <w:rPr>
                <w:rFonts w:ascii="Arial" w:hAnsi="Arial" w:cs="Arial"/>
                <w:color w:val="000000"/>
                <w:sz w:val="18"/>
                <w:szCs w:val="18"/>
                <w:lang w:val="id-ID"/>
              </w:rPr>
            </w:pPr>
            <w:r w:rsidRPr="004144EC">
              <w:rPr>
                <w:rFonts w:ascii="Arial" w:hAnsi="Arial" w:cs="Arial"/>
                <w:color w:val="000000"/>
                <w:sz w:val="18"/>
                <w:szCs w:val="18"/>
                <w:lang w:val="id-ID"/>
              </w:rPr>
              <w:t>pekerjaan</w:t>
            </w:r>
          </w:p>
        </w:tc>
        <w:tc>
          <w:tcPr>
            <w:tcW w:w="1455" w:type="dxa"/>
            <w:tcBorders>
              <w:top w:val="single" w:sz="16" w:space="0" w:color="000000"/>
              <w:bottom w:val="single" w:sz="16" w:space="0" w:color="000000"/>
            </w:tcBorders>
            <w:shd w:val="clear" w:color="auto" w:fill="FFFFFF"/>
          </w:tcPr>
          <w:p w:rsidR="004144EC" w:rsidRPr="004144EC" w:rsidRDefault="004144EC" w:rsidP="004144EC">
            <w:pPr>
              <w:autoSpaceDE w:val="0"/>
              <w:autoSpaceDN w:val="0"/>
              <w:adjustRightInd w:val="0"/>
              <w:spacing w:after="0" w:line="320" w:lineRule="atLeast"/>
              <w:ind w:left="60" w:right="60"/>
              <w:jc w:val="center"/>
              <w:rPr>
                <w:rFonts w:ascii="Arial" w:hAnsi="Arial" w:cs="Arial"/>
                <w:color w:val="000000"/>
                <w:sz w:val="18"/>
                <w:szCs w:val="18"/>
                <w:lang w:val="id-ID"/>
              </w:rPr>
            </w:pPr>
            <w:r w:rsidRPr="004144EC">
              <w:rPr>
                <w:rFonts w:ascii="Arial" w:hAnsi="Arial" w:cs="Arial"/>
                <w:color w:val="000000"/>
                <w:sz w:val="18"/>
                <w:szCs w:val="18"/>
                <w:lang w:val="id-ID"/>
              </w:rPr>
              <w:t>jenis_kelamin</w:t>
            </w:r>
          </w:p>
        </w:tc>
        <w:tc>
          <w:tcPr>
            <w:tcW w:w="1455" w:type="dxa"/>
            <w:tcBorders>
              <w:top w:val="single" w:sz="16" w:space="0" w:color="000000"/>
              <w:bottom w:val="single" w:sz="16" w:space="0" w:color="000000"/>
              <w:right w:val="single" w:sz="16" w:space="0" w:color="000000"/>
            </w:tcBorders>
            <w:shd w:val="clear" w:color="auto" w:fill="FFFFFF"/>
          </w:tcPr>
          <w:p w:rsidR="004144EC" w:rsidRPr="004144EC" w:rsidRDefault="004144EC" w:rsidP="004144EC">
            <w:pPr>
              <w:autoSpaceDE w:val="0"/>
              <w:autoSpaceDN w:val="0"/>
              <w:adjustRightInd w:val="0"/>
              <w:spacing w:after="0" w:line="320" w:lineRule="atLeast"/>
              <w:ind w:left="60" w:right="60"/>
              <w:jc w:val="center"/>
              <w:rPr>
                <w:rFonts w:ascii="Arial" w:hAnsi="Arial" w:cs="Arial"/>
                <w:color w:val="000000"/>
                <w:sz w:val="18"/>
                <w:szCs w:val="18"/>
                <w:lang w:val="id-ID"/>
              </w:rPr>
            </w:pPr>
            <w:r w:rsidRPr="004144EC">
              <w:rPr>
                <w:rFonts w:ascii="Arial" w:hAnsi="Arial" w:cs="Arial"/>
                <w:color w:val="000000"/>
                <w:sz w:val="18"/>
                <w:szCs w:val="18"/>
                <w:lang w:val="id-ID"/>
              </w:rPr>
              <w:t>kualitas_hidup</w:t>
            </w:r>
          </w:p>
        </w:tc>
      </w:tr>
      <w:tr w:rsidR="004144EC" w:rsidRPr="004144EC">
        <w:trPr>
          <w:cantSplit/>
        </w:trPr>
        <w:tc>
          <w:tcPr>
            <w:tcW w:w="727" w:type="dxa"/>
            <w:vMerge w:val="restart"/>
            <w:tcBorders>
              <w:top w:val="single" w:sz="16" w:space="0" w:color="000000"/>
              <w:left w:val="single" w:sz="16" w:space="0" w:color="000000"/>
              <w:bottom w:val="single" w:sz="16" w:space="0" w:color="000000"/>
              <w:right w:val="nil"/>
            </w:tcBorders>
            <w:shd w:val="clear" w:color="auto" w:fill="FFFFFF"/>
            <w:vAlign w:val="center"/>
          </w:tcPr>
          <w:p w:rsidR="004144EC" w:rsidRPr="004144EC" w:rsidRDefault="004144EC" w:rsidP="004144EC">
            <w:pPr>
              <w:autoSpaceDE w:val="0"/>
              <w:autoSpaceDN w:val="0"/>
              <w:adjustRightInd w:val="0"/>
              <w:spacing w:after="0" w:line="320" w:lineRule="atLeast"/>
              <w:ind w:left="60" w:right="60"/>
              <w:rPr>
                <w:rFonts w:ascii="Arial" w:hAnsi="Arial" w:cs="Arial"/>
                <w:color w:val="000000"/>
                <w:sz w:val="18"/>
                <w:szCs w:val="18"/>
                <w:lang w:val="id-ID"/>
              </w:rPr>
            </w:pPr>
            <w:r w:rsidRPr="004144EC">
              <w:rPr>
                <w:rFonts w:ascii="Arial" w:hAnsi="Arial" w:cs="Arial"/>
                <w:color w:val="000000"/>
                <w:sz w:val="18"/>
                <w:szCs w:val="18"/>
                <w:lang w:val="id-ID"/>
              </w:rPr>
              <w:t>N</w:t>
            </w:r>
          </w:p>
        </w:tc>
        <w:tc>
          <w:tcPr>
            <w:tcW w:w="924" w:type="dxa"/>
            <w:tcBorders>
              <w:top w:val="single" w:sz="16" w:space="0" w:color="000000"/>
              <w:left w:val="nil"/>
              <w:bottom w:val="nil"/>
              <w:right w:val="single" w:sz="16" w:space="0" w:color="000000"/>
            </w:tcBorders>
            <w:shd w:val="clear" w:color="auto" w:fill="FFFFFF"/>
            <w:vAlign w:val="center"/>
          </w:tcPr>
          <w:p w:rsidR="004144EC" w:rsidRPr="004144EC" w:rsidRDefault="004144EC" w:rsidP="004144EC">
            <w:pPr>
              <w:autoSpaceDE w:val="0"/>
              <w:autoSpaceDN w:val="0"/>
              <w:adjustRightInd w:val="0"/>
              <w:spacing w:after="0" w:line="320" w:lineRule="atLeast"/>
              <w:ind w:left="60" w:right="60"/>
              <w:rPr>
                <w:rFonts w:ascii="Arial" w:hAnsi="Arial" w:cs="Arial"/>
                <w:color w:val="000000"/>
                <w:sz w:val="18"/>
                <w:szCs w:val="18"/>
                <w:lang w:val="id-ID"/>
              </w:rPr>
            </w:pPr>
            <w:r w:rsidRPr="004144EC">
              <w:rPr>
                <w:rFonts w:ascii="Arial" w:hAnsi="Arial" w:cs="Arial"/>
                <w:color w:val="000000"/>
                <w:sz w:val="18"/>
                <w:szCs w:val="18"/>
                <w:lang w:val="id-ID"/>
              </w:rPr>
              <w:t>Valid</w:t>
            </w:r>
          </w:p>
        </w:tc>
        <w:tc>
          <w:tcPr>
            <w:tcW w:w="985" w:type="dxa"/>
            <w:tcBorders>
              <w:top w:val="single" w:sz="16" w:space="0" w:color="000000"/>
              <w:left w:val="single" w:sz="16" w:space="0" w:color="000000"/>
              <w:bottom w:val="nil"/>
            </w:tcBorders>
            <w:shd w:val="clear" w:color="auto" w:fill="FFFFFF"/>
          </w:tcPr>
          <w:p w:rsidR="004144EC" w:rsidRPr="004144EC" w:rsidRDefault="004144EC" w:rsidP="004144EC">
            <w:pPr>
              <w:autoSpaceDE w:val="0"/>
              <w:autoSpaceDN w:val="0"/>
              <w:adjustRightInd w:val="0"/>
              <w:spacing w:after="0" w:line="320" w:lineRule="atLeast"/>
              <w:ind w:left="60" w:right="60"/>
              <w:jc w:val="right"/>
              <w:rPr>
                <w:rFonts w:ascii="Arial" w:hAnsi="Arial" w:cs="Arial"/>
                <w:color w:val="000000"/>
                <w:sz w:val="18"/>
                <w:szCs w:val="18"/>
                <w:lang w:val="id-ID"/>
              </w:rPr>
            </w:pPr>
            <w:r w:rsidRPr="004144EC">
              <w:rPr>
                <w:rFonts w:ascii="Arial" w:hAnsi="Arial" w:cs="Arial"/>
                <w:color w:val="000000"/>
                <w:sz w:val="18"/>
                <w:szCs w:val="18"/>
                <w:lang w:val="id-ID"/>
              </w:rPr>
              <w:t>46</w:t>
            </w:r>
          </w:p>
        </w:tc>
        <w:tc>
          <w:tcPr>
            <w:tcW w:w="1197" w:type="dxa"/>
            <w:tcBorders>
              <w:top w:val="single" w:sz="16" w:space="0" w:color="000000"/>
              <w:bottom w:val="nil"/>
            </w:tcBorders>
            <w:shd w:val="clear" w:color="auto" w:fill="FFFFFF"/>
          </w:tcPr>
          <w:p w:rsidR="004144EC" w:rsidRPr="004144EC" w:rsidRDefault="004144EC" w:rsidP="004144EC">
            <w:pPr>
              <w:autoSpaceDE w:val="0"/>
              <w:autoSpaceDN w:val="0"/>
              <w:adjustRightInd w:val="0"/>
              <w:spacing w:after="0" w:line="320" w:lineRule="atLeast"/>
              <w:ind w:left="60" w:right="60"/>
              <w:jc w:val="right"/>
              <w:rPr>
                <w:rFonts w:ascii="Arial" w:hAnsi="Arial" w:cs="Arial"/>
                <w:color w:val="000000"/>
                <w:sz w:val="18"/>
                <w:szCs w:val="18"/>
                <w:lang w:val="id-ID"/>
              </w:rPr>
            </w:pPr>
            <w:r w:rsidRPr="004144EC">
              <w:rPr>
                <w:rFonts w:ascii="Arial" w:hAnsi="Arial" w:cs="Arial"/>
                <w:color w:val="000000"/>
                <w:sz w:val="18"/>
                <w:szCs w:val="18"/>
                <w:lang w:val="id-ID"/>
              </w:rPr>
              <w:t>46</w:t>
            </w:r>
          </w:p>
        </w:tc>
        <w:tc>
          <w:tcPr>
            <w:tcW w:w="1106" w:type="dxa"/>
            <w:tcBorders>
              <w:top w:val="single" w:sz="16" w:space="0" w:color="000000"/>
              <w:bottom w:val="nil"/>
            </w:tcBorders>
            <w:shd w:val="clear" w:color="auto" w:fill="FFFFFF"/>
          </w:tcPr>
          <w:p w:rsidR="004144EC" w:rsidRPr="004144EC" w:rsidRDefault="004144EC" w:rsidP="004144EC">
            <w:pPr>
              <w:autoSpaceDE w:val="0"/>
              <w:autoSpaceDN w:val="0"/>
              <w:adjustRightInd w:val="0"/>
              <w:spacing w:after="0" w:line="320" w:lineRule="atLeast"/>
              <w:ind w:left="60" w:right="60"/>
              <w:jc w:val="right"/>
              <w:rPr>
                <w:rFonts w:ascii="Arial" w:hAnsi="Arial" w:cs="Arial"/>
                <w:color w:val="000000"/>
                <w:sz w:val="18"/>
                <w:szCs w:val="18"/>
                <w:lang w:val="id-ID"/>
              </w:rPr>
            </w:pPr>
            <w:r w:rsidRPr="004144EC">
              <w:rPr>
                <w:rFonts w:ascii="Arial" w:hAnsi="Arial" w:cs="Arial"/>
                <w:color w:val="000000"/>
                <w:sz w:val="18"/>
                <w:szCs w:val="18"/>
                <w:lang w:val="id-ID"/>
              </w:rPr>
              <w:t>46</w:t>
            </w:r>
          </w:p>
        </w:tc>
        <w:tc>
          <w:tcPr>
            <w:tcW w:w="1455" w:type="dxa"/>
            <w:tcBorders>
              <w:top w:val="single" w:sz="16" w:space="0" w:color="000000"/>
              <w:bottom w:val="nil"/>
            </w:tcBorders>
            <w:shd w:val="clear" w:color="auto" w:fill="FFFFFF"/>
          </w:tcPr>
          <w:p w:rsidR="004144EC" w:rsidRPr="004144EC" w:rsidRDefault="004144EC" w:rsidP="004144EC">
            <w:pPr>
              <w:autoSpaceDE w:val="0"/>
              <w:autoSpaceDN w:val="0"/>
              <w:adjustRightInd w:val="0"/>
              <w:spacing w:after="0" w:line="320" w:lineRule="atLeast"/>
              <w:ind w:left="60" w:right="60"/>
              <w:jc w:val="right"/>
              <w:rPr>
                <w:rFonts w:ascii="Arial" w:hAnsi="Arial" w:cs="Arial"/>
                <w:color w:val="000000"/>
                <w:sz w:val="18"/>
                <w:szCs w:val="18"/>
                <w:lang w:val="id-ID"/>
              </w:rPr>
            </w:pPr>
            <w:r w:rsidRPr="004144EC">
              <w:rPr>
                <w:rFonts w:ascii="Arial" w:hAnsi="Arial" w:cs="Arial"/>
                <w:color w:val="000000"/>
                <w:sz w:val="18"/>
                <w:szCs w:val="18"/>
                <w:lang w:val="id-ID"/>
              </w:rPr>
              <w:t>46</w:t>
            </w:r>
          </w:p>
        </w:tc>
        <w:tc>
          <w:tcPr>
            <w:tcW w:w="1455" w:type="dxa"/>
            <w:tcBorders>
              <w:top w:val="single" w:sz="16" w:space="0" w:color="000000"/>
              <w:bottom w:val="nil"/>
              <w:right w:val="single" w:sz="16" w:space="0" w:color="000000"/>
            </w:tcBorders>
            <w:shd w:val="clear" w:color="auto" w:fill="FFFFFF"/>
          </w:tcPr>
          <w:p w:rsidR="004144EC" w:rsidRPr="004144EC" w:rsidRDefault="004144EC" w:rsidP="004144EC">
            <w:pPr>
              <w:autoSpaceDE w:val="0"/>
              <w:autoSpaceDN w:val="0"/>
              <w:adjustRightInd w:val="0"/>
              <w:spacing w:after="0" w:line="320" w:lineRule="atLeast"/>
              <w:ind w:left="60" w:right="60"/>
              <w:jc w:val="right"/>
              <w:rPr>
                <w:rFonts w:ascii="Arial" w:hAnsi="Arial" w:cs="Arial"/>
                <w:color w:val="000000"/>
                <w:sz w:val="18"/>
                <w:szCs w:val="18"/>
                <w:lang w:val="id-ID"/>
              </w:rPr>
            </w:pPr>
            <w:r w:rsidRPr="004144EC">
              <w:rPr>
                <w:rFonts w:ascii="Arial" w:hAnsi="Arial" w:cs="Arial"/>
                <w:color w:val="000000"/>
                <w:sz w:val="18"/>
                <w:szCs w:val="18"/>
                <w:lang w:val="id-ID"/>
              </w:rPr>
              <w:t>46</w:t>
            </w:r>
          </w:p>
        </w:tc>
      </w:tr>
      <w:tr w:rsidR="004144EC" w:rsidRPr="004144EC">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4144EC" w:rsidRPr="004144EC" w:rsidRDefault="004144EC" w:rsidP="004144EC">
            <w:pPr>
              <w:autoSpaceDE w:val="0"/>
              <w:autoSpaceDN w:val="0"/>
              <w:adjustRightInd w:val="0"/>
              <w:spacing w:after="0" w:line="240" w:lineRule="auto"/>
              <w:rPr>
                <w:rFonts w:ascii="Arial" w:hAnsi="Arial" w:cs="Arial"/>
                <w:color w:val="000000"/>
                <w:sz w:val="18"/>
                <w:szCs w:val="18"/>
                <w:lang w:val="id-ID"/>
              </w:rPr>
            </w:pPr>
          </w:p>
        </w:tc>
        <w:tc>
          <w:tcPr>
            <w:tcW w:w="924" w:type="dxa"/>
            <w:tcBorders>
              <w:top w:val="nil"/>
              <w:left w:val="nil"/>
              <w:bottom w:val="single" w:sz="16" w:space="0" w:color="000000"/>
              <w:right w:val="single" w:sz="16" w:space="0" w:color="000000"/>
            </w:tcBorders>
            <w:shd w:val="clear" w:color="auto" w:fill="FFFFFF"/>
            <w:vAlign w:val="center"/>
          </w:tcPr>
          <w:p w:rsidR="004144EC" w:rsidRPr="004144EC" w:rsidRDefault="004144EC" w:rsidP="004144EC">
            <w:pPr>
              <w:autoSpaceDE w:val="0"/>
              <w:autoSpaceDN w:val="0"/>
              <w:adjustRightInd w:val="0"/>
              <w:spacing w:after="0" w:line="320" w:lineRule="atLeast"/>
              <w:ind w:left="60" w:right="60"/>
              <w:rPr>
                <w:rFonts w:ascii="Arial" w:hAnsi="Arial" w:cs="Arial"/>
                <w:color w:val="000000"/>
                <w:sz w:val="18"/>
                <w:szCs w:val="18"/>
                <w:lang w:val="id-ID"/>
              </w:rPr>
            </w:pPr>
            <w:r w:rsidRPr="004144EC">
              <w:rPr>
                <w:rFonts w:ascii="Arial" w:hAnsi="Arial" w:cs="Arial"/>
                <w:color w:val="000000"/>
                <w:sz w:val="18"/>
                <w:szCs w:val="18"/>
                <w:lang w:val="id-ID"/>
              </w:rPr>
              <w:t>Missing</w:t>
            </w:r>
          </w:p>
        </w:tc>
        <w:tc>
          <w:tcPr>
            <w:tcW w:w="985" w:type="dxa"/>
            <w:tcBorders>
              <w:top w:val="nil"/>
              <w:left w:val="single" w:sz="16" w:space="0" w:color="000000"/>
              <w:bottom w:val="single" w:sz="16" w:space="0" w:color="000000"/>
            </w:tcBorders>
            <w:shd w:val="clear" w:color="auto" w:fill="FFFFFF"/>
          </w:tcPr>
          <w:p w:rsidR="004144EC" w:rsidRPr="004144EC" w:rsidRDefault="004144EC" w:rsidP="004144EC">
            <w:pPr>
              <w:autoSpaceDE w:val="0"/>
              <w:autoSpaceDN w:val="0"/>
              <w:adjustRightInd w:val="0"/>
              <w:spacing w:after="0" w:line="320" w:lineRule="atLeast"/>
              <w:ind w:left="60" w:right="60"/>
              <w:jc w:val="right"/>
              <w:rPr>
                <w:rFonts w:ascii="Arial" w:hAnsi="Arial" w:cs="Arial"/>
                <w:color w:val="000000"/>
                <w:sz w:val="18"/>
                <w:szCs w:val="18"/>
                <w:lang w:val="id-ID"/>
              </w:rPr>
            </w:pPr>
            <w:r w:rsidRPr="004144EC">
              <w:rPr>
                <w:rFonts w:ascii="Arial" w:hAnsi="Arial" w:cs="Arial"/>
                <w:color w:val="000000"/>
                <w:sz w:val="18"/>
                <w:szCs w:val="18"/>
                <w:lang w:val="id-ID"/>
              </w:rPr>
              <w:t>0</w:t>
            </w:r>
          </w:p>
        </w:tc>
        <w:tc>
          <w:tcPr>
            <w:tcW w:w="1197" w:type="dxa"/>
            <w:tcBorders>
              <w:top w:val="nil"/>
              <w:bottom w:val="single" w:sz="16" w:space="0" w:color="000000"/>
            </w:tcBorders>
            <w:shd w:val="clear" w:color="auto" w:fill="FFFFFF"/>
          </w:tcPr>
          <w:p w:rsidR="004144EC" w:rsidRPr="004144EC" w:rsidRDefault="004144EC" w:rsidP="004144EC">
            <w:pPr>
              <w:autoSpaceDE w:val="0"/>
              <w:autoSpaceDN w:val="0"/>
              <w:adjustRightInd w:val="0"/>
              <w:spacing w:after="0" w:line="320" w:lineRule="atLeast"/>
              <w:ind w:left="60" w:right="60"/>
              <w:jc w:val="right"/>
              <w:rPr>
                <w:rFonts w:ascii="Arial" w:hAnsi="Arial" w:cs="Arial"/>
                <w:color w:val="000000"/>
                <w:sz w:val="18"/>
                <w:szCs w:val="18"/>
                <w:lang w:val="id-ID"/>
              </w:rPr>
            </w:pPr>
            <w:r w:rsidRPr="004144EC">
              <w:rPr>
                <w:rFonts w:ascii="Arial" w:hAnsi="Arial" w:cs="Arial"/>
                <w:color w:val="000000"/>
                <w:sz w:val="18"/>
                <w:szCs w:val="18"/>
                <w:lang w:val="id-ID"/>
              </w:rPr>
              <w:t>0</w:t>
            </w:r>
          </w:p>
        </w:tc>
        <w:tc>
          <w:tcPr>
            <w:tcW w:w="1106" w:type="dxa"/>
            <w:tcBorders>
              <w:top w:val="nil"/>
              <w:bottom w:val="single" w:sz="16" w:space="0" w:color="000000"/>
            </w:tcBorders>
            <w:shd w:val="clear" w:color="auto" w:fill="FFFFFF"/>
          </w:tcPr>
          <w:p w:rsidR="004144EC" w:rsidRPr="004144EC" w:rsidRDefault="004144EC" w:rsidP="004144EC">
            <w:pPr>
              <w:autoSpaceDE w:val="0"/>
              <w:autoSpaceDN w:val="0"/>
              <w:adjustRightInd w:val="0"/>
              <w:spacing w:after="0" w:line="320" w:lineRule="atLeast"/>
              <w:ind w:left="60" w:right="60"/>
              <w:jc w:val="right"/>
              <w:rPr>
                <w:rFonts w:ascii="Arial" w:hAnsi="Arial" w:cs="Arial"/>
                <w:color w:val="000000"/>
                <w:sz w:val="18"/>
                <w:szCs w:val="18"/>
                <w:lang w:val="id-ID"/>
              </w:rPr>
            </w:pPr>
            <w:r w:rsidRPr="004144EC">
              <w:rPr>
                <w:rFonts w:ascii="Arial" w:hAnsi="Arial" w:cs="Arial"/>
                <w:color w:val="000000"/>
                <w:sz w:val="18"/>
                <w:szCs w:val="18"/>
                <w:lang w:val="id-ID"/>
              </w:rPr>
              <w:t>0</w:t>
            </w:r>
          </w:p>
        </w:tc>
        <w:tc>
          <w:tcPr>
            <w:tcW w:w="1455" w:type="dxa"/>
            <w:tcBorders>
              <w:top w:val="nil"/>
              <w:bottom w:val="single" w:sz="16" w:space="0" w:color="000000"/>
            </w:tcBorders>
            <w:shd w:val="clear" w:color="auto" w:fill="FFFFFF"/>
          </w:tcPr>
          <w:p w:rsidR="004144EC" w:rsidRPr="004144EC" w:rsidRDefault="004144EC" w:rsidP="004144EC">
            <w:pPr>
              <w:autoSpaceDE w:val="0"/>
              <w:autoSpaceDN w:val="0"/>
              <w:adjustRightInd w:val="0"/>
              <w:spacing w:after="0" w:line="320" w:lineRule="atLeast"/>
              <w:ind w:left="60" w:right="60"/>
              <w:jc w:val="right"/>
              <w:rPr>
                <w:rFonts w:ascii="Arial" w:hAnsi="Arial" w:cs="Arial"/>
                <w:color w:val="000000"/>
                <w:sz w:val="18"/>
                <w:szCs w:val="18"/>
                <w:lang w:val="id-ID"/>
              </w:rPr>
            </w:pPr>
            <w:r w:rsidRPr="004144EC">
              <w:rPr>
                <w:rFonts w:ascii="Arial" w:hAnsi="Arial" w:cs="Arial"/>
                <w:color w:val="000000"/>
                <w:sz w:val="18"/>
                <w:szCs w:val="18"/>
                <w:lang w:val="id-ID"/>
              </w:rPr>
              <w:t>0</w:t>
            </w:r>
          </w:p>
        </w:tc>
        <w:tc>
          <w:tcPr>
            <w:tcW w:w="1455" w:type="dxa"/>
            <w:tcBorders>
              <w:top w:val="nil"/>
              <w:bottom w:val="single" w:sz="16" w:space="0" w:color="000000"/>
              <w:right w:val="single" w:sz="16" w:space="0" w:color="000000"/>
            </w:tcBorders>
            <w:shd w:val="clear" w:color="auto" w:fill="FFFFFF"/>
          </w:tcPr>
          <w:p w:rsidR="004144EC" w:rsidRPr="004144EC" w:rsidRDefault="004144EC" w:rsidP="004144EC">
            <w:pPr>
              <w:autoSpaceDE w:val="0"/>
              <w:autoSpaceDN w:val="0"/>
              <w:adjustRightInd w:val="0"/>
              <w:spacing w:after="0" w:line="320" w:lineRule="atLeast"/>
              <w:ind w:left="60" w:right="60"/>
              <w:jc w:val="right"/>
              <w:rPr>
                <w:rFonts w:ascii="Arial" w:hAnsi="Arial" w:cs="Arial"/>
                <w:color w:val="000000"/>
                <w:sz w:val="18"/>
                <w:szCs w:val="18"/>
                <w:lang w:val="id-ID"/>
              </w:rPr>
            </w:pPr>
            <w:r w:rsidRPr="004144EC">
              <w:rPr>
                <w:rFonts w:ascii="Arial" w:hAnsi="Arial" w:cs="Arial"/>
                <w:color w:val="000000"/>
                <w:sz w:val="18"/>
                <w:szCs w:val="18"/>
                <w:lang w:val="id-ID"/>
              </w:rPr>
              <w:t>0</w:t>
            </w:r>
          </w:p>
        </w:tc>
      </w:tr>
    </w:tbl>
    <w:p w:rsidR="004144EC" w:rsidRPr="004144EC" w:rsidRDefault="004144EC" w:rsidP="004144EC">
      <w:pPr>
        <w:autoSpaceDE w:val="0"/>
        <w:autoSpaceDN w:val="0"/>
        <w:adjustRightInd w:val="0"/>
        <w:spacing w:after="0" w:line="400" w:lineRule="atLeast"/>
        <w:rPr>
          <w:rFonts w:ascii="Times New Roman" w:hAnsi="Times New Roman" w:cs="Times New Roman"/>
          <w:sz w:val="24"/>
          <w:szCs w:val="24"/>
          <w:lang w:val="id-ID"/>
        </w:rPr>
      </w:pPr>
    </w:p>
    <w:p w:rsidR="004144EC" w:rsidRPr="004144EC" w:rsidRDefault="004144EC" w:rsidP="004144EC">
      <w:pPr>
        <w:autoSpaceDE w:val="0"/>
        <w:autoSpaceDN w:val="0"/>
        <w:adjustRightInd w:val="0"/>
        <w:spacing w:after="0" w:line="240" w:lineRule="auto"/>
        <w:rPr>
          <w:rFonts w:ascii="Times New Roman" w:hAnsi="Times New Roman" w:cs="Times New Roman"/>
          <w:sz w:val="24"/>
          <w:szCs w:val="24"/>
          <w:lang w:val="id-ID"/>
        </w:rPr>
      </w:pPr>
    </w:p>
    <w:tbl>
      <w:tblPr>
        <w:tblW w:w="694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7"/>
        <w:gridCol w:w="1274"/>
        <w:gridCol w:w="1136"/>
        <w:gridCol w:w="985"/>
        <w:gridCol w:w="1365"/>
        <w:gridCol w:w="1456"/>
      </w:tblGrid>
      <w:tr w:rsidR="004144EC" w:rsidRPr="004144EC">
        <w:trPr>
          <w:cantSplit/>
        </w:trPr>
        <w:tc>
          <w:tcPr>
            <w:tcW w:w="6940" w:type="dxa"/>
            <w:gridSpan w:val="6"/>
            <w:tcBorders>
              <w:top w:val="nil"/>
              <w:left w:val="nil"/>
              <w:bottom w:val="nil"/>
              <w:right w:val="nil"/>
            </w:tcBorders>
            <w:shd w:val="clear" w:color="auto" w:fill="FFFFFF"/>
          </w:tcPr>
          <w:p w:rsidR="004144EC" w:rsidRPr="004144EC" w:rsidRDefault="004144EC" w:rsidP="004144EC">
            <w:pPr>
              <w:autoSpaceDE w:val="0"/>
              <w:autoSpaceDN w:val="0"/>
              <w:adjustRightInd w:val="0"/>
              <w:spacing w:after="0" w:line="320" w:lineRule="atLeast"/>
              <w:ind w:left="60" w:right="60"/>
              <w:jc w:val="center"/>
              <w:rPr>
                <w:rFonts w:ascii="Arial" w:hAnsi="Arial" w:cs="Arial"/>
                <w:color w:val="000000"/>
                <w:sz w:val="18"/>
                <w:szCs w:val="18"/>
                <w:lang w:val="id-ID"/>
              </w:rPr>
            </w:pPr>
            <w:r w:rsidRPr="004144EC">
              <w:rPr>
                <w:rFonts w:ascii="Arial" w:hAnsi="Arial" w:cs="Arial"/>
                <w:b/>
                <w:bCs/>
                <w:color w:val="000000"/>
                <w:sz w:val="18"/>
                <w:szCs w:val="18"/>
                <w:lang w:val="id-ID"/>
              </w:rPr>
              <w:t>umur</w:t>
            </w:r>
          </w:p>
        </w:tc>
      </w:tr>
      <w:tr w:rsidR="004144EC" w:rsidRPr="004144EC">
        <w:trPr>
          <w:cantSplit/>
        </w:trPr>
        <w:tc>
          <w:tcPr>
            <w:tcW w:w="2000" w:type="dxa"/>
            <w:gridSpan w:val="2"/>
            <w:tcBorders>
              <w:top w:val="single" w:sz="16" w:space="0" w:color="000000"/>
              <w:left w:val="single" w:sz="16" w:space="0" w:color="000000"/>
              <w:bottom w:val="single" w:sz="16" w:space="0" w:color="000000"/>
              <w:right w:val="nil"/>
            </w:tcBorders>
            <w:shd w:val="clear" w:color="auto" w:fill="FFFFFF"/>
          </w:tcPr>
          <w:p w:rsidR="004144EC" w:rsidRPr="004144EC" w:rsidRDefault="004144EC" w:rsidP="004144EC">
            <w:pPr>
              <w:autoSpaceDE w:val="0"/>
              <w:autoSpaceDN w:val="0"/>
              <w:adjustRightInd w:val="0"/>
              <w:spacing w:after="0" w:line="240" w:lineRule="auto"/>
              <w:rPr>
                <w:rFonts w:ascii="Times New Roman" w:hAnsi="Times New Roman" w:cs="Times New Roman"/>
                <w:sz w:val="24"/>
                <w:szCs w:val="24"/>
                <w:lang w:val="id-ID"/>
              </w:rPr>
            </w:pPr>
          </w:p>
        </w:tc>
        <w:tc>
          <w:tcPr>
            <w:tcW w:w="1136" w:type="dxa"/>
            <w:tcBorders>
              <w:top w:val="single" w:sz="16" w:space="0" w:color="000000"/>
              <w:left w:val="single" w:sz="16" w:space="0" w:color="000000"/>
              <w:bottom w:val="single" w:sz="16" w:space="0" w:color="000000"/>
            </w:tcBorders>
            <w:shd w:val="clear" w:color="auto" w:fill="FFFFFF"/>
          </w:tcPr>
          <w:p w:rsidR="004144EC" w:rsidRPr="004144EC" w:rsidRDefault="004144EC" w:rsidP="004144EC">
            <w:pPr>
              <w:autoSpaceDE w:val="0"/>
              <w:autoSpaceDN w:val="0"/>
              <w:adjustRightInd w:val="0"/>
              <w:spacing w:after="0" w:line="320" w:lineRule="atLeast"/>
              <w:ind w:left="60" w:right="60"/>
              <w:jc w:val="center"/>
              <w:rPr>
                <w:rFonts w:ascii="Arial" w:hAnsi="Arial" w:cs="Arial"/>
                <w:color w:val="000000"/>
                <w:sz w:val="18"/>
                <w:szCs w:val="18"/>
                <w:lang w:val="id-ID"/>
              </w:rPr>
            </w:pPr>
            <w:r w:rsidRPr="004144EC">
              <w:rPr>
                <w:rFonts w:ascii="Arial" w:hAnsi="Arial" w:cs="Arial"/>
                <w:color w:val="000000"/>
                <w:sz w:val="18"/>
                <w:szCs w:val="18"/>
                <w:lang w:val="id-ID"/>
              </w:rPr>
              <w:t>Frequency</w:t>
            </w:r>
          </w:p>
        </w:tc>
        <w:tc>
          <w:tcPr>
            <w:tcW w:w="985" w:type="dxa"/>
            <w:tcBorders>
              <w:top w:val="single" w:sz="16" w:space="0" w:color="000000"/>
              <w:bottom w:val="single" w:sz="16" w:space="0" w:color="000000"/>
            </w:tcBorders>
            <w:shd w:val="clear" w:color="auto" w:fill="FFFFFF"/>
          </w:tcPr>
          <w:p w:rsidR="004144EC" w:rsidRPr="004144EC" w:rsidRDefault="004144EC" w:rsidP="004144EC">
            <w:pPr>
              <w:autoSpaceDE w:val="0"/>
              <w:autoSpaceDN w:val="0"/>
              <w:adjustRightInd w:val="0"/>
              <w:spacing w:after="0" w:line="320" w:lineRule="atLeast"/>
              <w:ind w:left="60" w:right="60"/>
              <w:jc w:val="center"/>
              <w:rPr>
                <w:rFonts w:ascii="Arial" w:hAnsi="Arial" w:cs="Arial"/>
                <w:color w:val="000000"/>
                <w:sz w:val="18"/>
                <w:szCs w:val="18"/>
                <w:lang w:val="id-ID"/>
              </w:rPr>
            </w:pPr>
            <w:r w:rsidRPr="004144EC">
              <w:rPr>
                <w:rFonts w:ascii="Arial" w:hAnsi="Arial" w:cs="Arial"/>
                <w:color w:val="000000"/>
                <w:sz w:val="18"/>
                <w:szCs w:val="18"/>
                <w:lang w:val="id-ID"/>
              </w:rPr>
              <w:t>Percent</w:t>
            </w:r>
          </w:p>
        </w:tc>
        <w:tc>
          <w:tcPr>
            <w:tcW w:w="1364" w:type="dxa"/>
            <w:tcBorders>
              <w:top w:val="single" w:sz="16" w:space="0" w:color="000000"/>
              <w:bottom w:val="single" w:sz="16" w:space="0" w:color="000000"/>
            </w:tcBorders>
            <w:shd w:val="clear" w:color="auto" w:fill="FFFFFF"/>
          </w:tcPr>
          <w:p w:rsidR="004144EC" w:rsidRPr="004144EC" w:rsidRDefault="004144EC" w:rsidP="004144EC">
            <w:pPr>
              <w:autoSpaceDE w:val="0"/>
              <w:autoSpaceDN w:val="0"/>
              <w:adjustRightInd w:val="0"/>
              <w:spacing w:after="0" w:line="320" w:lineRule="atLeast"/>
              <w:ind w:left="60" w:right="60"/>
              <w:jc w:val="center"/>
              <w:rPr>
                <w:rFonts w:ascii="Arial" w:hAnsi="Arial" w:cs="Arial"/>
                <w:color w:val="000000"/>
                <w:sz w:val="18"/>
                <w:szCs w:val="18"/>
                <w:lang w:val="id-ID"/>
              </w:rPr>
            </w:pPr>
            <w:r w:rsidRPr="004144EC">
              <w:rPr>
                <w:rFonts w:ascii="Arial" w:hAnsi="Arial" w:cs="Arial"/>
                <w:color w:val="000000"/>
                <w:sz w:val="18"/>
                <w:szCs w:val="18"/>
                <w:lang w:val="id-ID"/>
              </w:rPr>
              <w:t>Valid Percent</w:t>
            </w:r>
          </w:p>
        </w:tc>
        <w:tc>
          <w:tcPr>
            <w:tcW w:w="1455" w:type="dxa"/>
            <w:tcBorders>
              <w:top w:val="single" w:sz="16" w:space="0" w:color="000000"/>
              <w:bottom w:val="single" w:sz="16" w:space="0" w:color="000000"/>
              <w:right w:val="single" w:sz="16" w:space="0" w:color="000000"/>
            </w:tcBorders>
            <w:shd w:val="clear" w:color="auto" w:fill="FFFFFF"/>
          </w:tcPr>
          <w:p w:rsidR="004144EC" w:rsidRPr="004144EC" w:rsidRDefault="004144EC" w:rsidP="004144EC">
            <w:pPr>
              <w:autoSpaceDE w:val="0"/>
              <w:autoSpaceDN w:val="0"/>
              <w:adjustRightInd w:val="0"/>
              <w:spacing w:after="0" w:line="320" w:lineRule="atLeast"/>
              <w:ind w:left="60" w:right="60"/>
              <w:jc w:val="center"/>
              <w:rPr>
                <w:rFonts w:ascii="Arial" w:hAnsi="Arial" w:cs="Arial"/>
                <w:color w:val="000000"/>
                <w:sz w:val="18"/>
                <w:szCs w:val="18"/>
                <w:lang w:val="id-ID"/>
              </w:rPr>
            </w:pPr>
            <w:r w:rsidRPr="004144EC">
              <w:rPr>
                <w:rFonts w:ascii="Arial" w:hAnsi="Arial" w:cs="Arial"/>
                <w:color w:val="000000"/>
                <w:sz w:val="18"/>
                <w:szCs w:val="18"/>
                <w:lang w:val="id-ID"/>
              </w:rPr>
              <w:t>Cumulative Percent</w:t>
            </w:r>
          </w:p>
        </w:tc>
      </w:tr>
      <w:tr w:rsidR="004144EC" w:rsidRPr="004144EC">
        <w:trPr>
          <w:cantSplit/>
        </w:trPr>
        <w:tc>
          <w:tcPr>
            <w:tcW w:w="727" w:type="dxa"/>
            <w:vMerge w:val="restart"/>
            <w:tcBorders>
              <w:top w:val="single" w:sz="16" w:space="0" w:color="000000"/>
              <w:left w:val="single" w:sz="16" w:space="0" w:color="000000"/>
              <w:bottom w:val="single" w:sz="16" w:space="0" w:color="000000"/>
              <w:right w:val="nil"/>
            </w:tcBorders>
            <w:shd w:val="clear" w:color="auto" w:fill="FFFFFF"/>
            <w:vAlign w:val="center"/>
          </w:tcPr>
          <w:p w:rsidR="004144EC" w:rsidRPr="004144EC" w:rsidRDefault="004144EC" w:rsidP="004144EC">
            <w:pPr>
              <w:autoSpaceDE w:val="0"/>
              <w:autoSpaceDN w:val="0"/>
              <w:adjustRightInd w:val="0"/>
              <w:spacing w:after="0" w:line="320" w:lineRule="atLeast"/>
              <w:ind w:left="60" w:right="60"/>
              <w:rPr>
                <w:rFonts w:ascii="Arial" w:hAnsi="Arial" w:cs="Arial"/>
                <w:color w:val="000000"/>
                <w:sz w:val="18"/>
                <w:szCs w:val="18"/>
                <w:lang w:val="id-ID"/>
              </w:rPr>
            </w:pPr>
            <w:r w:rsidRPr="004144EC">
              <w:rPr>
                <w:rFonts w:ascii="Arial" w:hAnsi="Arial" w:cs="Arial"/>
                <w:color w:val="000000"/>
                <w:sz w:val="18"/>
                <w:szCs w:val="18"/>
                <w:lang w:val="id-ID"/>
              </w:rPr>
              <w:t>Valid</w:t>
            </w:r>
          </w:p>
        </w:tc>
        <w:tc>
          <w:tcPr>
            <w:tcW w:w="1273" w:type="dxa"/>
            <w:tcBorders>
              <w:top w:val="single" w:sz="16" w:space="0" w:color="000000"/>
              <w:left w:val="nil"/>
              <w:bottom w:val="nil"/>
              <w:right w:val="single" w:sz="16" w:space="0" w:color="000000"/>
            </w:tcBorders>
            <w:shd w:val="clear" w:color="auto" w:fill="FFFFFF"/>
            <w:vAlign w:val="center"/>
          </w:tcPr>
          <w:p w:rsidR="004144EC" w:rsidRPr="004144EC" w:rsidRDefault="004144EC" w:rsidP="004144EC">
            <w:pPr>
              <w:autoSpaceDE w:val="0"/>
              <w:autoSpaceDN w:val="0"/>
              <w:adjustRightInd w:val="0"/>
              <w:spacing w:after="0" w:line="320" w:lineRule="atLeast"/>
              <w:ind w:left="60" w:right="60"/>
              <w:rPr>
                <w:rFonts w:ascii="Arial" w:hAnsi="Arial" w:cs="Arial"/>
                <w:color w:val="000000"/>
                <w:sz w:val="18"/>
                <w:szCs w:val="18"/>
                <w:lang w:val="id-ID"/>
              </w:rPr>
            </w:pPr>
            <w:r w:rsidRPr="004144EC">
              <w:rPr>
                <w:rFonts w:ascii="Arial" w:hAnsi="Arial" w:cs="Arial"/>
                <w:color w:val="000000"/>
                <w:sz w:val="18"/>
                <w:szCs w:val="18"/>
                <w:lang w:val="id-ID"/>
              </w:rPr>
              <w:t>26-35 tahun</w:t>
            </w:r>
          </w:p>
        </w:tc>
        <w:tc>
          <w:tcPr>
            <w:tcW w:w="1136" w:type="dxa"/>
            <w:tcBorders>
              <w:top w:val="single" w:sz="16" w:space="0" w:color="000000"/>
              <w:left w:val="single" w:sz="16" w:space="0" w:color="000000"/>
              <w:bottom w:val="nil"/>
            </w:tcBorders>
            <w:shd w:val="clear" w:color="auto" w:fill="FFFFFF"/>
          </w:tcPr>
          <w:p w:rsidR="004144EC" w:rsidRPr="004144EC" w:rsidRDefault="004144EC" w:rsidP="004144EC">
            <w:pPr>
              <w:autoSpaceDE w:val="0"/>
              <w:autoSpaceDN w:val="0"/>
              <w:adjustRightInd w:val="0"/>
              <w:spacing w:after="0" w:line="320" w:lineRule="atLeast"/>
              <w:ind w:left="60" w:right="60"/>
              <w:jc w:val="right"/>
              <w:rPr>
                <w:rFonts w:ascii="Arial" w:hAnsi="Arial" w:cs="Arial"/>
                <w:color w:val="000000"/>
                <w:sz w:val="18"/>
                <w:szCs w:val="18"/>
                <w:lang w:val="id-ID"/>
              </w:rPr>
            </w:pPr>
            <w:r w:rsidRPr="004144EC">
              <w:rPr>
                <w:rFonts w:ascii="Arial" w:hAnsi="Arial" w:cs="Arial"/>
                <w:color w:val="000000"/>
                <w:sz w:val="18"/>
                <w:szCs w:val="18"/>
                <w:lang w:val="id-ID"/>
              </w:rPr>
              <w:t>6</w:t>
            </w:r>
          </w:p>
        </w:tc>
        <w:tc>
          <w:tcPr>
            <w:tcW w:w="985" w:type="dxa"/>
            <w:tcBorders>
              <w:top w:val="single" w:sz="16" w:space="0" w:color="000000"/>
              <w:bottom w:val="nil"/>
            </w:tcBorders>
            <w:shd w:val="clear" w:color="auto" w:fill="FFFFFF"/>
          </w:tcPr>
          <w:p w:rsidR="004144EC" w:rsidRPr="004144EC" w:rsidRDefault="004144EC" w:rsidP="004144EC">
            <w:pPr>
              <w:autoSpaceDE w:val="0"/>
              <w:autoSpaceDN w:val="0"/>
              <w:adjustRightInd w:val="0"/>
              <w:spacing w:after="0" w:line="320" w:lineRule="atLeast"/>
              <w:ind w:left="60" w:right="60"/>
              <w:jc w:val="right"/>
              <w:rPr>
                <w:rFonts w:ascii="Arial" w:hAnsi="Arial" w:cs="Arial"/>
                <w:color w:val="000000"/>
                <w:sz w:val="18"/>
                <w:szCs w:val="18"/>
                <w:lang w:val="id-ID"/>
              </w:rPr>
            </w:pPr>
            <w:r w:rsidRPr="004144EC">
              <w:rPr>
                <w:rFonts w:ascii="Arial" w:hAnsi="Arial" w:cs="Arial"/>
                <w:color w:val="000000"/>
                <w:sz w:val="18"/>
                <w:szCs w:val="18"/>
                <w:lang w:val="id-ID"/>
              </w:rPr>
              <w:t>13,0</w:t>
            </w:r>
          </w:p>
        </w:tc>
        <w:tc>
          <w:tcPr>
            <w:tcW w:w="1364" w:type="dxa"/>
            <w:tcBorders>
              <w:top w:val="single" w:sz="16" w:space="0" w:color="000000"/>
              <w:bottom w:val="nil"/>
            </w:tcBorders>
            <w:shd w:val="clear" w:color="auto" w:fill="FFFFFF"/>
          </w:tcPr>
          <w:p w:rsidR="004144EC" w:rsidRPr="004144EC" w:rsidRDefault="004144EC" w:rsidP="004144EC">
            <w:pPr>
              <w:autoSpaceDE w:val="0"/>
              <w:autoSpaceDN w:val="0"/>
              <w:adjustRightInd w:val="0"/>
              <w:spacing w:after="0" w:line="320" w:lineRule="atLeast"/>
              <w:ind w:left="60" w:right="60"/>
              <w:jc w:val="right"/>
              <w:rPr>
                <w:rFonts w:ascii="Arial" w:hAnsi="Arial" w:cs="Arial"/>
                <w:color w:val="000000"/>
                <w:sz w:val="18"/>
                <w:szCs w:val="18"/>
                <w:lang w:val="id-ID"/>
              </w:rPr>
            </w:pPr>
            <w:r w:rsidRPr="004144EC">
              <w:rPr>
                <w:rFonts w:ascii="Arial" w:hAnsi="Arial" w:cs="Arial"/>
                <w:color w:val="000000"/>
                <w:sz w:val="18"/>
                <w:szCs w:val="18"/>
                <w:lang w:val="id-ID"/>
              </w:rPr>
              <w:t>13,0</w:t>
            </w:r>
          </w:p>
        </w:tc>
        <w:tc>
          <w:tcPr>
            <w:tcW w:w="1455" w:type="dxa"/>
            <w:tcBorders>
              <w:top w:val="single" w:sz="16" w:space="0" w:color="000000"/>
              <w:bottom w:val="nil"/>
              <w:right w:val="single" w:sz="16" w:space="0" w:color="000000"/>
            </w:tcBorders>
            <w:shd w:val="clear" w:color="auto" w:fill="FFFFFF"/>
          </w:tcPr>
          <w:p w:rsidR="004144EC" w:rsidRPr="004144EC" w:rsidRDefault="004144EC" w:rsidP="004144EC">
            <w:pPr>
              <w:autoSpaceDE w:val="0"/>
              <w:autoSpaceDN w:val="0"/>
              <w:adjustRightInd w:val="0"/>
              <w:spacing w:after="0" w:line="320" w:lineRule="atLeast"/>
              <w:ind w:left="60" w:right="60"/>
              <w:jc w:val="right"/>
              <w:rPr>
                <w:rFonts w:ascii="Arial" w:hAnsi="Arial" w:cs="Arial"/>
                <w:color w:val="000000"/>
                <w:sz w:val="18"/>
                <w:szCs w:val="18"/>
                <w:lang w:val="id-ID"/>
              </w:rPr>
            </w:pPr>
            <w:r w:rsidRPr="004144EC">
              <w:rPr>
                <w:rFonts w:ascii="Arial" w:hAnsi="Arial" w:cs="Arial"/>
                <w:color w:val="000000"/>
                <w:sz w:val="18"/>
                <w:szCs w:val="18"/>
                <w:lang w:val="id-ID"/>
              </w:rPr>
              <w:t>13,0</w:t>
            </w:r>
          </w:p>
        </w:tc>
      </w:tr>
      <w:tr w:rsidR="004144EC" w:rsidRPr="004144EC">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4144EC" w:rsidRPr="004144EC" w:rsidRDefault="004144EC" w:rsidP="004144EC">
            <w:pPr>
              <w:autoSpaceDE w:val="0"/>
              <w:autoSpaceDN w:val="0"/>
              <w:adjustRightInd w:val="0"/>
              <w:spacing w:after="0" w:line="240" w:lineRule="auto"/>
              <w:rPr>
                <w:rFonts w:ascii="Arial" w:hAnsi="Arial" w:cs="Arial"/>
                <w:color w:val="000000"/>
                <w:sz w:val="18"/>
                <w:szCs w:val="18"/>
                <w:lang w:val="id-ID"/>
              </w:rPr>
            </w:pPr>
          </w:p>
        </w:tc>
        <w:tc>
          <w:tcPr>
            <w:tcW w:w="1273" w:type="dxa"/>
            <w:tcBorders>
              <w:top w:val="nil"/>
              <w:left w:val="nil"/>
              <w:bottom w:val="nil"/>
              <w:right w:val="single" w:sz="16" w:space="0" w:color="000000"/>
            </w:tcBorders>
            <w:shd w:val="clear" w:color="auto" w:fill="FFFFFF"/>
            <w:vAlign w:val="center"/>
          </w:tcPr>
          <w:p w:rsidR="004144EC" w:rsidRPr="004144EC" w:rsidRDefault="004144EC" w:rsidP="004144EC">
            <w:pPr>
              <w:autoSpaceDE w:val="0"/>
              <w:autoSpaceDN w:val="0"/>
              <w:adjustRightInd w:val="0"/>
              <w:spacing w:after="0" w:line="320" w:lineRule="atLeast"/>
              <w:ind w:left="60" w:right="60"/>
              <w:rPr>
                <w:rFonts w:ascii="Arial" w:hAnsi="Arial" w:cs="Arial"/>
                <w:color w:val="000000"/>
                <w:sz w:val="18"/>
                <w:szCs w:val="18"/>
                <w:lang w:val="id-ID"/>
              </w:rPr>
            </w:pPr>
            <w:r w:rsidRPr="004144EC">
              <w:rPr>
                <w:rFonts w:ascii="Arial" w:hAnsi="Arial" w:cs="Arial"/>
                <w:color w:val="000000"/>
                <w:sz w:val="18"/>
                <w:szCs w:val="18"/>
                <w:lang w:val="id-ID"/>
              </w:rPr>
              <w:t>36-45 tahun</w:t>
            </w:r>
          </w:p>
        </w:tc>
        <w:tc>
          <w:tcPr>
            <w:tcW w:w="1136" w:type="dxa"/>
            <w:tcBorders>
              <w:top w:val="nil"/>
              <w:left w:val="single" w:sz="16" w:space="0" w:color="000000"/>
              <w:bottom w:val="nil"/>
            </w:tcBorders>
            <w:shd w:val="clear" w:color="auto" w:fill="FFFFFF"/>
          </w:tcPr>
          <w:p w:rsidR="004144EC" w:rsidRPr="004144EC" w:rsidRDefault="004144EC" w:rsidP="004144EC">
            <w:pPr>
              <w:autoSpaceDE w:val="0"/>
              <w:autoSpaceDN w:val="0"/>
              <w:adjustRightInd w:val="0"/>
              <w:spacing w:after="0" w:line="320" w:lineRule="atLeast"/>
              <w:ind w:left="60" w:right="60"/>
              <w:jc w:val="right"/>
              <w:rPr>
                <w:rFonts w:ascii="Arial" w:hAnsi="Arial" w:cs="Arial"/>
                <w:color w:val="000000"/>
                <w:sz w:val="18"/>
                <w:szCs w:val="18"/>
                <w:lang w:val="id-ID"/>
              </w:rPr>
            </w:pPr>
            <w:r w:rsidRPr="004144EC">
              <w:rPr>
                <w:rFonts w:ascii="Arial" w:hAnsi="Arial" w:cs="Arial"/>
                <w:color w:val="000000"/>
                <w:sz w:val="18"/>
                <w:szCs w:val="18"/>
                <w:lang w:val="id-ID"/>
              </w:rPr>
              <w:t>8</w:t>
            </w:r>
          </w:p>
        </w:tc>
        <w:tc>
          <w:tcPr>
            <w:tcW w:w="985" w:type="dxa"/>
            <w:tcBorders>
              <w:top w:val="nil"/>
              <w:bottom w:val="nil"/>
            </w:tcBorders>
            <w:shd w:val="clear" w:color="auto" w:fill="FFFFFF"/>
          </w:tcPr>
          <w:p w:rsidR="004144EC" w:rsidRPr="004144EC" w:rsidRDefault="004144EC" w:rsidP="004144EC">
            <w:pPr>
              <w:autoSpaceDE w:val="0"/>
              <w:autoSpaceDN w:val="0"/>
              <w:adjustRightInd w:val="0"/>
              <w:spacing w:after="0" w:line="320" w:lineRule="atLeast"/>
              <w:ind w:left="60" w:right="60"/>
              <w:jc w:val="right"/>
              <w:rPr>
                <w:rFonts w:ascii="Arial" w:hAnsi="Arial" w:cs="Arial"/>
                <w:color w:val="000000"/>
                <w:sz w:val="18"/>
                <w:szCs w:val="18"/>
                <w:lang w:val="id-ID"/>
              </w:rPr>
            </w:pPr>
            <w:r w:rsidRPr="004144EC">
              <w:rPr>
                <w:rFonts w:ascii="Arial" w:hAnsi="Arial" w:cs="Arial"/>
                <w:color w:val="000000"/>
                <w:sz w:val="18"/>
                <w:szCs w:val="18"/>
                <w:lang w:val="id-ID"/>
              </w:rPr>
              <w:t>17,4</w:t>
            </w:r>
          </w:p>
        </w:tc>
        <w:tc>
          <w:tcPr>
            <w:tcW w:w="1364" w:type="dxa"/>
            <w:tcBorders>
              <w:top w:val="nil"/>
              <w:bottom w:val="nil"/>
            </w:tcBorders>
            <w:shd w:val="clear" w:color="auto" w:fill="FFFFFF"/>
          </w:tcPr>
          <w:p w:rsidR="004144EC" w:rsidRPr="004144EC" w:rsidRDefault="004144EC" w:rsidP="004144EC">
            <w:pPr>
              <w:autoSpaceDE w:val="0"/>
              <w:autoSpaceDN w:val="0"/>
              <w:adjustRightInd w:val="0"/>
              <w:spacing w:after="0" w:line="320" w:lineRule="atLeast"/>
              <w:ind w:left="60" w:right="60"/>
              <w:jc w:val="right"/>
              <w:rPr>
                <w:rFonts w:ascii="Arial" w:hAnsi="Arial" w:cs="Arial"/>
                <w:color w:val="000000"/>
                <w:sz w:val="18"/>
                <w:szCs w:val="18"/>
                <w:lang w:val="id-ID"/>
              </w:rPr>
            </w:pPr>
            <w:r w:rsidRPr="004144EC">
              <w:rPr>
                <w:rFonts w:ascii="Arial" w:hAnsi="Arial" w:cs="Arial"/>
                <w:color w:val="000000"/>
                <w:sz w:val="18"/>
                <w:szCs w:val="18"/>
                <w:lang w:val="id-ID"/>
              </w:rPr>
              <w:t>17,4</w:t>
            </w:r>
          </w:p>
        </w:tc>
        <w:tc>
          <w:tcPr>
            <w:tcW w:w="1455" w:type="dxa"/>
            <w:tcBorders>
              <w:top w:val="nil"/>
              <w:bottom w:val="nil"/>
              <w:right w:val="single" w:sz="16" w:space="0" w:color="000000"/>
            </w:tcBorders>
            <w:shd w:val="clear" w:color="auto" w:fill="FFFFFF"/>
          </w:tcPr>
          <w:p w:rsidR="004144EC" w:rsidRPr="004144EC" w:rsidRDefault="004144EC" w:rsidP="004144EC">
            <w:pPr>
              <w:autoSpaceDE w:val="0"/>
              <w:autoSpaceDN w:val="0"/>
              <w:adjustRightInd w:val="0"/>
              <w:spacing w:after="0" w:line="320" w:lineRule="atLeast"/>
              <w:ind w:left="60" w:right="60"/>
              <w:jc w:val="right"/>
              <w:rPr>
                <w:rFonts w:ascii="Arial" w:hAnsi="Arial" w:cs="Arial"/>
                <w:color w:val="000000"/>
                <w:sz w:val="18"/>
                <w:szCs w:val="18"/>
                <w:lang w:val="id-ID"/>
              </w:rPr>
            </w:pPr>
            <w:r w:rsidRPr="004144EC">
              <w:rPr>
                <w:rFonts w:ascii="Arial" w:hAnsi="Arial" w:cs="Arial"/>
                <w:color w:val="000000"/>
                <w:sz w:val="18"/>
                <w:szCs w:val="18"/>
                <w:lang w:val="id-ID"/>
              </w:rPr>
              <w:t>30,4</w:t>
            </w:r>
          </w:p>
        </w:tc>
      </w:tr>
      <w:tr w:rsidR="004144EC" w:rsidRPr="004144EC">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4144EC" w:rsidRPr="004144EC" w:rsidRDefault="004144EC" w:rsidP="004144EC">
            <w:pPr>
              <w:autoSpaceDE w:val="0"/>
              <w:autoSpaceDN w:val="0"/>
              <w:adjustRightInd w:val="0"/>
              <w:spacing w:after="0" w:line="240" w:lineRule="auto"/>
              <w:rPr>
                <w:rFonts w:ascii="Arial" w:hAnsi="Arial" w:cs="Arial"/>
                <w:color w:val="000000"/>
                <w:sz w:val="18"/>
                <w:szCs w:val="18"/>
                <w:lang w:val="id-ID"/>
              </w:rPr>
            </w:pPr>
          </w:p>
        </w:tc>
        <w:tc>
          <w:tcPr>
            <w:tcW w:w="1273" w:type="dxa"/>
            <w:tcBorders>
              <w:top w:val="nil"/>
              <w:left w:val="nil"/>
              <w:bottom w:val="nil"/>
              <w:right w:val="single" w:sz="16" w:space="0" w:color="000000"/>
            </w:tcBorders>
            <w:shd w:val="clear" w:color="auto" w:fill="FFFFFF"/>
            <w:vAlign w:val="center"/>
          </w:tcPr>
          <w:p w:rsidR="004144EC" w:rsidRPr="004144EC" w:rsidRDefault="004144EC" w:rsidP="004144EC">
            <w:pPr>
              <w:autoSpaceDE w:val="0"/>
              <w:autoSpaceDN w:val="0"/>
              <w:adjustRightInd w:val="0"/>
              <w:spacing w:after="0" w:line="320" w:lineRule="atLeast"/>
              <w:ind w:left="60" w:right="60"/>
              <w:rPr>
                <w:rFonts w:ascii="Arial" w:hAnsi="Arial" w:cs="Arial"/>
                <w:color w:val="000000"/>
                <w:sz w:val="18"/>
                <w:szCs w:val="18"/>
                <w:lang w:val="id-ID"/>
              </w:rPr>
            </w:pPr>
            <w:r w:rsidRPr="004144EC">
              <w:rPr>
                <w:rFonts w:ascii="Arial" w:hAnsi="Arial" w:cs="Arial"/>
                <w:color w:val="000000"/>
                <w:sz w:val="18"/>
                <w:szCs w:val="18"/>
                <w:lang w:val="id-ID"/>
              </w:rPr>
              <w:t>46-55 tahun</w:t>
            </w:r>
          </w:p>
        </w:tc>
        <w:tc>
          <w:tcPr>
            <w:tcW w:w="1136" w:type="dxa"/>
            <w:tcBorders>
              <w:top w:val="nil"/>
              <w:left w:val="single" w:sz="16" w:space="0" w:color="000000"/>
              <w:bottom w:val="nil"/>
            </w:tcBorders>
            <w:shd w:val="clear" w:color="auto" w:fill="FFFFFF"/>
          </w:tcPr>
          <w:p w:rsidR="004144EC" w:rsidRPr="004144EC" w:rsidRDefault="004144EC" w:rsidP="004144EC">
            <w:pPr>
              <w:autoSpaceDE w:val="0"/>
              <w:autoSpaceDN w:val="0"/>
              <w:adjustRightInd w:val="0"/>
              <w:spacing w:after="0" w:line="320" w:lineRule="atLeast"/>
              <w:ind w:left="60" w:right="60"/>
              <w:jc w:val="right"/>
              <w:rPr>
                <w:rFonts w:ascii="Arial" w:hAnsi="Arial" w:cs="Arial"/>
                <w:color w:val="000000"/>
                <w:sz w:val="18"/>
                <w:szCs w:val="18"/>
                <w:lang w:val="id-ID"/>
              </w:rPr>
            </w:pPr>
            <w:r w:rsidRPr="004144EC">
              <w:rPr>
                <w:rFonts w:ascii="Arial" w:hAnsi="Arial" w:cs="Arial"/>
                <w:color w:val="000000"/>
                <w:sz w:val="18"/>
                <w:szCs w:val="18"/>
                <w:lang w:val="id-ID"/>
              </w:rPr>
              <w:t>11</w:t>
            </w:r>
          </w:p>
        </w:tc>
        <w:tc>
          <w:tcPr>
            <w:tcW w:w="985" w:type="dxa"/>
            <w:tcBorders>
              <w:top w:val="nil"/>
              <w:bottom w:val="nil"/>
            </w:tcBorders>
            <w:shd w:val="clear" w:color="auto" w:fill="FFFFFF"/>
          </w:tcPr>
          <w:p w:rsidR="004144EC" w:rsidRPr="004144EC" w:rsidRDefault="004144EC" w:rsidP="004144EC">
            <w:pPr>
              <w:autoSpaceDE w:val="0"/>
              <w:autoSpaceDN w:val="0"/>
              <w:adjustRightInd w:val="0"/>
              <w:spacing w:after="0" w:line="320" w:lineRule="atLeast"/>
              <w:ind w:left="60" w:right="60"/>
              <w:jc w:val="right"/>
              <w:rPr>
                <w:rFonts w:ascii="Arial" w:hAnsi="Arial" w:cs="Arial"/>
                <w:color w:val="000000"/>
                <w:sz w:val="18"/>
                <w:szCs w:val="18"/>
                <w:lang w:val="id-ID"/>
              </w:rPr>
            </w:pPr>
            <w:r w:rsidRPr="004144EC">
              <w:rPr>
                <w:rFonts w:ascii="Arial" w:hAnsi="Arial" w:cs="Arial"/>
                <w:color w:val="000000"/>
                <w:sz w:val="18"/>
                <w:szCs w:val="18"/>
                <w:lang w:val="id-ID"/>
              </w:rPr>
              <w:t>23,9</w:t>
            </w:r>
          </w:p>
        </w:tc>
        <w:tc>
          <w:tcPr>
            <w:tcW w:w="1364" w:type="dxa"/>
            <w:tcBorders>
              <w:top w:val="nil"/>
              <w:bottom w:val="nil"/>
            </w:tcBorders>
            <w:shd w:val="clear" w:color="auto" w:fill="FFFFFF"/>
          </w:tcPr>
          <w:p w:rsidR="004144EC" w:rsidRPr="004144EC" w:rsidRDefault="004144EC" w:rsidP="004144EC">
            <w:pPr>
              <w:autoSpaceDE w:val="0"/>
              <w:autoSpaceDN w:val="0"/>
              <w:adjustRightInd w:val="0"/>
              <w:spacing w:after="0" w:line="320" w:lineRule="atLeast"/>
              <w:ind w:left="60" w:right="60"/>
              <w:jc w:val="right"/>
              <w:rPr>
                <w:rFonts w:ascii="Arial" w:hAnsi="Arial" w:cs="Arial"/>
                <w:color w:val="000000"/>
                <w:sz w:val="18"/>
                <w:szCs w:val="18"/>
                <w:lang w:val="id-ID"/>
              </w:rPr>
            </w:pPr>
            <w:r w:rsidRPr="004144EC">
              <w:rPr>
                <w:rFonts w:ascii="Arial" w:hAnsi="Arial" w:cs="Arial"/>
                <w:color w:val="000000"/>
                <w:sz w:val="18"/>
                <w:szCs w:val="18"/>
                <w:lang w:val="id-ID"/>
              </w:rPr>
              <w:t>23,9</w:t>
            </w:r>
          </w:p>
        </w:tc>
        <w:tc>
          <w:tcPr>
            <w:tcW w:w="1455" w:type="dxa"/>
            <w:tcBorders>
              <w:top w:val="nil"/>
              <w:bottom w:val="nil"/>
              <w:right w:val="single" w:sz="16" w:space="0" w:color="000000"/>
            </w:tcBorders>
            <w:shd w:val="clear" w:color="auto" w:fill="FFFFFF"/>
          </w:tcPr>
          <w:p w:rsidR="004144EC" w:rsidRPr="004144EC" w:rsidRDefault="004144EC" w:rsidP="004144EC">
            <w:pPr>
              <w:autoSpaceDE w:val="0"/>
              <w:autoSpaceDN w:val="0"/>
              <w:adjustRightInd w:val="0"/>
              <w:spacing w:after="0" w:line="320" w:lineRule="atLeast"/>
              <w:ind w:left="60" w:right="60"/>
              <w:jc w:val="right"/>
              <w:rPr>
                <w:rFonts w:ascii="Arial" w:hAnsi="Arial" w:cs="Arial"/>
                <w:color w:val="000000"/>
                <w:sz w:val="18"/>
                <w:szCs w:val="18"/>
                <w:lang w:val="id-ID"/>
              </w:rPr>
            </w:pPr>
            <w:r w:rsidRPr="004144EC">
              <w:rPr>
                <w:rFonts w:ascii="Arial" w:hAnsi="Arial" w:cs="Arial"/>
                <w:color w:val="000000"/>
                <w:sz w:val="18"/>
                <w:szCs w:val="18"/>
                <w:lang w:val="id-ID"/>
              </w:rPr>
              <w:t>54,3</w:t>
            </w:r>
          </w:p>
        </w:tc>
      </w:tr>
      <w:tr w:rsidR="004144EC" w:rsidRPr="004144EC">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4144EC" w:rsidRPr="004144EC" w:rsidRDefault="004144EC" w:rsidP="004144EC">
            <w:pPr>
              <w:autoSpaceDE w:val="0"/>
              <w:autoSpaceDN w:val="0"/>
              <w:adjustRightInd w:val="0"/>
              <w:spacing w:after="0" w:line="240" w:lineRule="auto"/>
              <w:rPr>
                <w:rFonts w:ascii="Arial" w:hAnsi="Arial" w:cs="Arial"/>
                <w:color w:val="000000"/>
                <w:sz w:val="18"/>
                <w:szCs w:val="18"/>
                <w:lang w:val="id-ID"/>
              </w:rPr>
            </w:pPr>
          </w:p>
        </w:tc>
        <w:tc>
          <w:tcPr>
            <w:tcW w:w="1273" w:type="dxa"/>
            <w:tcBorders>
              <w:top w:val="nil"/>
              <w:left w:val="nil"/>
              <w:bottom w:val="nil"/>
              <w:right w:val="single" w:sz="16" w:space="0" w:color="000000"/>
            </w:tcBorders>
            <w:shd w:val="clear" w:color="auto" w:fill="FFFFFF"/>
            <w:vAlign w:val="center"/>
          </w:tcPr>
          <w:p w:rsidR="004144EC" w:rsidRPr="004144EC" w:rsidRDefault="004144EC" w:rsidP="004144EC">
            <w:pPr>
              <w:autoSpaceDE w:val="0"/>
              <w:autoSpaceDN w:val="0"/>
              <w:adjustRightInd w:val="0"/>
              <w:spacing w:after="0" w:line="320" w:lineRule="atLeast"/>
              <w:ind w:left="60" w:right="60"/>
              <w:rPr>
                <w:rFonts w:ascii="Arial" w:hAnsi="Arial" w:cs="Arial"/>
                <w:color w:val="000000"/>
                <w:sz w:val="18"/>
                <w:szCs w:val="18"/>
                <w:lang w:val="id-ID"/>
              </w:rPr>
            </w:pPr>
            <w:r w:rsidRPr="004144EC">
              <w:rPr>
                <w:rFonts w:ascii="Arial" w:hAnsi="Arial" w:cs="Arial"/>
                <w:color w:val="000000"/>
                <w:sz w:val="18"/>
                <w:szCs w:val="18"/>
                <w:lang w:val="id-ID"/>
              </w:rPr>
              <w:t>56-65 tahun</w:t>
            </w:r>
          </w:p>
        </w:tc>
        <w:tc>
          <w:tcPr>
            <w:tcW w:w="1136" w:type="dxa"/>
            <w:tcBorders>
              <w:top w:val="nil"/>
              <w:left w:val="single" w:sz="16" w:space="0" w:color="000000"/>
              <w:bottom w:val="nil"/>
            </w:tcBorders>
            <w:shd w:val="clear" w:color="auto" w:fill="FFFFFF"/>
          </w:tcPr>
          <w:p w:rsidR="004144EC" w:rsidRPr="004144EC" w:rsidRDefault="004144EC" w:rsidP="004144EC">
            <w:pPr>
              <w:autoSpaceDE w:val="0"/>
              <w:autoSpaceDN w:val="0"/>
              <w:adjustRightInd w:val="0"/>
              <w:spacing w:after="0" w:line="320" w:lineRule="atLeast"/>
              <w:ind w:left="60" w:right="60"/>
              <w:jc w:val="right"/>
              <w:rPr>
                <w:rFonts w:ascii="Arial" w:hAnsi="Arial" w:cs="Arial"/>
                <w:color w:val="000000"/>
                <w:sz w:val="18"/>
                <w:szCs w:val="18"/>
                <w:lang w:val="id-ID"/>
              </w:rPr>
            </w:pPr>
            <w:r w:rsidRPr="004144EC">
              <w:rPr>
                <w:rFonts w:ascii="Arial" w:hAnsi="Arial" w:cs="Arial"/>
                <w:color w:val="000000"/>
                <w:sz w:val="18"/>
                <w:szCs w:val="18"/>
                <w:lang w:val="id-ID"/>
              </w:rPr>
              <w:t>11</w:t>
            </w:r>
          </w:p>
        </w:tc>
        <w:tc>
          <w:tcPr>
            <w:tcW w:w="985" w:type="dxa"/>
            <w:tcBorders>
              <w:top w:val="nil"/>
              <w:bottom w:val="nil"/>
            </w:tcBorders>
            <w:shd w:val="clear" w:color="auto" w:fill="FFFFFF"/>
          </w:tcPr>
          <w:p w:rsidR="004144EC" w:rsidRPr="004144EC" w:rsidRDefault="004144EC" w:rsidP="004144EC">
            <w:pPr>
              <w:autoSpaceDE w:val="0"/>
              <w:autoSpaceDN w:val="0"/>
              <w:adjustRightInd w:val="0"/>
              <w:spacing w:after="0" w:line="320" w:lineRule="atLeast"/>
              <w:ind w:left="60" w:right="60"/>
              <w:jc w:val="right"/>
              <w:rPr>
                <w:rFonts w:ascii="Arial" w:hAnsi="Arial" w:cs="Arial"/>
                <w:color w:val="000000"/>
                <w:sz w:val="18"/>
                <w:szCs w:val="18"/>
                <w:lang w:val="id-ID"/>
              </w:rPr>
            </w:pPr>
            <w:r w:rsidRPr="004144EC">
              <w:rPr>
                <w:rFonts w:ascii="Arial" w:hAnsi="Arial" w:cs="Arial"/>
                <w:color w:val="000000"/>
                <w:sz w:val="18"/>
                <w:szCs w:val="18"/>
                <w:lang w:val="id-ID"/>
              </w:rPr>
              <w:t>23,9</w:t>
            </w:r>
          </w:p>
        </w:tc>
        <w:tc>
          <w:tcPr>
            <w:tcW w:w="1364" w:type="dxa"/>
            <w:tcBorders>
              <w:top w:val="nil"/>
              <w:bottom w:val="nil"/>
            </w:tcBorders>
            <w:shd w:val="clear" w:color="auto" w:fill="FFFFFF"/>
          </w:tcPr>
          <w:p w:rsidR="004144EC" w:rsidRPr="004144EC" w:rsidRDefault="004144EC" w:rsidP="004144EC">
            <w:pPr>
              <w:autoSpaceDE w:val="0"/>
              <w:autoSpaceDN w:val="0"/>
              <w:adjustRightInd w:val="0"/>
              <w:spacing w:after="0" w:line="320" w:lineRule="atLeast"/>
              <w:ind w:left="60" w:right="60"/>
              <w:jc w:val="right"/>
              <w:rPr>
                <w:rFonts w:ascii="Arial" w:hAnsi="Arial" w:cs="Arial"/>
                <w:color w:val="000000"/>
                <w:sz w:val="18"/>
                <w:szCs w:val="18"/>
                <w:lang w:val="id-ID"/>
              </w:rPr>
            </w:pPr>
            <w:r w:rsidRPr="004144EC">
              <w:rPr>
                <w:rFonts w:ascii="Arial" w:hAnsi="Arial" w:cs="Arial"/>
                <w:color w:val="000000"/>
                <w:sz w:val="18"/>
                <w:szCs w:val="18"/>
                <w:lang w:val="id-ID"/>
              </w:rPr>
              <w:t>23,9</w:t>
            </w:r>
          </w:p>
        </w:tc>
        <w:tc>
          <w:tcPr>
            <w:tcW w:w="1455" w:type="dxa"/>
            <w:tcBorders>
              <w:top w:val="nil"/>
              <w:bottom w:val="nil"/>
              <w:right w:val="single" w:sz="16" w:space="0" w:color="000000"/>
            </w:tcBorders>
            <w:shd w:val="clear" w:color="auto" w:fill="FFFFFF"/>
          </w:tcPr>
          <w:p w:rsidR="004144EC" w:rsidRPr="004144EC" w:rsidRDefault="004144EC" w:rsidP="004144EC">
            <w:pPr>
              <w:autoSpaceDE w:val="0"/>
              <w:autoSpaceDN w:val="0"/>
              <w:adjustRightInd w:val="0"/>
              <w:spacing w:after="0" w:line="320" w:lineRule="atLeast"/>
              <w:ind w:left="60" w:right="60"/>
              <w:jc w:val="right"/>
              <w:rPr>
                <w:rFonts w:ascii="Arial" w:hAnsi="Arial" w:cs="Arial"/>
                <w:color w:val="000000"/>
                <w:sz w:val="18"/>
                <w:szCs w:val="18"/>
                <w:lang w:val="id-ID"/>
              </w:rPr>
            </w:pPr>
            <w:r w:rsidRPr="004144EC">
              <w:rPr>
                <w:rFonts w:ascii="Arial" w:hAnsi="Arial" w:cs="Arial"/>
                <w:color w:val="000000"/>
                <w:sz w:val="18"/>
                <w:szCs w:val="18"/>
                <w:lang w:val="id-ID"/>
              </w:rPr>
              <w:t>78,3</w:t>
            </w:r>
          </w:p>
        </w:tc>
      </w:tr>
      <w:tr w:rsidR="004144EC" w:rsidRPr="004144EC">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4144EC" w:rsidRPr="004144EC" w:rsidRDefault="004144EC" w:rsidP="004144EC">
            <w:pPr>
              <w:autoSpaceDE w:val="0"/>
              <w:autoSpaceDN w:val="0"/>
              <w:adjustRightInd w:val="0"/>
              <w:spacing w:after="0" w:line="240" w:lineRule="auto"/>
              <w:rPr>
                <w:rFonts w:ascii="Arial" w:hAnsi="Arial" w:cs="Arial"/>
                <w:color w:val="000000"/>
                <w:sz w:val="18"/>
                <w:szCs w:val="18"/>
                <w:lang w:val="id-ID"/>
              </w:rPr>
            </w:pPr>
          </w:p>
        </w:tc>
        <w:tc>
          <w:tcPr>
            <w:tcW w:w="1273" w:type="dxa"/>
            <w:tcBorders>
              <w:top w:val="nil"/>
              <w:left w:val="nil"/>
              <w:bottom w:val="nil"/>
              <w:right w:val="single" w:sz="16" w:space="0" w:color="000000"/>
            </w:tcBorders>
            <w:shd w:val="clear" w:color="auto" w:fill="FFFFFF"/>
            <w:vAlign w:val="center"/>
          </w:tcPr>
          <w:p w:rsidR="004144EC" w:rsidRPr="004144EC" w:rsidRDefault="004144EC" w:rsidP="004144EC">
            <w:pPr>
              <w:autoSpaceDE w:val="0"/>
              <w:autoSpaceDN w:val="0"/>
              <w:adjustRightInd w:val="0"/>
              <w:spacing w:after="0" w:line="320" w:lineRule="atLeast"/>
              <w:ind w:left="60" w:right="60"/>
              <w:rPr>
                <w:rFonts w:ascii="Arial" w:hAnsi="Arial" w:cs="Arial"/>
                <w:color w:val="000000"/>
                <w:sz w:val="18"/>
                <w:szCs w:val="18"/>
                <w:lang w:val="id-ID"/>
              </w:rPr>
            </w:pPr>
            <w:r w:rsidRPr="004144EC">
              <w:rPr>
                <w:rFonts w:ascii="Arial" w:hAnsi="Arial" w:cs="Arial"/>
                <w:color w:val="000000"/>
                <w:sz w:val="18"/>
                <w:szCs w:val="18"/>
                <w:lang w:val="id-ID"/>
              </w:rPr>
              <w:t>&gt; 65 tahun</w:t>
            </w:r>
          </w:p>
        </w:tc>
        <w:tc>
          <w:tcPr>
            <w:tcW w:w="1136" w:type="dxa"/>
            <w:tcBorders>
              <w:top w:val="nil"/>
              <w:left w:val="single" w:sz="16" w:space="0" w:color="000000"/>
              <w:bottom w:val="nil"/>
            </w:tcBorders>
            <w:shd w:val="clear" w:color="auto" w:fill="FFFFFF"/>
          </w:tcPr>
          <w:p w:rsidR="004144EC" w:rsidRPr="004144EC" w:rsidRDefault="004144EC" w:rsidP="004144EC">
            <w:pPr>
              <w:autoSpaceDE w:val="0"/>
              <w:autoSpaceDN w:val="0"/>
              <w:adjustRightInd w:val="0"/>
              <w:spacing w:after="0" w:line="320" w:lineRule="atLeast"/>
              <w:ind w:left="60" w:right="60"/>
              <w:jc w:val="right"/>
              <w:rPr>
                <w:rFonts w:ascii="Arial" w:hAnsi="Arial" w:cs="Arial"/>
                <w:color w:val="000000"/>
                <w:sz w:val="18"/>
                <w:szCs w:val="18"/>
                <w:lang w:val="id-ID"/>
              </w:rPr>
            </w:pPr>
            <w:r w:rsidRPr="004144EC">
              <w:rPr>
                <w:rFonts w:ascii="Arial" w:hAnsi="Arial" w:cs="Arial"/>
                <w:color w:val="000000"/>
                <w:sz w:val="18"/>
                <w:szCs w:val="18"/>
                <w:lang w:val="id-ID"/>
              </w:rPr>
              <w:t>10</w:t>
            </w:r>
          </w:p>
        </w:tc>
        <w:tc>
          <w:tcPr>
            <w:tcW w:w="985" w:type="dxa"/>
            <w:tcBorders>
              <w:top w:val="nil"/>
              <w:bottom w:val="nil"/>
            </w:tcBorders>
            <w:shd w:val="clear" w:color="auto" w:fill="FFFFFF"/>
          </w:tcPr>
          <w:p w:rsidR="004144EC" w:rsidRPr="004144EC" w:rsidRDefault="004144EC" w:rsidP="004144EC">
            <w:pPr>
              <w:autoSpaceDE w:val="0"/>
              <w:autoSpaceDN w:val="0"/>
              <w:adjustRightInd w:val="0"/>
              <w:spacing w:after="0" w:line="320" w:lineRule="atLeast"/>
              <w:ind w:left="60" w:right="60"/>
              <w:jc w:val="right"/>
              <w:rPr>
                <w:rFonts w:ascii="Arial" w:hAnsi="Arial" w:cs="Arial"/>
                <w:color w:val="000000"/>
                <w:sz w:val="18"/>
                <w:szCs w:val="18"/>
                <w:lang w:val="id-ID"/>
              </w:rPr>
            </w:pPr>
            <w:r w:rsidRPr="004144EC">
              <w:rPr>
                <w:rFonts w:ascii="Arial" w:hAnsi="Arial" w:cs="Arial"/>
                <w:color w:val="000000"/>
                <w:sz w:val="18"/>
                <w:szCs w:val="18"/>
                <w:lang w:val="id-ID"/>
              </w:rPr>
              <w:t>21,7</w:t>
            </w:r>
          </w:p>
        </w:tc>
        <w:tc>
          <w:tcPr>
            <w:tcW w:w="1364" w:type="dxa"/>
            <w:tcBorders>
              <w:top w:val="nil"/>
              <w:bottom w:val="nil"/>
            </w:tcBorders>
            <w:shd w:val="clear" w:color="auto" w:fill="FFFFFF"/>
          </w:tcPr>
          <w:p w:rsidR="004144EC" w:rsidRPr="004144EC" w:rsidRDefault="004144EC" w:rsidP="004144EC">
            <w:pPr>
              <w:autoSpaceDE w:val="0"/>
              <w:autoSpaceDN w:val="0"/>
              <w:adjustRightInd w:val="0"/>
              <w:spacing w:after="0" w:line="320" w:lineRule="atLeast"/>
              <w:ind w:left="60" w:right="60"/>
              <w:jc w:val="right"/>
              <w:rPr>
                <w:rFonts w:ascii="Arial" w:hAnsi="Arial" w:cs="Arial"/>
                <w:color w:val="000000"/>
                <w:sz w:val="18"/>
                <w:szCs w:val="18"/>
                <w:lang w:val="id-ID"/>
              </w:rPr>
            </w:pPr>
            <w:r w:rsidRPr="004144EC">
              <w:rPr>
                <w:rFonts w:ascii="Arial" w:hAnsi="Arial" w:cs="Arial"/>
                <w:color w:val="000000"/>
                <w:sz w:val="18"/>
                <w:szCs w:val="18"/>
                <w:lang w:val="id-ID"/>
              </w:rPr>
              <w:t>21,7</w:t>
            </w:r>
          </w:p>
        </w:tc>
        <w:tc>
          <w:tcPr>
            <w:tcW w:w="1455" w:type="dxa"/>
            <w:tcBorders>
              <w:top w:val="nil"/>
              <w:bottom w:val="nil"/>
              <w:right w:val="single" w:sz="16" w:space="0" w:color="000000"/>
            </w:tcBorders>
            <w:shd w:val="clear" w:color="auto" w:fill="FFFFFF"/>
          </w:tcPr>
          <w:p w:rsidR="004144EC" w:rsidRPr="004144EC" w:rsidRDefault="004144EC" w:rsidP="004144EC">
            <w:pPr>
              <w:autoSpaceDE w:val="0"/>
              <w:autoSpaceDN w:val="0"/>
              <w:adjustRightInd w:val="0"/>
              <w:spacing w:after="0" w:line="320" w:lineRule="atLeast"/>
              <w:ind w:left="60" w:right="60"/>
              <w:jc w:val="right"/>
              <w:rPr>
                <w:rFonts w:ascii="Arial" w:hAnsi="Arial" w:cs="Arial"/>
                <w:color w:val="000000"/>
                <w:sz w:val="18"/>
                <w:szCs w:val="18"/>
                <w:lang w:val="id-ID"/>
              </w:rPr>
            </w:pPr>
            <w:r w:rsidRPr="004144EC">
              <w:rPr>
                <w:rFonts w:ascii="Arial" w:hAnsi="Arial" w:cs="Arial"/>
                <w:color w:val="000000"/>
                <w:sz w:val="18"/>
                <w:szCs w:val="18"/>
                <w:lang w:val="id-ID"/>
              </w:rPr>
              <w:t>100,0</w:t>
            </w:r>
          </w:p>
        </w:tc>
      </w:tr>
      <w:tr w:rsidR="004144EC" w:rsidRPr="004144EC">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4144EC" w:rsidRPr="004144EC" w:rsidRDefault="004144EC" w:rsidP="004144EC">
            <w:pPr>
              <w:autoSpaceDE w:val="0"/>
              <w:autoSpaceDN w:val="0"/>
              <w:adjustRightInd w:val="0"/>
              <w:spacing w:after="0" w:line="240" w:lineRule="auto"/>
              <w:rPr>
                <w:rFonts w:ascii="Arial" w:hAnsi="Arial" w:cs="Arial"/>
                <w:color w:val="000000"/>
                <w:sz w:val="18"/>
                <w:szCs w:val="18"/>
                <w:lang w:val="id-ID"/>
              </w:rPr>
            </w:pPr>
          </w:p>
        </w:tc>
        <w:tc>
          <w:tcPr>
            <w:tcW w:w="1273" w:type="dxa"/>
            <w:tcBorders>
              <w:top w:val="nil"/>
              <w:left w:val="nil"/>
              <w:bottom w:val="single" w:sz="16" w:space="0" w:color="000000"/>
              <w:right w:val="single" w:sz="16" w:space="0" w:color="000000"/>
            </w:tcBorders>
            <w:shd w:val="clear" w:color="auto" w:fill="FFFFFF"/>
            <w:vAlign w:val="center"/>
          </w:tcPr>
          <w:p w:rsidR="004144EC" w:rsidRPr="004144EC" w:rsidRDefault="004144EC" w:rsidP="004144EC">
            <w:pPr>
              <w:autoSpaceDE w:val="0"/>
              <w:autoSpaceDN w:val="0"/>
              <w:adjustRightInd w:val="0"/>
              <w:spacing w:after="0" w:line="320" w:lineRule="atLeast"/>
              <w:ind w:left="60" w:right="60"/>
              <w:rPr>
                <w:rFonts w:ascii="Arial" w:hAnsi="Arial" w:cs="Arial"/>
                <w:color w:val="000000"/>
                <w:sz w:val="18"/>
                <w:szCs w:val="18"/>
                <w:lang w:val="id-ID"/>
              </w:rPr>
            </w:pPr>
            <w:r w:rsidRPr="004144EC">
              <w:rPr>
                <w:rFonts w:ascii="Arial" w:hAnsi="Arial" w:cs="Arial"/>
                <w:color w:val="000000"/>
                <w:sz w:val="18"/>
                <w:szCs w:val="18"/>
                <w:lang w:val="id-ID"/>
              </w:rPr>
              <w:t>Total</w:t>
            </w:r>
          </w:p>
        </w:tc>
        <w:tc>
          <w:tcPr>
            <w:tcW w:w="1136" w:type="dxa"/>
            <w:tcBorders>
              <w:top w:val="nil"/>
              <w:left w:val="single" w:sz="16" w:space="0" w:color="000000"/>
              <w:bottom w:val="single" w:sz="16" w:space="0" w:color="000000"/>
            </w:tcBorders>
            <w:shd w:val="clear" w:color="auto" w:fill="FFFFFF"/>
          </w:tcPr>
          <w:p w:rsidR="004144EC" w:rsidRPr="004144EC" w:rsidRDefault="004144EC" w:rsidP="004144EC">
            <w:pPr>
              <w:autoSpaceDE w:val="0"/>
              <w:autoSpaceDN w:val="0"/>
              <w:adjustRightInd w:val="0"/>
              <w:spacing w:after="0" w:line="320" w:lineRule="atLeast"/>
              <w:ind w:left="60" w:right="60"/>
              <w:jc w:val="right"/>
              <w:rPr>
                <w:rFonts w:ascii="Arial" w:hAnsi="Arial" w:cs="Arial"/>
                <w:color w:val="000000"/>
                <w:sz w:val="18"/>
                <w:szCs w:val="18"/>
                <w:lang w:val="id-ID"/>
              </w:rPr>
            </w:pPr>
            <w:r w:rsidRPr="004144EC">
              <w:rPr>
                <w:rFonts w:ascii="Arial" w:hAnsi="Arial" w:cs="Arial"/>
                <w:color w:val="000000"/>
                <w:sz w:val="18"/>
                <w:szCs w:val="18"/>
                <w:lang w:val="id-ID"/>
              </w:rPr>
              <w:t>46</w:t>
            </w:r>
          </w:p>
        </w:tc>
        <w:tc>
          <w:tcPr>
            <w:tcW w:w="985" w:type="dxa"/>
            <w:tcBorders>
              <w:top w:val="nil"/>
              <w:bottom w:val="single" w:sz="16" w:space="0" w:color="000000"/>
            </w:tcBorders>
            <w:shd w:val="clear" w:color="auto" w:fill="FFFFFF"/>
          </w:tcPr>
          <w:p w:rsidR="004144EC" w:rsidRPr="004144EC" w:rsidRDefault="004144EC" w:rsidP="004144EC">
            <w:pPr>
              <w:autoSpaceDE w:val="0"/>
              <w:autoSpaceDN w:val="0"/>
              <w:adjustRightInd w:val="0"/>
              <w:spacing w:after="0" w:line="320" w:lineRule="atLeast"/>
              <w:ind w:left="60" w:right="60"/>
              <w:jc w:val="right"/>
              <w:rPr>
                <w:rFonts w:ascii="Arial" w:hAnsi="Arial" w:cs="Arial"/>
                <w:color w:val="000000"/>
                <w:sz w:val="18"/>
                <w:szCs w:val="18"/>
                <w:lang w:val="id-ID"/>
              </w:rPr>
            </w:pPr>
            <w:r w:rsidRPr="004144EC">
              <w:rPr>
                <w:rFonts w:ascii="Arial" w:hAnsi="Arial" w:cs="Arial"/>
                <w:color w:val="000000"/>
                <w:sz w:val="18"/>
                <w:szCs w:val="18"/>
                <w:lang w:val="id-ID"/>
              </w:rPr>
              <w:t>100,0</w:t>
            </w:r>
          </w:p>
        </w:tc>
        <w:tc>
          <w:tcPr>
            <w:tcW w:w="1364" w:type="dxa"/>
            <w:tcBorders>
              <w:top w:val="nil"/>
              <w:bottom w:val="single" w:sz="16" w:space="0" w:color="000000"/>
            </w:tcBorders>
            <w:shd w:val="clear" w:color="auto" w:fill="FFFFFF"/>
          </w:tcPr>
          <w:p w:rsidR="004144EC" w:rsidRPr="004144EC" w:rsidRDefault="004144EC" w:rsidP="004144EC">
            <w:pPr>
              <w:autoSpaceDE w:val="0"/>
              <w:autoSpaceDN w:val="0"/>
              <w:adjustRightInd w:val="0"/>
              <w:spacing w:after="0" w:line="320" w:lineRule="atLeast"/>
              <w:ind w:left="60" w:right="60"/>
              <w:jc w:val="right"/>
              <w:rPr>
                <w:rFonts w:ascii="Arial" w:hAnsi="Arial" w:cs="Arial"/>
                <w:color w:val="000000"/>
                <w:sz w:val="18"/>
                <w:szCs w:val="18"/>
                <w:lang w:val="id-ID"/>
              </w:rPr>
            </w:pPr>
            <w:r w:rsidRPr="004144EC">
              <w:rPr>
                <w:rFonts w:ascii="Arial" w:hAnsi="Arial" w:cs="Arial"/>
                <w:color w:val="000000"/>
                <w:sz w:val="18"/>
                <w:szCs w:val="18"/>
                <w:lang w:val="id-ID"/>
              </w:rPr>
              <w:t>100,0</w:t>
            </w:r>
          </w:p>
        </w:tc>
        <w:tc>
          <w:tcPr>
            <w:tcW w:w="1455" w:type="dxa"/>
            <w:tcBorders>
              <w:top w:val="nil"/>
              <w:bottom w:val="single" w:sz="16" w:space="0" w:color="000000"/>
              <w:right w:val="single" w:sz="16" w:space="0" w:color="000000"/>
            </w:tcBorders>
            <w:shd w:val="clear" w:color="auto" w:fill="FFFFFF"/>
          </w:tcPr>
          <w:p w:rsidR="004144EC" w:rsidRPr="004144EC" w:rsidRDefault="004144EC" w:rsidP="004144EC">
            <w:pPr>
              <w:autoSpaceDE w:val="0"/>
              <w:autoSpaceDN w:val="0"/>
              <w:adjustRightInd w:val="0"/>
              <w:spacing w:after="0" w:line="240" w:lineRule="auto"/>
              <w:rPr>
                <w:rFonts w:ascii="Times New Roman" w:hAnsi="Times New Roman" w:cs="Times New Roman"/>
                <w:sz w:val="24"/>
                <w:szCs w:val="24"/>
                <w:lang w:val="id-ID"/>
              </w:rPr>
            </w:pPr>
          </w:p>
        </w:tc>
      </w:tr>
    </w:tbl>
    <w:p w:rsidR="004144EC" w:rsidRPr="004144EC" w:rsidRDefault="004144EC" w:rsidP="004144EC">
      <w:pPr>
        <w:autoSpaceDE w:val="0"/>
        <w:autoSpaceDN w:val="0"/>
        <w:adjustRightInd w:val="0"/>
        <w:spacing w:after="0" w:line="400" w:lineRule="atLeast"/>
        <w:rPr>
          <w:rFonts w:ascii="Times New Roman" w:hAnsi="Times New Roman" w:cs="Times New Roman"/>
          <w:sz w:val="24"/>
          <w:szCs w:val="24"/>
          <w:lang w:val="id-ID"/>
        </w:rPr>
      </w:pPr>
    </w:p>
    <w:p w:rsidR="004144EC" w:rsidRPr="004144EC" w:rsidRDefault="004144EC" w:rsidP="004144EC">
      <w:pPr>
        <w:autoSpaceDE w:val="0"/>
        <w:autoSpaceDN w:val="0"/>
        <w:adjustRightInd w:val="0"/>
        <w:spacing w:after="0" w:line="240" w:lineRule="auto"/>
        <w:rPr>
          <w:rFonts w:ascii="Times New Roman" w:hAnsi="Times New Roman" w:cs="Times New Roman"/>
          <w:sz w:val="24"/>
          <w:szCs w:val="24"/>
          <w:lang w:val="id-ID"/>
        </w:rPr>
      </w:pPr>
    </w:p>
    <w:tbl>
      <w:tblPr>
        <w:tblW w:w="730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7"/>
        <w:gridCol w:w="1638"/>
        <w:gridCol w:w="1136"/>
        <w:gridCol w:w="985"/>
        <w:gridCol w:w="1365"/>
        <w:gridCol w:w="1456"/>
      </w:tblGrid>
      <w:tr w:rsidR="004144EC" w:rsidRPr="004144EC">
        <w:trPr>
          <w:cantSplit/>
        </w:trPr>
        <w:tc>
          <w:tcPr>
            <w:tcW w:w="7304" w:type="dxa"/>
            <w:gridSpan w:val="6"/>
            <w:tcBorders>
              <w:top w:val="nil"/>
              <w:left w:val="nil"/>
              <w:bottom w:val="nil"/>
              <w:right w:val="nil"/>
            </w:tcBorders>
            <w:shd w:val="clear" w:color="auto" w:fill="FFFFFF"/>
          </w:tcPr>
          <w:p w:rsidR="004144EC" w:rsidRPr="004144EC" w:rsidRDefault="004144EC" w:rsidP="004144EC">
            <w:pPr>
              <w:autoSpaceDE w:val="0"/>
              <w:autoSpaceDN w:val="0"/>
              <w:adjustRightInd w:val="0"/>
              <w:spacing w:after="0" w:line="320" w:lineRule="atLeast"/>
              <w:ind w:left="60" w:right="60"/>
              <w:jc w:val="center"/>
              <w:rPr>
                <w:rFonts w:ascii="Arial" w:hAnsi="Arial" w:cs="Arial"/>
                <w:color w:val="000000"/>
                <w:sz w:val="18"/>
                <w:szCs w:val="18"/>
                <w:lang w:val="id-ID"/>
              </w:rPr>
            </w:pPr>
            <w:r w:rsidRPr="004144EC">
              <w:rPr>
                <w:rFonts w:ascii="Arial" w:hAnsi="Arial" w:cs="Arial"/>
                <w:b/>
                <w:bCs/>
                <w:color w:val="000000"/>
                <w:sz w:val="18"/>
                <w:szCs w:val="18"/>
                <w:lang w:val="id-ID"/>
              </w:rPr>
              <w:t>pendidikan</w:t>
            </w:r>
          </w:p>
        </w:tc>
      </w:tr>
      <w:tr w:rsidR="004144EC" w:rsidRPr="004144EC">
        <w:trPr>
          <w:cantSplit/>
        </w:trPr>
        <w:tc>
          <w:tcPr>
            <w:tcW w:w="2364" w:type="dxa"/>
            <w:gridSpan w:val="2"/>
            <w:tcBorders>
              <w:top w:val="single" w:sz="16" w:space="0" w:color="000000"/>
              <w:left w:val="single" w:sz="16" w:space="0" w:color="000000"/>
              <w:bottom w:val="single" w:sz="16" w:space="0" w:color="000000"/>
              <w:right w:val="nil"/>
            </w:tcBorders>
            <w:shd w:val="clear" w:color="auto" w:fill="FFFFFF"/>
          </w:tcPr>
          <w:p w:rsidR="004144EC" w:rsidRPr="004144EC" w:rsidRDefault="004144EC" w:rsidP="004144EC">
            <w:pPr>
              <w:autoSpaceDE w:val="0"/>
              <w:autoSpaceDN w:val="0"/>
              <w:adjustRightInd w:val="0"/>
              <w:spacing w:after="0" w:line="240" w:lineRule="auto"/>
              <w:rPr>
                <w:rFonts w:ascii="Times New Roman" w:hAnsi="Times New Roman" w:cs="Times New Roman"/>
                <w:sz w:val="24"/>
                <w:szCs w:val="24"/>
                <w:lang w:val="id-ID"/>
              </w:rPr>
            </w:pPr>
          </w:p>
        </w:tc>
        <w:tc>
          <w:tcPr>
            <w:tcW w:w="1136" w:type="dxa"/>
            <w:tcBorders>
              <w:top w:val="single" w:sz="16" w:space="0" w:color="000000"/>
              <w:left w:val="single" w:sz="16" w:space="0" w:color="000000"/>
              <w:bottom w:val="single" w:sz="16" w:space="0" w:color="000000"/>
            </w:tcBorders>
            <w:shd w:val="clear" w:color="auto" w:fill="FFFFFF"/>
          </w:tcPr>
          <w:p w:rsidR="004144EC" w:rsidRPr="004144EC" w:rsidRDefault="004144EC" w:rsidP="004144EC">
            <w:pPr>
              <w:autoSpaceDE w:val="0"/>
              <w:autoSpaceDN w:val="0"/>
              <w:adjustRightInd w:val="0"/>
              <w:spacing w:after="0" w:line="320" w:lineRule="atLeast"/>
              <w:ind w:left="60" w:right="60"/>
              <w:jc w:val="center"/>
              <w:rPr>
                <w:rFonts w:ascii="Arial" w:hAnsi="Arial" w:cs="Arial"/>
                <w:color w:val="000000"/>
                <w:sz w:val="18"/>
                <w:szCs w:val="18"/>
                <w:lang w:val="id-ID"/>
              </w:rPr>
            </w:pPr>
            <w:r w:rsidRPr="004144EC">
              <w:rPr>
                <w:rFonts w:ascii="Arial" w:hAnsi="Arial" w:cs="Arial"/>
                <w:color w:val="000000"/>
                <w:sz w:val="18"/>
                <w:szCs w:val="18"/>
                <w:lang w:val="id-ID"/>
              </w:rPr>
              <w:t>Frequency</w:t>
            </w:r>
          </w:p>
        </w:tc>
        <w:tc>
          <w:tcPr>
            <w:tcW w:w="985" w:type="dxa"/>
            <w:tcBorders>
              <w:top w:val="single" w:sz="16" w:space="0" w:color="000000"/>
              <w:bottom w:val="single" w:sz="16" w:space="0" w:color="000000"/>
            </w:tcBorders>
            <w:shd w:val="clear" w:color="auto" w:fill="FFFFFF"/>
          </w:tcPr>
          <w:p w:rsidR="004144EC" w:rsidRPr="004144EC" w:rsidRDefault="004144EC" w:rsidP="004144EC">
            <w:pPr>
              <w:autoSpaceDE w:val="0"/>
              <w:autoSpaceDN w:val="0"/>
              <w:adjustRightInd w:val="0"/>
              <w:spacing w:after="0" w:line="320" w:lineRule="atLeast"/>
              <w:ind w:left="60" w:right="60"/>
              <w:jc w:val="center"/>
              <w:rPr>
                <w:rFonts w:ascii="Arial" w:hAnsi="Arial" w:cs="Arial"/>
                <w:color w:val="000000"/>
                <w:sz w:val="18"/>
                <w:szCs w:val="18"/>
                <w:lang w:val="id-ID"/>
              </w:rPr>
            </w:pPr>
            <w:r w:rsidRPr="004144EC">
              <w:rPr>
                <w:rFonts w:ascii="Arial" w:hAnsi="Arial" w:cs="Arial"/>
                <w:color w:val="000000"/>
                <w:sz w:val="18"/>
                <w:szCs w:val="18"/>
                <w:lang w:val="id-ID"/>
              </w:rPr>
              <w:t>Percent</w:t>
            </w:r>
          </w:p>
        </w:tc>
        <w:tc>
          <w:tcPr>
            <w:tcW w:w="1364" w:type="dxa"/>
            <w:tcBorders>
              <w:top w:val="single" w:sz="16" w:space="0" w:color="000000"/>
              <w:bottom w:val="single" w:sz="16" w:space="0" w:color="000000"/>
            </w:tcBorders>
            <w:shd w:val="clear" w:color="auto" w:fill="FFFFFF"/>
          </w:tcPr>
          <w:p w:rsidR="004144EC" w:rsidRPr="004144EC" w:rsidRDefault="004144EC" w:rsidP="004144EC">
            <w:pPr>
              <w:autoSpaceDE w:val="0"/>
              <w:autoSpaceDN w:val="0"/>
              <w:adjustRightInd w:val="0"/>
              <w:spacing w:after="0" w:line="320" w:lineRule="atLeast"/>
              <w:ind w:left="60" w:right="60"/>
              <w:jc w:val="center"/>
              <w:rPr>
                <w:rFonts w:ascii="Arial" w:hAnsi="Arial" w:cs="Arial"/>
                <w:color w:val="000000"/>
                <w:sz w:val="18"/>
                <w:szCs w:val="18"/>
                <w:lang w:val="id-ID"/>
              </w:rPr>
            </w:pPr>
            <w:r w:rsidRPr="004144EC">
              <w:rPr>
                <w:rFonts w:ascii="Arial" w:hAnsi="Arial" w:cs="Arial"/>
                <w:color w:val="000000"/>
                <w:sz w:val="18"/>
                <w:szCs w:val="18"/>
                <w:lang w:val="id-ID"/>
              </w:rPr>
              <w:t>Valid Percent</w:t>
            </w:r>
          </w:p>
        </w:tc>
        <w:tc>
          <w:tcPr>
            <w:tcW w:w="1455" w:type="dxa"/>
            <w:tcBorders>
              <w:top w:val="single" w:sz="16" w:space="0" w:color="000000"/>
              <w:bottom w:val="single" w:sz="16" w:space="0" w:color="000000"/>
              <w:right w:val="single" w:sz="16" w:space="0" w:color="000000"/>
            </w:tcBorders>
            <w:shd w:val="clear" w:color="auto" w:fill="FFFFFF"/>
          </w:tcPr>
          <w:p w:rsidR="004144EC" w:rsidRPr="004144EC" w:rsidRDefault="004144EC" w:rsidP="004144EC">
            <w:pPr>
              <w:autoSpaceDE w:val="0"/>
              <w:autoSpaceDN w:val="0"/>
              <w:adjustRightInd w:val="0"/>
              <w:spacing w:after="0" w:line="320" w:lineRule="atLeast"/>
              <w:ind w:left="60" w:right="60"/>
              <w:jc w:val="center"/>
              <w:rPr>
                <w:rFonts w:ascii="Arial" w:hAnsi="Arial" w:cs="Arial"/>
                <w:color w:val="000000"/>
                <w:sz w:val="18"/>
                <w:szCs w:val="18"/>
                <w:lang w:val="id-ID"/>
              </w:rPr>
            </w:pPr>
            <w:r w:rsidRPr="004144EC">
              <w:rPr>
                <w:rFonts w:ascii="Arial" w:hAnsi="Arial" w:cs="Arial"/>
                <w:color w:val="000000"/>
                <w:sz w:val="18"/>
                <w:szCs w:val="18"/>
                <w:lang w:val="id-ID"/>
              </w:rPr>
              <w:t>Cumulative Percent</w:t>
            </w:r>
          </w:p>
        </w:tc>
      </w:tr>
      <w:tr w:rsidR="004144EC" w:rsidRPr="004144EC">
        <w:trPr>
          <w:cantSplit/>
        </w:trPr>
        <w:tc>
          <w:tcPr>
            <w:tcW w:w="727" w:type="dxa"/>
            <w:vMerge w:val="restart"/>
            <w:tcBorders>
              <w:top w:val="single" w:sz="16" w:space="0" w:color="000000"/>
              <w:left w:val="single" w:sz="16" w:space="0" w:color="000000"/>
              <w:bottom w:val="single" w:sz="16" w:space="0" w:color="000000"/>
              <w:right w:val="nil"/>
            </w:tcBorders>
            <w:shd w:val="clear" w:color="auto" w:fill="FFFFFF"/>
            <w:vAlign w:val="center"/>
          </w:tcPr>
          <w:p w:rsidR="004144EC" w:rsidRPr="004144EC" w:rsidRDefault="004144EC" w:rsidP="004144EC">
            <w:pPr>
              <w:autoSpaceDE w:val="0"/>
              <w:autoSpaceDN w:val="0"/>
              <w:adjustRightInd w:val="0"/>
              <w:spacing w:after="0" w:line="320" w:lineRule="atLeast"/>
              <w:ind w:left="60" w:right="60"/>
              <w:rPr>
                <w:rFonts w:ascii="Arial" w:hAnsi="Arial" w:cs="Arial"/>
                <w:color w:val="000000"/>
                <w:sz w:val="18"/>
                <w:szCs w:val="18"/>
                <w:lang w:val="id-ID"/>
              </w:rPr>
            </w:pPr>
            <w:r w:rsidRPr="004144EC">
              <w:rPr>
                <w:rFonts w:ascii="Arial" w:hAnsi="Arial" w:cs="Arial"/>
                <w:color w:val="000000"/>
                <w:sz w:val="18"/>
                <w:szCs w:val="18"/>
                <w:lang w:val="id-ID"/>
              </w:rPr>
              <w:t>Valid</w:t>
            </w:r>
          </w:p>
        </w:tc>
        <w:tc>
          <w:tcPr>
            <w:tcW w:w="1637" w:type="dxa"/>
            <w:tcBorders>
              <w:top w:val="single" w:sz="16" w:space="0" w:color="000000"/>
              <w:left w:val="nil"/>
              <w:bottom w:val="nil"/>
              <w:right w:val="single" w:sz="16" w:space="0" w:color="000000"/>
            </w:tcBorders>
            <w:shd w:val="clear" w:color="auto" w:fill="FFFFFF"/>
            <w:vAlign w:val="center"/>
          </w:tcPr>
          <w:p w:rsidR="004144EC" w:rsidRPr="004144EC" w:rsidRDefault="004144EC" w:rsidP="004144EC">
            <w:pPr>
              <w:autoSpaceDE w:val="0"/>
              <w:autoSpaceDN w:val="0"/>
              <w:adjustRightInd w:val="0"/>
              <w:spacing w:after="0" w:line="320" w:lineRule="atLeast"/>
              <w:ind w:left="60" w:right="60"/>
              <w:rPr>
                <w:rFonts w:ascii="Arial" w:hAnsi="Arial" w:cs="Arial"/>
                <w:color w:val="000000"/>
                <w:sz w:val="18"/>
                <w:szCs w:val="18"/>
                <w:lang w:val="id-ID"/>
              </w:rPr>
            </w:pPr>
            <w:r w:rsidRPr="004144EC">
              <w:rPr>
                <w:rFonts w:ascii="Arial" w:hAnsi="Arial" w:cs="Arial"/>
                <w:color w:val="000000"/>
                <w:sz w:val="18"/>
                <w:szCs w:val="18"/>
                <w:lang w:val="id-ID"/>
              </w:rPr>
              <w:t>sd</w:t>
            </w:r>
          </w:p>
        </w:tc>
        <w:tc>
          <w:tcPr>
            <w:tcW w:w="1136" w:type="dxa"/>
            <w:tcBorders>
              <w:top w:val="single" w:sz="16" w:space="0" w:color="000000"/>
              <w:left w:val="single" w:sz="16" w:space="0" w:color="000000"/>
              <w:bottom w:val="nil"/>
            </w:tcBorders>
            <w:shd w:val="clear" w:color="auto" w:fill="FFFFFF"/>
          </w:tcPr>
          <w:p w:rsidR="004144EC" w:rsidRPr="004144EC" w:rsidRDefault="004144EC" w:rsidP="004144EC">
            <w:pPr>
              <w:autoSpaceDE w:val="0"/>
              <w:autoSpaceDN w:val="0"/>
              <w:adjustRightInd w:val="0"/>
              <w:spacing w:after="0" w:line="320" w:lineRule="atLeast"/>
              <w:ind w:left="60" w:right="60"/>
              <w:jc w:val="right"/>
              <w:rPr>
                <w:rFonts w:ascii="Arial" w:hAnsi="Arial" w:cs="Arial"/>
                <w:color w:val="000000"/>
                <w:sz w:val="18"/>
                <w:szCs w:val="18"/>
                <w:lang w:val="id-ID"/>
              </w:rPr>
            </w:pPr>
            <w:r w:rsidRPr="004144EC">
              <w:rPr>
                <w:rFonts w:ascii="Arial" w:hAnsi="Arial" w:cs="Arial"/>
                <w:color w:val="000000"/>
                <w:sz w:val="18"/>
                <w:szCs w:val="18"/>
                <w:lang w:val="id-ID"/>
              </w:rPr>
              <w:t>9</w:t>
            </w:r>
          </w:p>
        </w:tc>
        <w:tc>
          <w:tcPr>
            <w:tcW w:w="985" w:type="dxa"/>
            <w:tcBorders>
              <w:top w:val="single" w:sz="16" w:space="0" w:color="000000"/>
              <w:bottom w:val="nil"/>
            </w:tcBorders>
            <w:shd w:val="clear" w:color="auto" w:fill="FFFFFF"/>
          </w:tcPr>
          <w:p w:rsidR="004144EC" w:rsidRPr="004144EC" w:rsidRDefault="004144EC" w:rsidP="004144EC">
            <w:pPr>
              <w:autoSpaceDE w:val="0"/>
              <w:autoSpaceDN w:val="0"/>
              <w:adjustRightInd w:val="0"/>
              <w:spacing w:after="0" w:line="320" w:lineRule="atLeast"/>
              <w:ind w:left="60" w:right="60"/>
              <w:jc w:val="right"/>
              <w:rPr>
                <w:rFonts w:ascii="Arial" w:hAnsi="Arial" w:cs="Arial"/>
                <w:color w:val="000000"/>
                <w:sz w:val="18"/>
                <w:szCs w:val="18"/>
                <w:lang w:val="id-ID"/>
              </w:rPr>
            </w:pPr>
            <w:r w:rsidRPr="004144EC">
              <w:rPr>
                <w:rFonts w:ascii="Arial" w:hAnsi="Arial" w:cs="Arial"/>
                <w:color w:val="000000"/>
                <w:sz w:val="18"/>
                <w:szCs w:val="18"/>
                <w:lang w:val="id-ID"/>
              </w:rPr>
              <w:t>19,6</w:t>
            </w:r>
          </w:p>
        </w:tc>
        <w:tc>
          <w:tcPr>
            <w:tcW w:w="1364" w:type="dxa"/>
            <w:tcBorders>
              <w:top w:val="single" w:sz="16" w:space="0" w:color="000000"/>
              <w:bottom w:val="nil"/>
            </w:tcBorders>
            <w:shd w:val="clear" w:color="auto" w:fill="FFFFFF"/>
          </w:tcPr>
          <w:p w:rsidR="004144EC" w:rsidRPr="004144EC" w:rsidRDefault="004144EC" w:rsidP="004144EC">
            <w:pPr>
              <w:autoSpaceDE w:val="0"/>
              <w:autoSpaceDN w:val="0"/>
              <w:adjustRightInd w:val="0"/>
              <w:spacing w:after="0" w:line="320" w:lineRule="atLeast"/>
              <w:ind w:left="60" w:right="60"/>
              <w:jc w:val="right"/>
              <w:rPr>
                <w:rFonts w:ascii="Arial" w:hAnsi="Arial" w:cs="Arial"/>
                <w:color w:val="000000"/>
                <w:sz w:val="18"/>
                <w:szCs w:val="18"/>
                <w:lang w:val="id-ID"/>
              </w:rPr>
            </w:pPr>
            <w:r w:rsidRPr="004144EC">
              <w:rPr>
                <w:rFonts w:ascii="Arial" w:hAnsi="Arial" w:cs="Arial"/>
                <w:color w:val="000000"/>
                <w:sz w:val="18"/>
                <w:szCs w:val="18"/>
                <w:lang w:val="id-ID"/>
              </w:rPr>
              <w:t>19,6</w:t>
            </w:r>
          </w:p>
        </w:tc>
        <w:tc>
          <w:tcPr>
            <w:tcW w:w="1455" w:type="dxa"/>
            <w:tcBorders>
              <w:top w:val="single" w:sz="16" w:space="0" w:color="000000"/>
              <w:bottom w:val="nil"/>
              <w:right w:val="single" w:sz="16" w:space="0" w:color="000000"/>
            </w:tcBorders>
            <w:shd w:val="clear" w:color="auto" w:fill="FFFFFF"/>
          </w:tcPr>
          <w:p w:rsidR="004144EC" w:rsidRPr="004144EC" w:rsidRDefault="004144EC" w:rsidP="004144EC">
            <w:pPr>
              <w:autoSpaceDE w:val="0"/>
              <w:autoSpaceDN w:val="0"/>
              <w:adjustRightInd w:val="0"/>
              <w:spacing w:after="0" w:line="320" w:lineRule="atLeast"/>
              <w:ind w:left="60" w:right="60"/>
              <w:jc w:val="right"/>
              <w:rPr>
                <w:rFonts w:ascii="Arial" w:hAnsi="Arial" w:cs="Arial"/>
                <w:color w:val="000000"/>
                <w:sz w:val="18"/>
                <w:szCs w:val="18"/>
                <w:lang w:val="id-ID"/>
              </w:rPr>
            </w:pPr>
            <w:r w:rsidRPr="004144EC">
              <w:rPr>
                <w:rFonts w:ascii="Arial" w:hAnsi="Arial" w:cs="Arial"/>
                <w:color w:val="000000"/>
                <w:sz w:val="18"/>
                <w:szCs w:val="18"/>
                <w:lang w:val="id-ID"/>
              </w:rPr>
              <w:t>19,6</w:t>
            </w:r>
          </w:p>
        </w:tc>
      </w:tr>
      <w:tr w:rsidR="004144EC" w:rsidRPr="004144EC">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4144EC" w:rsidRPr="004144EC" w:rsidRDefault="004144EC" w:rsidP="004144EC">
            <w:pPr>
              <w:autoSpaceDE w:val="0"/>
              <w:autoSpaceDN w:val="0"/>
              <w:adjustRightInd w:val="0"/>
              <w:spacing w:after="0" w:line="240" w:lineRule="auto"/>
              <w:rPr>
                <w:rFonts w:ascii="Arial" w:hAnsi="Arial" w:cs="Arial"/>
                <w:color w:val="000000"/>
                <w:sz w:val="18"/>
                <w:szCs w:val="18"/>
                <w:lang w:val="id-ID"/>
              </w:rPr>
            </w:pPr>
          </w:p>
        </w:tc>
        <w:tc>
          <w:tcPr>
            <w:tcW w:w="1637" w:type="dxa"/>
            <w:tcBorders>
              <w:top w:val="nil"/>
              <w:left w:val="nil"/>
              <w:bottom w:val="nil"/>
              <w:right w:val="single" w:sz="16" w:space="0" w:color="000000"/>
            </w:tcBorders>
            <w:shd w:val="clear" w:color="auto" w:fill="FFFFFF"/>
            <w:vAlign w:val="center"/>
          </w:tcPr>
          <w:p w:rsidR="004144EC" w:rsidRPr="004144EC" w:rsidRDefault="004144EC" w:rsidP="004144EC">
            <w:pPr>
              <w:autoSpaceDE w:val="0"/>
              <w:autoSpaceDN w:val="0"/>
              <w:adjustRightInd w:val="0"/>
              <w:spacing w:after="0" w:line="320" w:lineRule="atLeast"/>
              <w:ind w:left="60" w:right="60"/>
              <w:rPr>
                <w:rFonts w:ascii="Arial" w:hAnsi="Arial" w:cs="Arial"/>
                <w:color w:val="000000"/>
                <w:sz w:val="18"/>
                <w:szCs w:val="18"/>
                <w:lang w:val="id-ID"/>
              </w:rPr>
            </w:pPr>
            <w:r w:rsidRPr="004144EC">
              <w:rPr>
                <w:rFonts w:ascii="Arial" w:hAnsi="Arial" w:cs="Arial"/>
                <w:color w:val="000000"/>
                <w:sz w:val="18"/>
                <w:szCs w:val="18"/>
                <w:lang w:val="id-ID"/>
              </w:rPr>
              <w:t>smp</w:t>
            </w:r>
          </w:p>
        </w:tc>
        <w:tc>
          <w:tcPr>
            <w:tcW w:w="1136" w:type="dxa"/>
            <w:tcBorders>
              <w:top w:val="nil"/>
              <w:left w:val="single" w:sz="16" w:space="0" w:color="000000"/>
              <w:bottom w:val="nil"/>
            </w:tcBorders>
            <w:shd w:val="clear" w:color="auto" w:fill="FFFFFF"/>
          </w:tcPr>
          <w:p w:rsidR="004144EC" w:rsidRPr="004144EC" w:rsidRDefault="004144EC" w:rsidP="004144EC">
            <w:pPr>
              <w:autoSpaceDE w:val="0"/>
              <w:autoSpaceDN w:val="0"/>
              <w:adjustRightInd w:val="0"/>
              <w:spacing w:after="0" w:line="320" w:lineRule="atLeast"/>
              <w:ind w:left="60" w:right="60"/>
              <w:jc w:val="right"/>
              <w:rPr>
                <w:rFonts w:ascii="Arial" w:hAnsi="Arial" w:cs="Arial"/>
                <w:color w:val="000000"/>
                <w:sz w:val="18"/>
                <w:szCs w:val="18"/>
                <w:lang w:val="id-ID"/>
              </w:rPr>
            </w:pPr>
            <w:r w:rsidRPr="004144EC">
              <w:rPr>
                <w:rFonts w:ascii="Arial" w:hAnsi="Arial" w:cs="Arial"/>
                <w:color w:val="000000"/>
                <w:sz w:val="18"/>
                <w:szCs w:val="18"/>
                <w:lang w:val="id-ID"/>
              </w:rPr>
              <w:t>13</w:t>
            </w:r>
          </w:p>
        </w:tc>
        <w:tc>
          <w:tcPr>
            <w:tcW w:w="985" w:type="dxa"/>
            <w:tcBorders>
              <w:top w:val="nil"/>
              <w:bottom w:val="nil"/>
            </w:tcBorders>
            <w:shd w:val="clear" w:color="auto" w:fill="FFFFFF"/>
          </w:tcPr>
          <w:p w:rsidR="004144EC" w:rsidRPr="004144EC" w:rsidRDefault="004144EC" w:rsidP="004144EC">
            <w:pPr>
              <w:autoSpaceDE w:val="0"/>
              <w:autoSpaceDN w:val="0"/>
              <w:adjustRightInd w:val="0"/>
              <w:spacing w:after="0" w:line="320" w:lineRule="atLeast"/>
              <w:ind w:left="60" w:right="60"/>
              <w:jc w:val="right"/>
              <w:rPr>
                <w:rFonts w:ascii="Arial" w:hAnsi="Arial" w:cs="Arial"/>
                <w:color w:val="000000"/>
                <w:sz w:val="18"/>
                <w:szCs w:val="18"/>
                <w:lang w:val="id-ID"/>
              </w:rPr>
            </w:pPr>
            <w:r w:rsidRPr="004144EC">
              <w:rPr>
                <w:rFonts w:ascii="Arial" w:hAnsi="Arial" w:cs="Arial"/>
                <w:color w:val="000000"/>
                <w:sz w:val="18"/>
                <w:szCs w:val="18"/>
                <w:lang w:val="id-ID"/>
              </w:rPr>
              <w:t>28,3</w:t>
            </w:r>
          </w:p>
        </w:tc>
        <w:tc>
          <w:tcPr>
            <w:tcW w:w="1364" w:type="dxa"/>
            <w:tcBorders>
              <w:top w:val="nil"/>
              <w:bottom w:val="nil"/>
            </w:tcBorders>
            <w:shd w:val="clear" w:color="auto" w:fill="FFFFFF"/>
          </w:tcPr>
          <w:p w:rsidR="004144EC" w:rsidRPr="004144EC" w:rsidRDefault="004144EC" w:rsidP="004144EC">
            <w:pPr>
              <w:autoSpaceDE w:val="0"/>
              <w:autoSpaceDN w:val="0"/>
              <w:adjustRightInd w:val="0"/>
              <w:spacing w:after="0" w:line="320" w:lineRule="atLeast"/>
              <w:ind w:left="60" w:right="60"/>
              <w:jc w:val="right"/>
              <w:rPr>
                <w:rFonts w:ascii="Arial" w:hAnsi="Arial" w:cs="Arial"/>
                <w:color w:val="000000"/>
                <w:sz w:val="18"/>
                <w:szCs w:val="18"/>
                <w:lang w:val="id-ID"/>
              </w:rPr>
            </w:pPr>
            <w:r w:rsidRPr="004144EC">
              <w:rPr>
                <w:rFonts w:ascii="Arial" w:hAnsi="Arial" w:cs="Arial"/>
                <w:color w:val="000000"/>
                <w:sz w:val="18"/>
                <w:szCs w:val="18"/>
                <w:lang w:val="id-ID"/>
              </w:rPr>
              <w:t>28,3</w:t>
            </w:r>
          </w:p>
        </w:tc>
        <w:tc>
          <w:tcPr>
            <w:tcW w:w="1455" w:type="dxa"/>
            <w:tcBorders>
              <w:top w:val="nil"/>
              <w:bottom w:val="nil"/>
              <w:right w:val="single" w:sz="16" w:space="0" w:color="000000"/>
            </w:tcBorders>
            <w:shd w:val="clear" w:color="auto" w:fill="FFFFFF"/>
          </w:tcPr>
          <w:p w:rsidR="004144EC" w:rsidRPr="004144EC" w:rsidRDefault="004144EC" w:rsidP="004144EC">
            <w:pPr>
              <w:autoSpaceDE w:val="0"/>
              <w:autoSpaceDN w:val="0"/>
              <w:adjustRightInd w:val="0"/>
              <w:spacing w:after="0" w:line="320" w:lineRule="atLeast"/>
              <w:ind w:left="60" w:right="60"/>
              <w:jc w:val="right"/>
              <w:rPr>
                <w:rFonts w:ascii="Arial" w:hAnsi="Arial" w:cs="Arial"/>
                <w:color w:val="000000"/>
                <w:sz w:val="18"/>
                <w:szCs w:val="18"/>
                <w:lang w:val="id-ID"/>
              </w:rPr>
            </w:pPr>
            <w:r w:rsidRPr="004144EC">
              <w:rPr>
                <w:rFonts w:ascii="Arial" w:hAnsi="Arial" w:cs="Arial"/>
                <w:color w:val="000000"/>
                <w:sz w:val="18"/>
                <w:szCs w:val="18"/>
                <w:lang w:val="id-ID"/>
              </w:rPr>
              <w:t>47,8</w:t>
            </w:r>
          </w:p>
        </w:tc>
      </w:tr>
      <w:tr w:rsidR="004144EC" w:rsidRPr="004144EC">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4144EC" w:rsidRPr="004144EC" w:rsidRDefault="004144EC" w:rsidP="004144EC">
            <w:pPr>
              <w:autoSpaceDE w:val="0"/>
              <w:autoSpaceDN w:val="0"/>
              <w:adjustRightInd w:val="0"/>
              <w:spacing w:after="0" w:line="240" w:lineRule="auto"/>
              <w:rPr>
                <w:rFonts w:ascii="Arial" w:hAnsi="Arial" w:cs="Arial"/>
                <w:color w:val="000000"/>
                <w:sz w:val="18"/>
                <w:szCs w:val="18"/>
                <w:lang w:val="id-ID"/>
              </w:rPr>
            </w:pPr>
          </w:p>
        </w:tc>
        <w:tc>
          <w:tcPr>
            <w:tcW w:w="1637" w:type="dxa"/>
            <w:tcBorders>
              <w:top w:val="nil"/>
              <w:left w:val="nil"/>
              <w:bottom w:val="nil"/>
              <w:right w:val="single" w:sz="16" w:space="0" w:color="000000"/>
            </w:tcBorders>
            <w:shd w:val="clear" w:color="auto" w:fill="FFFFFF"/>
            <w:vAlign w:val="center"/>
          </w:tcPr>
          <w:p w:rsidR="004144EC" w:rsidRPr="004144EC" w:rsidRDefault="004144EC" w:rsidP="004144EC">
            <w:pPr>
              <w:autoSpaceDE w:val="0"/>
              <w:autoSpaceDN w:val="0"/>
              <w:adjustRightInd w:val="0"/>
              <w:spacing w:after="0" w:line="320" w:lineRule="atLeast"/>
              <w:ind w:left="60" w:right="60"/>
              <w:rPr>
                <w:rFonts w:ascii="Arial" w:hAnsi="Arial" w:cs="Arial"/>
                <w:color w:val="000000"/>
                <w:sz w:val="18"/>
                <w:szCs w:val="18"/>
                <w:lang w:val="id-ID"/>
              </w:rPr>
            </w:pPr>
            <w:r w:rsidRPr="004144EC">
              <w:rPr>
                <w:rFonts w:ascii="Arial" w:hAnsi="Arial" w:cs="Arial"/>
                <w:color w:val="000000"/>
                <w:sz w:val="18"/>
                <w:szCs w:val="18"/>
                <w:lang w:val="id-ID"/>
              </w:rPr>
              <w:t>sma</w:t>
            </w:r>
          </w:p>
        </w:tc>
        <w:tc>
          <w:tcPr>
            <w:tcW w:w="1136" w:type="dxa"/>
            <w:tcBorders>
              <w:top w:val="nil"/>
              <w:left w:val="single" w:sz="16" w:space="0" w:color="000000"/>
              <w:bottom w:val="nil"/>
            </w:tcBorders>
            <w:shd w:val="clear" w:color="auto" w:fill="FFFFFF"/>
          </w:tcPr>
          <w:p w:rsidR="004144EC" w:rsidRPr="004144EC" w:rsidRDefault="004144EC" w:rsidP="004144EC">
            <w:pPr>
              <w:autoSpaceDE w:val="0"/>
              <w:autoSpaceDN w:val="0"/>
              <w:adjustRightInd w:val="0"/>
              <w:spacing w:after="0" w:line="320" w:lineRule="atLeast"/>
              <w:ind w:left="60" w:right="60"/>
              <w:jc w:val="right"/>
              <w:rPr>
                <w:rFonts w:ascii="Arial" w:hAnsi="Arial" w:cs="Arial"/>
                <w:color w:val="000000"/>
                <w:sz w:val="18"/>
                <w:szCs w:val="18"/>
                <w:lang w:val="id-ID"/>
              </w:rPr>
            </w:pPr>
            <w:r w:rsidRPr="004144EC">
              <w:rPr>
                <w:rFonts w:ascii="Arial" w:hAnsi="Arial" w:cs="Arial"/>
                <w:color w:val="000000"/>
                <w:sz w:val="18"/>
                <w:szCs w:val="18"/>
                <w:lang w:val="id-ID"/>
              </w:rPr>
              <w:t>13</w:t>
            </w:r>
          </w:p>
        </w:tc>
        <w:tc>
          <w:tcPr>
            <w:tcW w:w="985" w:type="dxa"/>
            <w:tcBorders>
              <w:top w:val="nil"/>
              <w:bottom w:val="nil"/>
            </w:tcBorders>
            <w:shd w:val="clear" w:color="auto" w:fill="FFFFFF"/>
          </w:tcPr>
          <w:p w:rsidR="004144EC" w:rsidRPr="004144EC" w:rsidRDefault="004144EC" w:rsidP="004144EC">
            <w:pPr>
              <w:autoSpaceDE w:val="0"/>
              <w:autoSpaceDN w:val="0"/>
              <w:adjustRightInd w:val="0"/>
              <w:spacing w:after="0" w:line="320" w:lineRule="atLeast"/>
              <w:ind w:left="60" w:right="60"/>
              <w:jc w:val="right"/>
              <w:rPr>
                <w:rFonts w:ascii="Arial" w:hAnsi="Arial" w:cs="Arial"/>
                <w:color w:val="000000"/>
                <w:sz w:val="18"/>
                <w:szCs w:val="18"/>
                <w:lang w:val="id-ID"/>
              </w:rPr>
            </w:pPr>
            <w:r w:rsidRPr="004144EC">
              <w:rPr>
                <w:rFonts w:ascii="Arial" w:hAnsi="Arial" w:cs="Arial"/>
                <w:color w:val="000000"/>
                <w:sz w:val="18"/>
                <w:szCs w:val="18"/>
                <w:lang w:val="id-ID"/>
              </w:rPr>
              <w:t>28,3</w:t>
            </w:r>
          </w:p>
        </w:tc>
        <w:tc>
          <w:tcPr>
            <w:tcW w:w="1364" w:type="dxa"/>
            <w:tcBorders>
              <w:top w:val="nil"/>
              <w:bottom w:val="nil"/>
            </w:tcBorders>
            <w:shd w:val="clear" w:color="auto" w:fill="FFFFFF"/>
          </w:tcPr>
          <w:p w:rsidR="004144EC" w:rsidRPr="004144EC" w:rsidRDefault="004144EC" w:rsidP="004144EC">
            <w:pPr>
              <w:autoSpaceDE w:val="0"/>
              <w:autoSpaceDN w:val="0"/>
              <w:adjustRightInd w:val="0"/>
              <w:spacing w:after="0" w:line="320" w:lineRule="atLeast"/>
              <w:ind w:left="60" w:right="60"/>
              <w:jc w:val="right"/>
              <w:rPr>
                <w:rFonts w:ascii="Arial" w:hAnsi="Arial" w:cs="Arial"/>
                <w:color w:val="000000"/>
                <w:sz w:val="18"/>
                <w:szCs w:val="18"/>
                <w:lang w:val="id-ID"/>
              </w:rPr>
            </w:pPr>
            <w:r w:rsidRPr="004144EC">
              <w:rPr>
                <w:rFonts w:ascii="Arial" w:hAnsi="Arial" w:cs="Arial"/>
                <w:color w:val="000000"/>
                <w:sz w:val="18"/>
                <w:szCs w:val="18"/>
                <w:lang w:val="id-ID"/>
              </w:rPr>
              <w:t>28,3</w:t>
            </w:r>
          </w:p>
        </w:tc>
        <w:tc>
          <w:tcPr>
            <w:tcW w:w="1455" w:type="dxa"/>
            <w:tcBorders>
              <w:top w:val="nil"/>
              <w:bottom w:val="nil"/>
              <w:right w:val="single" w:sz="16" w:space="0" w:color="000000"/>
            </w:tcBorders>
            <w:shd w:val="clear" w:color="auto" w:fill="FFFFFF"/>
          </w:tcPr>
          <w:p w:rsidR="004144EC" w:rsidRPr="004144EC" w:rsidRDefault="004144EC" w:rsidP="004144EC">
            <w:pPr>
              <w:autoSpaceDE w:val="0"/>
              <w:autoSpaceDN w:val="0"/>
              <w:adjustRightInd w:val="0"/>
              <w:spacing w:after="0" w:line="320" w:lineRule="atLeast"/>
              <w:ind w:left="60" w:right="60"/>
              <w:jc w:val="right"/>
              <w:rPr>
                <w:rFonts w:ascii="Arial" w:hAnsi="Arial" w:cs="Arial"/>
                <w:color w:val="000000"/>
                <w:sz w:val="18"/>
                <w:szCs w:val="18"/>
                <w:lang w:val="id-ID"/>
              </w:rPr>
            </w:pPr>
            <w:r w:rsidRPr="004144EC">
              <w:rPr>
                <w:rFonts w:ascii="Arial" w:hAnsi="Arial" w:cs="Arial"/>
                <w:color w:val="000000"/>
                <w:sz w:val="18"/>
                <w:szCs w:val="18"/>
                <w:lang w:val="id-ID"/>
              </w:rPr>
              <w:t>76,1</w:t>
            </w:r>
          </w:p>
        </w:tc>
      </w:tr>
      <w:tr w:rsidR="004144EC" w:rsidRPr="004144EC">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4144EC" w:rsidRPr="004144EC" w:rsidRDefault="004144EC" w:rsidP="004144EC">
            <w:pPr>
              <w:autoSpaceDE w:val="0"/>
              <w:autoSpaceDN w:val="0"/>
              <w:adjustRightInd w:val="0"/>
              <w:spacing w:after="0" w:line="240" w:lineRule="auto"/>
              <w:rPr>
                <w:rFonts w:ascii="Arial" w:hAnsi="Arial" w:cs="Arial"/>
                <w:color w:val="000000"/>
                <w:sz w:val="18"/>
                <w:szCs w:val="18"/>
                <w:lang w:val="id-ID"/>
              </w:rPr>
            </w:pPr>
          </w:p>
        </w:tc>
        <w:tc>
          <w:tcPr>
            <w:tcW w:w="1637" w:type="dxa"/>
            <w:tcBorders>
              <w:top w:val="nil"/>
              <w:left w:val="nil"/>
              <w:bottom w:val="nil"/>
              <w:right w:val="single" w:sz="16" w:space="0" w:color="000000"/>
            </w:tcBorders>
            <w:shd w:val="clear" w:color="auto" w:fill="FFFFFF"/>
            <w:vAlign w:val="center"/>
          </w:tcPr>
          <w:p w:rsidR="004144EC" w:rsidRPr="004144EC" w:rsidRDefault="004144EC" w:rsidP="004144EC">
            <w:pPr>
              <w:autoSpaceDE w:val="0"/>
              <w:autoSpaceDN w:val="0"/>
              <w:adjustRightInd w:val="0"/>
              <w:spacing w:after="0" w:line="320" w:lineRule="atLeast"/>
              <w:ind w:left="60" w:right="60"/>
              <w:rPr>
                <w:rFonts w:ascii="Arial" w:hAnsi="Arial" w:cs="Arial"/>
                <w:color w:val="000000"/>
                <w:sz w:val="18"/>
                <w:szCs w:val="18"/>
                <w:lang w:val="id-ID"/>
              </w:rPr>
            </w:pPr>
            <w:r w:rsidRPr="004144EC">
              <w:rPr>
                <w:rFonts w:ascii="Arial" w:hAnsi="Arial" w:cs="Arial"/>
                <w:color w:val="000000"/>
                <w:sz w:val="18"/>
                <w:szCs w:val="18"/>
                <w:lang w:val="id-ID"/>
              </w:rPr>
              <w:t>perguruan tinggi</w:t>
            </w:r>
          </w:p>
        </w:tc>
        <w:tc>
          <w:tcPr>
            <w:tcW w:w="1136" w:type="dxa"/>
            <w:tcBorders>
              <w:top w:val="nil"/>
              <w:left w:val="single" w:sz="16" w:space="0" w:color="000000"/>
              <w:bottom w:val="nil"/>
            </w:tcBorders>
            <w:shd w:val="clear" w:color="auto" w:fill="FFFFFF"/>
          </w:tcPr>
          <w:p w:rsidR="004144EC" w:rsidRPr="004144EC" w:rsidRDefault="004144EC" w:rsidP="004144EC">
            <w:pPr>
              <w:autoSpaceDE w:val="0"/>
              <w:autoSpaceDN w:val="0"/>
              <w:adjustRightInd w:val="0"/>
              <w:spacing w:after="0" w:line="320" w:lineRule="atLeast"/>
              <w:ind w:left="60" w:right="60"/>
              <w:jc w:val="right"/>
              <w:rPr>
                <w:rFonts w:ascii="Arial" w:hAnsi="Arial" w:cs="Arial"/>
                <w:color w:val="000000"/>
                <w:sz w:val="18"/>
                <w:szCs w:val="18"/>
                <w:lang w:val="id-ID"/>
              </w:rPr>
            </w:pPr>
            <w:r w:rsidRPr="004144EC">
              <w:rPr>
                <w:rFonts w:ascii="Arial" w:hAnsi="Arial" w:cs="Arial"/>
                <w:color w:val="000000"/>
                <w:sz w:val="18"/>
                <w:szCs w:val="18"/>
                <w:lang w:val="id-ID"/>
              </w:rPr>
              <w:t>11</w:t>
            </w:r>
          </w:p>
        </w:tc>
        <w:tc>
          <w:tcPr>
            <w:tcW w:w="985" w:type="dxa"/>
            <w:tcBorders>
              <w:top w:val="nil"/>
              <w:bottom w:val="nil"/>
            </w:tcBorders>
            <w:shd w:val="clear" w:color="auto" w:fill="FFFFFF"/>
          </w:tcPr>
          <w:p w:rsidR="004144EC" w:rsidRPr="004144EC" w:rsidRDefault="004144EC" w:rsidP="004144EC">
            <w:pPr>
              <w:autoSpaceDE w:val="0"/>
              <w:autoSpaceDN w:val="0"/>
              <w:adjustRightInd w:val="0"/>
              <w:spacing w:after="0" w:line="320" w:lineRule="atLeast"/>
              <w:ind w:left="60" w:right="60"/>
              <w:jc w:val="right"/>
              <w:rPr>
                <w:rFonts w:ascii="Arial" w:hAnsi="Arial" w:cs="Arial"/>
                <w:color w:val="000000"/>
                <w:sz w:val="18"/>
                <w:szCs w:val="18"/>
                <w:lang w:val="id-ID"/>
              </w:rPr>
            </w:pPr>
            <w:r w:rsidRPr="004144EC">
              <w:rPr>
                <w:rFonts w:ascii="Arial" w:hAnsi="Arial" w:cs="Arial"/>
                <w:color w:val="000000"/>
                <w:sz w:val="18"/>
                <w:szCs w:val="18"/>
                <w:lang w:val="id-ID"/>
              </w:rPr>
              <w:t>23,9</w:t>
            </w:r>
          </w:p>
        </w:tc>
        <w:tc>
          <w:tcPr>
            <w:tcW w:w="1364" w:type="dxa"/>
            <w:tcBorders>
              <w:top w:val="nil"/>
              <w:bottom w:val="nil"/>
            </w:tcBorders>
            <w:shd w:val="clear" w:color="auto" w:fill="FFFFFF"/>
          </w:tcPr>
          <w:p w:rsidR="004144EC" w:rsidRPr="004144EC" w:rsidRDefault="004144EC" w:rsidP="004144EC">
            <w:pPr>
              <w:autoSpaceDE w:val="0"/>
              <w:autoSpaceDN w:val="0"/>
              <w:adjustRightInd w:val="0"/>
              <w:spacing w:after="0" w:line="320" w:lineRule="atLeast"/>
              <w:ind w:left="60" w:right="60"/>
              <w:jc w:val="right"/>
              <w:rPr>
                <w:rFonts w:ascii="Arial" w:hAnsi="Arial" w:cs="Arial"/>
                <w:color w:val="000000"/>
                <w:sz w:val="18"/>
                <w:szCs w:val="18"/>
                <w:lang w:val="id-ID"/>
              </w:rPr>
            </w:pPr>
            <w:r w:rsidRPr="004144EC">
              <w:rPr>
                <w:rFonts w:ascii="Arial" w:hAnsi="Arial" w:cs="Arial"/>
                <w:color w:val="000000"/>
                <w:sz w:val="18"/>
                <w:szCs w:val="18"/>
                <w:lang w:val="id-ID"/>
              </w:rPr>
              <w:t>23,9</w:t>
            </w:r>
          </w:p>
        </w:tc>
        <w:tc>
          <w:tcPr>
            <w:tcW w:w="1455" w:type="dxa"/>
            <w:tcBorders>
              <w:top w:val="nil"/>
              <w:bottom w:val="nil"/>
              <w:right w:val="single" w:sz="16" w:space="0" w:color="000000"/>
            </w:tcBorders>
            <w:shd w:val="clear" w:color="auto" w:fill="FFFFFF"/>
          </w:tcPr>
          <w:p w:rsidR="004144EC" w:rsidRPr="004144EC" w:rsidRDefault="004144EC" w:rsidP="004144EC">
            <w:pPr>
              <w:autoSpaceDE w:val="0"/>
              <w:autoSpaceDN w:val="0"/>
              <w:adjustRightInd w:val="0"/>
              <w:spacing w:after="0" w:line="320" w:lineRule="atLeast"/>
              <w:ind w:left="60" w:right="60"/>
              <w:jc w:val="right"/>
              <w:rPr>
                <w:rFonts w:ascii="Arial" w:hAnsi="Arial" w:cs="Arial"/>
                <w:color w:val="000000"/>
                <w:sz w:val="18"/>
                <w:szCs w:val="18"/>
                <w:lang w:val="id-ID"/>
              </w:rPr>
            </w:pPr>
            <w:r w:rsidRPr="004144EC">
              <w:rPr>
                <w:rFonts w:ascii="Arial" w:hAnsi="Arial" w:cs="Arial"/>
                <w:color w:val="000000"/>
                <w:sz w:val="18"/>
                <w:szCs w:val="18"/>
                <w:lang w:val="id-ID"/>
              </w:rPr>
              <w:t>100,0</w:t>
            </w:r>
          </w:p>
        </w:tc>
      </w:tr>
      <w:tr w:rsidR="004144EC" w:rsidRPr="004144EC">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4144EC" w:rsidRPr="004144EC" w:rsidRDefault="004144EC" w:rsidP="004144EC">
            <w:pPr>
              <w:autoSpaceDE w:val="0"/>
              <w:autoSpaceDN w:val="0"/>
              <w:adjustRightInd w:val="0"/>
              <w:spacing w:after="0" w:line="240" w:lineRule="auto"/>
              <w:rPr>
                <w:rFonts w:ascii="Arial" w:hAnsi="Arial" w:cs="Arial"/>
                <w:color w:val="000000"/>
                <w:sz w:val="18"/>
                <w:szCs w:val="18"/>
                <w:lang w:val="id-ID"/>
              </w:rPr>
            </w:pPr>
          </w:p>
        </w:tc>
        <w:tc>
          <w:tcPr>
            <w:tcW w:w="1637" w:type="dxa"/>
            <w:tcBorders>
              <w:top w:val="nil"/>
              <w:left w:val="nil"/>
              <w:bottom w:val="single" w:sz="16" w:space="0" w:color="000000"/>
              <w:right w:val="single" w:sz="16" w:space="0" w:color="000000"/>
            </w:tcBorders>
            <w:shd w:val="clear" w:color="auto" w:fill="FFFFFF"/>
            <w:vAlign w:val="center"/>
          </w:tcPr>
          <w:p w:rsidR="004144EC" w:rsidRPr="004144EC" w:rsidRDefault="004144EC" w:rsidP="004144EC">
            <w:pPr>
              <w:autoSpaceDE w:val="0"/>
              <w:autoSpaceDN w:val="0"/>
              <w:adjustRightInd w:val="0"/>
              <w:spacing w:after="0" w:line="320" w:lineRule="atLeast"/>
              <w:ind w:left="60" w:right="60"/>
              <w:rPr>
                <w:rFonts w:ascii="Arial" w:hAnsi="Arial" w:cs="Arial"/>
                <w:color w:val="000000"/>
                <w:sz w:val="18"/>
                <w:szCs w:val="18"/>
                <w:lang w:val="id-ID"/>
              </w:rPr>
            </w:pPr>
            <w:r w:rsidRPr="004144EC">
              <w:rPr>
                <w:rFonts w:ascii="Arial" w:hAnsi="Arial" w:cs="Arial"/>
                <w:color w:val="000000"/>
                <w:sz w:val="18"/>
                <w:szCs w:val="18"/>
                <w:lang w:val="id-ID"/>
              </w:rPr>
              <w:t>Total</w:t>
            </w:r>
          </w:p>
        </w:tc>
        <w:tc>
          <w:tcPr>
            <w:tcW w:w="1136" w:type="dxa"/>
            <w:tcBorders>
              <w:top w:val="nil"/>
              <w:left w:val="single" w:sz="16" w:space="0" w:color="000000"/>
              <w:bottom w:val="single" w:sz="16" w:space="0" w:color="000000"/>
            </w:tcBorders>
            <w:shd w:val="clear" w:color="auto" w:fill="FFFFFF"/>
          </w:tcPr>
          <w:p w:rsidR="004144EC" w:rsidRPr="004144EC" w:rsidRDefault="004144EC" w:rsidP="004144EC">
            <w:pPr>
              <w:autoSpaceDE w:val="0"/>
              <w:autoSpaceDN w:val="0"/>
              <w:adjustRightInd w:val="0"/>
              <w:spacing w:after="0" w:line="320" w:lineRule="atLeast"/>
              <w:ind w:left="60" w:right="60"/>
              <w:jc w:val="right"/>
              <w:rPr>
                <w:rFonts w:ascii="Arial" w:hAnsi="Arial" w:cs="Arial"/>
                <w:color w:val="000000"/>
                <w:sz w:val="18"/>
                <w:szCs w:val="18"/>
                <w:lang w:val="id-ID"/>
              </w:rPr>
            </w:pPr>
            <w:r w:rsidRPr="004144EC">
              <w:rPr>
                <w:rFonts w:ascii="Arial" w:hAnsi="Arial" w:cs="Arial"/>
                <w:color w:val="000000"/>
                <w:sz w:val="18"/>
                <w:szCs w:val="18"/>
                <w:lang w:val="id-ID"/>
              </w:rPr>
              <w:t>46</w:t>
            </w:r>
          </w:p>
        </w:tc>
        <w:tc>
          <w:tcPr>
            <w:tcW w:w="985" w:type="dxa"/>
            <w:tcBorders>
              <w:top w:val="nil"/>
              <w:bottom w:val="single" w:sz="16" w:space="0" w:color="000000"/>
            </w:tcBorders>
            <w:shd w:val="clear" w:color="auto" w:fill="FFFFFF"/>
          </w:tcPr>
          <w:p w:rsidR="004144EC" w:rsidRPr="004144EC" w:rsidRDefault="004144EC" w:rsidP="004144EC">
            <w:pPr>
              <w:autoSpaceDE w:val="0"/>
              <w:autoSpaceDN w:val="0"/>
              <w:adjustRightInd w:val="0"/>
              <w:spacing w:after="0" w:line="320" w:lineRule="atLeast"/>
              <w:ind w:left="60" w:right="60"/>
              <w:jc w:val="right"/>
              <w:rPr>
                <w:rFonts w:ascii="Arial" w:hAnsi="Arial" w:cs="Arial"/>
                <w:color w:val="000000"/>
                <w:sz w:val="18"/>
                <w:szCs w:val="18"/>
                <w:lang w:val="id-ID"/>
              </w:rPr>
            </w:pPr>
            <w:r w:rsidRPr="004144EC">
              <w:rPr>
                <w:rFonts w:ascii="Arial" w:hAnsi="Arial" w:cs="Arial"/>
                <w:color w:val="000000"/>
                <w:sz w:val="18"/>
                <w:szCs w:val="18"/>
                <w:lang w:val="id-ID"/>
              </w:rPr>
              <w:t>100,0</w:t>
            </w:r>
          </w:p>
        </w:tc>
        <w:tc>
          <w:tcPr>
            <w:tcW w:w="1364" w:type="dxa"/>
            <w:tcBorders>
              <w:top w:val="nil"/>
              <w:bottom w:val="single" w:sz="16" w:space="0" w:color="000000"/>
            </w:tcBorders>
            <w:shd w:val="clear" w:color="auto" w:fill="FFFFFF"/>
          </w:tcPr>
          <w:p w:rsidR="004144EC" w:rsidRPr="004144EC" w:rsidRDefault="004144EC" w:rsidP="004144EC">
            <w:pPr>
              <w:autoSpaceDE w:val="0"/>
              <w:autoSpaceDN w:val="0"/>
              <w:adjustRightInd w:val="0"/>
              <w:spacing w:after="0" w:line="320" w:lineRule="atLeast"/>
              <w:ind w:left="60" w:right="60"/>
              <w:jc w:val="right"/>
              <w:rPr>
                <w:rFonts w:ascii="Arial" w:hAnsi="Arial" w:cs="Arial"/>
                <w:color w:val="000000"/>
                <w:sz w:val="18"/>
                <w:szCs w:val="18"/>
                <w:lang w:val="id-ID"/>
              </w:rPr>
            </w:pPr>
            <w:r w:rsidRPr="004144EC">
              <w:rPr>
                <w:rFonts w:ascii="Arial" w:hAnsi="Arial" w:cs="Arial"/>
                <w:color w:val="000000"/>
                <w:sz w:val="18"/>
                <w:szCs w:val="18"/>
                <w:lang w:val="id-ID"/>
              </w:rPr>
              <w:t>100,0</w:t>
            </w:r>
          </w:p>
        </w:tc>
        <w:tc>
          <w:tcPr>
            <w:tcW w:w="1455" w:type="dxa"/>
            <w:tcBorders>
              <w:top w:val="nil"/>
              <w:bottom w:val="single" w:sz="16" w:space="0" w:color="000000"/>
              <w:right w:val="single" w:sz="16" w:space="0" w:color="000000"/>
            </w:tcBorders>
            <w:shd w:val="clear" w:color="auto" w:fill="FFFFFF"/>
          </w:tcPr>
          <w:p w:rsidR="004144EC" w:rsidRPr="004144EC" w:rsidRDefault="004144EC" w:rsidP="004144EC">
            <w:pPr>
              <w:autoSpaceDE w:val="0"/>
              <w:autoSpaceDN w:val="0"/>
              <w:adjustRightInd w:val="0"/>
              <w:spacing w:after="0" w:line="240" w:lineRule="auto"/>
              <w:rPr>
                <w:rFonts w:ascii="Times New Roman" w:hAnsi="Times New Roman" w:cs="Times New Roman"/>
                <w:sz w:val="24"/>
                <w:szCs w:val="24"/>
                <w:lang w:val="id-ID"/>
              </w:rPr>
            </w:pPr>
          </w:p>
        </w:tc>
      </w:tr>
    </w:tbl>
    <w:p w:rsidR="004144EC" w:rsidRDefault="004144EC" w:rsidP="004144EC">
      <w:pPr>
        <w:autoSpaceDE w:val="0"/>
        <w:autoSpaceDN w:val="0"/>
        <w:adjustRightInd w:val="0"/>
        <w:spacing w:after="0" w:line="400" w:lineRule="atLeast"/>
        <w:rPr>
          <w:rFonts w:ascii="Times New Roman" w:hAnsi="Times New Roman" w:cs="Times New Roman"/>
          <w:sz w:val="24"/>
          <w:szCs w:val="24"/>
          <w:lang w:val="id-ID"/>
        </w:rPr>
      </w:pPr>
    </w:p>
    <w:p w:rsidR="004144EC" w:rsidRDefault="004144EC" w:rsidP="004144EC">
      <w:pPr>
        <w:autoSpaceDE w:val="0"/>
        <w:autoSpaceDN w:val="0"/>
        <w:adjustRightInd w:val="0"/>
        <w:spacing w:after="0" w:line="400" w:lineRule="atLeast"/>
        <w:rPr>
          <w:rFonts w:ascii="Times New Roman" w:hAnsi="Times New Roman" w:cs="Times New Roman"/>
          <w:sz w:val="24"/>
          <w:szCs w:val="24"/>
          <w:lang w:val="id-ID"/>
        </w:rPr>
      </w:pPr>
    </w:p>
    <w:p w:rsidR="004144EC" w:rsidRDefault="004144EC" w:rsidP="004144EC">
      <w:pPr>
        <w:autoSpaceDE w:val="0"/>
        <w:autoSpaceDN w:val="0"/>
        <w:adjustRightInd w:val="0"/>
        <w:spacing w:after="0" w:line="400" w:lineRule="atLeast"/>
        <w:rPr>
          <w:rFonts w:ascii="Times New Roman" w:hAnsi="Times New Roman" w:cs="Times New Roman"/>
          <w:sz w:val="24"/>
          <w:szCs w:val="24"/>
          <w:lang w:val="id-ID"/>
        </w:rPr>
      </w:pPr>
    </w:p>
    <w:p w:rsidR="004144EC" w:rsidRDefault="004144EC" w:rsidP="004144EC">
      <w:pPr>
        <w:autoSpaceDE w:val="0"/>
        <w:autoSpaceDN w:val="0"/>
        <w:adjustRightInd w:val="0"/>
        <w:spacing w:after="0" w:line="400" w:lineRule="atLeast"/>
        <w:rPr>
          <w:rFonts w:ascii="Times New Roman" w:hAnsi="Times New Roman" w:cs="Times New Roman"/>
          <w:sz w:val="24"/>
          <w:szCs w:val="24"/>
          <w:lang w:val="id-ID"/>
        </w:rPr>
      </w:pPr>
    </w:p>
    <w:p w:rsidR="004144EC" w:rsidRDefault="004144EC" w:rsidP="004144EC">
      <w:pPr>
        <w:autoSpaceDE w:val="0"/>
        <w:autoSpaceDN w:val="0"/>
        <w:adjustRightInd w:val="0"/>
        <w:spacing w:after="0" w:line="400" w:lineRule="atLeast"/>
        <w:rPr>
          <w:rFonts w:ascii="Times New Roman" w:hAnsi="Times New Roman" w:cs="Times New Roman"/>
          <w:sz w:val="24"/>
          <w:szCs w:val="24"/>
          <w:lang w:val="id-ID"/>
        </w:rPr>
      </w:pPr>
    </w:p>
    <w:p w:rsidR="004144EC" w:rsidRDefault="004144EC" w:rsidP="004144EC">
      <w:pPr>
        <w:autoSpaceDE w:val="0"/>
        <w:autoSpaceDN w:val="0"/>
        <w:adjustRightInd w:val="0"/>
        <w:spacing w:after="0" w:line="400" w:lineRule="atLeast"/>
        <w:rPr>
          <w:rFonts w:ascii="Times New Roman" w:hAnsi="Times New Roman" w:cs="Times New Roman"/>
          <w:sz w:val="24"/>
          <w:szCs w:val="24"/>
          <w:lang w:val="id-ID"/>
        </w:rPr>
      </w:pPr>
    </w:p>
    <w:p w:rsidR="004144EC" w:rsidRDefault="004144EC" w:rsidP="004144EC">
      <w:pPr>
        <w:autoSpaceDE w:val="0"/>
        <w:autoSpaceDN w:val="0"/>
        <w:adjustRightInd w:val="0"/>
        <w:spacing w:after="0" w:line="400" w:lineRule="atLeast"/>
        <w:rPr>
          <w:rFonts w:ascii="Times New Roman" w:hAnsi="Times New Roman" w:cs="Times New Roman"/>
          <w:sz w:val="24"/>
          <w:szCs w:val="24"/>
          <w:lang w:val="id-ID"/>
        </w:rPr>
      </w:pPr>
    </w:p>
    <w:p w:rsidR="004144EC" w:rsidRPr="004144EC" w:rsidRDefault="004144EC" w:rsidP="004144EC">
      <w:pPr>
        <w:autoSpaceDE w:val="0"/>
        <w:autoSpaceDN w:val="0"/>
        <w:adjustRightInd w:val="0"/>
        <w:spacing w:after="0" w:line="400" w:lineRule="atLeast"/>
        <w:rPr>
          <w:rFonts w:ascii="Times New Roman" w:hAnsi="Times New Roman" w:cs="Times New Roman"/>
          <w:sz w:val="24"/>
          <w:szCs w:val="24"/>
          <w:lang w:val="id-ID"/>
        </w:rPr>
      </w:pPr>
    </w:p>
    <w:p w:rsidR="004144EC" w:rsidRPr="004144EC" w:rsidRDefault="004144EC" w:rsidP="004144EC">
      <w:pPr>
        <w:autoSpaceDE w:val="0"/>
        <w:autoSpaceDN w:val="0"/>
        <w:adjustRightInd w:val="0"/>
        <w:spacing w:after="0" w:line="240" w:lineRule="auto"/>
        <w:rPr>
          <w:rFonts w:ascii="Times New Roman" w:hAnsi="Times New Roman" w:cs="Times New Roman"/>
          <w:sz w:val="24"/>
          <w:szCs w:val="24"/>
          <w:lang w:val="id-ID"/>
        </w:rPr>
      </w:pPr>
    </w:p>
    <w:tbl>
      <w:tblPr>
        <w:tblW w:w="686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7"/>
        <w:gridCol w:w="1198"/>
        <w:gridCol w:w="1136"/>
        <w:gridCol w:w="985"/>
        <w:gridCol w:w="1365"/>
        <w:gridCol w:w="1456"/>
      </w:tblGrid>
      <w:tr w:rsidR="004144EC" w:rsidRPr="004144EC">
        <w:trPr>
          <w:cantSplit/>
        </w:trPr>
        <w:tc>
          <w:tcPr>
            <w:tcW w:w="6864" w:type="dxa"/>
            <w:gridSpan w:val="6"/>
            <w:tcBorders>
              <w:top w:val="nil"/>
              <w:left w:val="nil"/>
              <w:bottom w:val="nil"/>
              <w:right w:val="nil"/>
            </w:tcBorders>
            <w:shd w:val="clear" w:color="auto" w:fill="FFFFFF"/>
          </w:tcPr>
          <w:p w:rsidR="004144EC" w:rsidRPr="004144EC" w:rsidRDefault="004144EC" w:rsidP="004144EC">
            <w:pPr>
              <w:autoSpaceDE w:val="0"/>
              <w:autoSpaceDN w:val="0"/>
              <w:adjustRightInd w:val="0"/>
              <w:spacing w:after="0" w:line="320" w:lineRule="atLeast"/>
              <w:ind w:left="60" w:right="60"/>
              <w:jc w:val="center"/>
              <w:rPr>
                <w:rFonts w:ascii="Arial" w:hAnsi="Arial" w:cs="Arial"/>
                <w:color w:val="000000"/>
                <w:sz w:val="18"/>
                <w:szCs w:val="18"/>
                <w:lang w:val="id-ID"/>
              </w:rPr>
            </w:pPr>
            <w:r w:rsidRPr="004144EC">
              <w:rPr>
                <w:rFonts w:ascii="Arial" w:hAnsi="Arial" w:cs="Arial"/>
                <w:b/>
                <w:bCs/>
                <w:color w:val="000000"/>
                <w:sz w:val="18"/>
                <w:szCs w:val="18"/>
                <w:lang w:val="id-ID"/>
              </w:rPr>
              <w:lastRenderedPageBreak/>
              <w:t>pekerjaan</w:t>
            </w:r>
          </w:p>
        </w:tc>
      </w:tr>
      <w:tr w:rsidR="004144EC" w:rsidRPr="004144EC">
        <w:trPr>
          <w:cantSplit/>
        </w:trPr>
        <w:tc>
          <w:tcPr>
            <w:tcW w:w="1924" w:type="dxa"/>
            <w:gridSpan w:val="2"/>
            <w:tcBorders>
              <w:top w:val="single" w:sz="16" w:space="0" w:color="000000"/>
              <w:left w:val="single" w:sz="16" w:space="0" w:color="000000"/>
              <w:bottom w:val="single" w:sz="16" w:space="0" w:color="000000"/>
              <w:right w:val="nil"/>
            </w:tcBorders>
            <w:shd w:val="clear" w:color="auto" w:fill="FFFFFF"/>
          </w:tcPr>
          <w:p w:rsidR="004144EC" w:rsidRPr="004144EC" w:rsidRDefault="004144EC" w:rsidP="004144EC">
            <w:pPr>
              <w:autoSpaceDE w:val="0"/>
              <w:autoSpaceDN w:val="0"/>
              <w:adjustRightInd w:val="0"/>
              <w:spacing w:after="0" w:line="240" w:lineRule="auto"/>
              <w:rPr>
                <w:rFonts w:ascii="Times New Roman" w:hAnsi="Times New Roman" w:cs="Times New Roman"/>
                <w:sz w:val="24"/>
                <w:szCs w:val="24"/>
                <w:lang w:val="id-ID"/>
              </w:rPr>
            </w:pPr>
          </w:p>
        </w:tc>
        <w:tc>
          <w:tcPr>
            <w:tcW w:w="1136" w:type="dxa"/>
            <w:tcBorders>
              <w:top w:val="single" w:sz="16" w:space="0" w:color="000000"/>
              <w:left w:val="single" w:sz="16" w:space="0" w:color="000000"/>
              <w:bottom w:val="single" w:sz="16" w:space="0" w:color="000000"/>
            </w:tcBorders>
            <w:shd w:val="clear" w:color="auto" w:fill="FFFFFF"/>
          </w:tcPr>
          <w:p w:rsidR="004144EC" w:rsidRPr="004144EC" w:rsidRDefault="004144EC" w:rsidP="004144EC">
            <w:pPr>
              <w:autoSpaceDE w:val="0"/>
              <w:autoSpaceDN w:val="0"/>
              <w:adjustRightInd w:val="0"/>
              <w:spacing w:after="0" w:line="320" w:lineRule="atLeast"/>
              <w:ind w:left="60" w:right="60"/>
              <w:jc w:val="center"/>
              <w:rPr>
                <w:rFonts w:ascii="Arial" w:hAnsi="Arial" w:cs="Arial"/>
                <w:color w:val="000000"/>
                <w:sz w:val="18"/>
                <w:szCs w:val="18"/>
                <w:lang w:val="id-ID"/>
              </w:rPr>
            </w:pPr>
            <w:r w:rsidRPr="004144EC">
              <w:rPr>
                <w:rFonts w:ascii="Arial" w:hAnsi="Arial" w:cs="Arial"/>
                <w:color w:val="000000"/>
                <w:sz w:val="18"/>
                <w:szCs w:val="18"/>
                <w:lang w:val="id-ID"/>
              </w:rPr>
              <w:t>Frequency</w:t>
            </w:r>
          </w:p>
        </w:tc>
        <w:tc>
          <w:tcPr>
            <w:tcW w:w="985" w:type="dxa"/>
            <w:tcBorders>
              <w:top w:val="single" w:sz="16" w:space="0" w:color="000000"/>
              <w:bottom w:val="single" w:sz="16" w:space="0" w:color="000000"/>
            </w:tcBorders>
            <w:shd w:val="clear" w:color="auto" w:fill="FFFFFF"/>
          </w:tcPr>
          <w:p w:rsidR="004144EC" w:rsidRPr="004144EC" w:rsidRDefault="004144EC" w:rsidP="004144EC">
            <w:pPr>
              <w:autoSpaceDE w:val="0"/>
              <w:autoSpaceDN w:val="0"/>
              <w:adjustRightInd w:val="0"/>
              <w:spacing w:after="0" w:line="320" w:lineRule="atLeast"/>
              <w:ind w:left="60" w:right="60"/>
              <w:jc w:val="center"/>
              <w:rPr>
                <w:rFonts w:ascii="Arial" w:hAnsi="Arial" w:cs="Arial"/>
                <w:color w:val="000000"/>
                <w:sz w:val="18"/>
                <w:szCs w:val="18"/>
                <w:lang w:val="id-ID"/>
              </w:rPr>
            </w:pPr>
            <w:r w:rsidRPr="004144EC">
              <w:rPr>
                <w:rFonts w:ascii="Arial" w:hAnsi="Arial" w:cs="Arial"/>
                <w:color w:val="000000"/>
                <w:sz w:val="18"/>
                <w:szCs w:val="18"/>
                <w:lang w:val="id-ID"/>
              </w:rPr>
              <w:t>Percent</w:t>
            </w:r>
          </w:p>
        </w:tc>
        <w:tc>
          <w:tcPr>
            <w:tcW w:w="1364" w:type="dxa"/>
            <w:tcBorders>
              <w:top w:val="single" w:sz="16" w:space="0" w:color="000000"/>
              <w:bottom w:val="single" w:sz="16" w:space="0" w:color="000000"/>
            </w:tcBorders>
            <w:shd w:val="clear" w:color="auto" w:fill="FFFFFF"/>
          </w:tcPr>
          <w:p w:rsidR="004144EC" w:rsidRPr="004144EC" w:rsidRDefault="004144EC" w:rsidP="004144EC">
            <w:pPr>
              <w:autoSpaceDE w:val="0"/>
              <w:autoSpaceDN w:val="0"/>
              <w:adjustRightInd w:val="0"/>
              <w:spacing w:after="0" w:line="320" w:lineRule="atLeast"/>
              <w:ind w:left="60" w:right="60"/>
              <w:jc w:val="center"/>
              <w:rPr>
                <w:rFonts w:ascii="Arial" w:hAnsi="Arial" w:cs="Arial"/>
                <w:color w:val="000000"/>
                <w:sz w:val="18"/>
                <w:szCs w:val="18"/>
                <w:lang w:val="id-ID"/>
              </w:rPr>
            </w:pPr>
            <w:r w:rsidRPr="004144EC">
              <w:rPr>
                <w:rFonts w:ascii="Arial" w:hAnsi="Arial" w:cs="Arial"/>
                <w:color w:val="000000"/>
                <w:sz w:val="18"/>
                <w:szCs w:val="18"/>
                <w:lang w:val="id-ID"/>
              </w:rPr>
              <w:t>Valid Percent</w:t>
            </w:r>
          </w:p>
        </w:tc>
        <w:tc>
          <w:tcPr>
            <w:tcW w:w="1455" w:type="dxa"/>
            <w:tcBorders>
              <w:top w:val="single" w:sz="16" w:space="0" w:color="000000"/>
              <w:bottom w:val="single" w:sz="16" w:space="0" w:color="000000"/>
              <w:right w:val="single" w:sz="16" w:space="0" w:color="000000"/>
            </w:tcBorders>
            <w:shd w:val="clear" w:color="auto" w:fill="FFFFFF"/>
          </w:tcPr>
          <w:p w:rsidR="004144EC" w:rsidRPr="004144EC" w:rsidRDefault="004144EC" w:rsidP="004144EC">
            <w:pPr>
              <w:autoSpaceDE w:val="0"/>
              <w:autoSpaceDN w:val="0"/>
              <w:adjustRightInd w:val="0"/>
              <w:spacing w:after="0" w:line="320" w:lineRule="atLeast"/>
              <w:ind w:left="60" w:right="60"/>
              <w:jc w:val="center"/>
              <w:rPr>
                <w:rFonts w:ascii="Arial" w:hAnsi="Arial" w:cs="Arial"/>
                <w:color w:val="000000"/>
                <w:sz w:val="18"/>
                <w:szCs w:val="18"/>
                <w:lang w:val="id-ID"/>
              </w:rPr>
            </w:pPr>
            <w:r w:rsidRPr="004144EC">
              <w:rPr>
                <w:rFonts w:ascii="Arial" w:hAnsi="Arial" w:cs="Arial"/>
                <w:color w:val="000000"/>
                <w:sz w:val="18"/>
                <w:szCs w:val="18"/>
                <w:lang w:val="id-ID"/>
              </w:rPr>
              <w:t>Cumulative Percent</w:t>
            </w:r>
          </w:p>
        </w:tc>
      </w:tr>
      <w:tr w:rsidR="004144EC" w:rsidRPr="004144EC">
        <w:trPr>
          <w:cantSplit/>
        </w:trPr>
        <w:tc>
          <w:tcPr>
            <w:tcW w:w="727" w:type="dxa"/>
            <w:vMerge w:val="restart"/>
            <w:tcBorders>
              <w:top w:val="single" w:sz="16" w:space="0" w:color="000000"/>
              <w:left w:val="single" w:sz="16" w:space="0" w:color="000000"/>
              <w:bottom w:val="single" w:sz="16" w:space="0" w:color="000000"/>
              <w:right w:val="nil"/>
            </w:tcBorders>
            <w:shd w:val="clear" w:color="auto" w:fill="FFFFFF"/>
            <w:vAlign w:val="center"/>
          </w:tcPr>
          <w:p w:rsidR="004144EC" w:rsidRPr="004144EC" w:rsidRDefault="004144EC" w:rsidP="004144EC">
            <w:pPr>
              <w:autoSpaceDE w:val="0"/>
              <w:autoSpaceDN w:val="0"/>
              <w:adjustRightInd w:val="0"/>
              <w:spacing w:after="0" w:line="320" w:lineRule="atLeast"/>
              <w:ind w:left="60" w:right="60"/>
              <w:rPr>
                <w:rFonts w:ascii="Arial" w:hAnsi="Arial" w:cs="Arial"/>
                <w:color w:val="000000"/>
                <w:sz w:val="18"/>
                <w:szCs w:val="18"/>
                <w:lang w:val="id-ID"/>
              </w:rPr>
            </w:pPr>
            <w:r w:rsidRPr="004144EC">
              <w:rPr>
                <w:rFonts w:ascii="Arial" w:hAnsi="Arial" w:cs="Arial"/>
                <w:color w:val="000000"/>
                <w:sz w:val="18"/>
                <w:szCs w:val="18"/>
                <w:lang w:val="id-ID"/>
              </w:rPr>
              <w:t>Valid</w:t>
            </w:r>
          </w:p>
        </w:tc>
        <w:tc>
          <w:tcPr>
            <w:tcW w:w="1197" w:type="dxa"/>
            <w:tcBorders>
              <w:top w:val="single" w:sz="16" w:space="0" w:color="000000"/>
              <w:left w:val="nil"/>
              <w:bottom w:val="nil"/>
              <w:right w:val="single" w:sz="16" w:space="0" w:color="000000"/>
            </w:tcBorders>
            <w:shd w:val="clear" w:color="auto" w:fill="FFFFFF"/>
            <w:vAlign w:val="center"/>
          </w:tcPr>
          <w:p w:rsidR="004144EC" w:rsidRPr="004144EC" w:rsidRDefault="004144EC" w:rsidP="004144EC">
            <w:pPr>
              <w:autoSpaceDE w:val="0"/>
              <w:autoSpaceDN w:val="0"/>
              <w:adjustRightInd w:val="0"/>
              <w:spacing w:after="0" w:line="320" w:lineRule="atLeast"/>
              <w:ind w:left="60" w:right="60"/>
              <w:rPr>
                <w:rFonts w:ascii="Arial" w:hAnsi="Arial" w:cs="Arial"/>
                <w:color w:val="000000"/>
                <w:sz w:val="18"/>
                <w:szCs w:val="18"/>
                <w:lang w:val="id-ID"/>
              </w:rPr>
            </w:pPr>
            <w:r w:rsidRPr="004144EC">
              <w:rPr>
                <w:rFonts w:ascii="Arial" w:hAnsi="Arial" w:cs="Arial"/>
                <w:color w:val="000000"/>
                <w:sz w:val="18"/>
                <w:szCs w:val="18"/>
                <w:lang w:val="id-ID"/>
              </w:rPr>
              <w:t>pns</w:t>
            </w:r>
          </w:p>
        </w:tc>
        <w:tc>
          <w:tcPr>
            <w:tcW w:w="1136" w:type="dxa"/>
            <w:tcBorders>
              <w:top w:val="single" w:sz="16" w:space="0" w:color="000000"/>
              <w:left w:val="single" w:sz="16" w:space="0" w:color="000000"/>
              <w:bottom w:val="nil"/>
            </w:tcBorders>
            <w:shd w:val="clear" w:color="auto" w:fill="FFFFFF"/>
          </w:tcPr>
          <w:p w:rsidR="004144EC" w:rsidRPr="004144EC" w:rsidRDefault="004144EC" w:rsidP="004144EC">
            <w:pPr>
              <w:autoSpaceDE w:val="0"/>
              <w:autoSpaceDN w:val="0"/>
              <w:adjustRightInd w:val="0"/>
              <w:spacing w:after="0" w:line="320" w:lineRule="atLeast"/>
              <w:ind w:left="60" w:right="60"/>
              <w:jc w:val="right"/>
              <w:rPr>
                <w:rFonts w:ascii="Arial" w:hAnsi="Arial" w:cs="Arial"/>
                <w:color w:val="000000"/>
                <w:sz w:val="18"/>
                <w:szCs w:val="18"/>
                <w:lang w:val="id-ID"/>
              </w:rPr>
            </w:pPr>
            <w:r w:rsidRPr="004144EC">
              <w:rPr>
                <w:rFonts w:ascii="Arial" w:hAnsi="Arial" w:cs="Arial"/>
                <w:color w:val="000000"/>
                <w:sz w:val="18"/>
                <w:szCs w:val="18"/>
                <w:lang w:val="id-ID"/>
              </w:rPr>
              <w:t>3</w:t>
            </w:r>
          </w:p>
        </w:tc>
        <w:tc>
          <w:tcPr>
            <w:tcW w:w="985" w:type="dxa"/>
            <w:tcBorders>
              <w:top w:val="single" w:sz="16" w:space="0" w:color="000000"/>
              <w:bottom w:val="nil"/>
            </w:tcBorders>
            <w:shd w:val="clear" w:color="auto" w:fill="FFFFFF"/>
          </w:tcPr>
          <w:p w:rsidR="004144EC" w:rsidRPr="004144EC" w:rsidRDefault="004144EC" w:rsidP="004144EC">
            <w:pPr>
              <w:autoSpaceDE w:val="0"/>
              <w:autoSpaceDN w:val="0"/>
              <w:adjustRightInd w:val="0"/>
              <w:spacing w:after="0" w:line="320" w:lineRule="atLeast"/>
              <w:ind w:left="60" w:right="60"/>
              <w:jc w:val="right"/>
              <w:rPr>
                <w:rFonts w:ascii="Arial" w:hAnsi="Arial" w:cs="Arial"/>
                <w:color w:val="000000"/>
                <w:sz w:val="18"/>
                <w:szCs w:val="18"/>
                <w:lang w:val="id-ID"/>
              </w:rPr>
            </w:pPr>
            <w:r w:rsidRPr="004144EC">
              <w:rPr>
                <w:rFonts w:ascii="Arial" w:hAnsi="Arial" w:cs="Arial"/>
                <w:color w:val="000000"/>
                <w:sz w:val="18"/>
                <w:szCs w:val="18"/>
                <w:lang w:val="id-ID"/>
              </w:rPr>
              <w:t>6,5</w:t>
            </w:r>
          </w:p>
        </w:tc>
        <w:tc>
          <w:tcPr>
            <w:tcW w:w="1364" w:type="dxa"/>
            <w:tcBorders>
              <w:top w:val="single" w:sz="16" w:space="0" w:color="000000"/>
              <w:bottom w:val="nil"/>
            </w:tcBorders>
            <w:shd w:val="clear" w:color="auto" w:fill="FFFFFF"/>
          </w:tcPr>
          <w:p w:rsidR="004144EC" w:rsidRPr="004144EC" w:rsidRDefault="004144EC" w:rsidP="004144EC">
            <w:pPr>
              <w:autoSpaceDE w:val="0"/>
              <w:autoSpaceDN w:val="0"/>
              <w:adjustRightInd w:val="0"/>
              <w:spacing w:after="0" w:line="320" w:lineRule="atLeast"/>
              <w:ind w:left="60" w:right="60"/>
              <w:jc w:val="right"/>
              <w:rPr>
                <w:rFonts w:ascii="Arial" w:hAnsi="Arial" w:cs="Arial"/>
                <w:color w:val="000000"/>
                <w:sz w:val="18"/>
                <w:szCs w:val="18"/>
                <w:lang w:val="id-ID"/>
              </w:rPr>
            </w:pPr>
            <w:r w:rsidRPr="004144EC">
              <w:rPr>
                <w:rFonts w:ascii="Arial" w:hAnsi="Arial" w:cs="Arial"/>
                <w:color w:val="000000"/>
                <w:sz w:val="18"/>
                <w:szCs w:val="18"/>
                <w:lang w:val="id-ID"/>
              </w:rPr>
              <w:t>6,5</w:t>
            </w:r>
          </w:p>
        </w:tc>
        <w:tc>
          <w:tcPr>
            <w:tcW w:w="1455" w:type="dxa"/>
            <w:tcBorders>
              <w:top w:val="single" w:sz="16" w:space="0" w:color="000000"/>
              <w:bottom w:val="nil"/>
              <w:right w:val="single" w:sz="16" w:space="0" w:color="000000"/>
            </w:tcBorders>
            <w:shd w:val="clear" w:color="auto" w:fill="FFFFFF"/>
          </w:tcPr>
          <w:p w:rsidR="004144EC" w:rsidRPr="004144EC" w:rsidRDefault="004144EC" w:rsidP="004144EC">
            <w:pPr>
              <w:autoSpaceDE w:val="0"/>
              <w:autoSpaceDN w:val="0"/>
              <w:adjustRightInd w:val="0"/>
              <w:spacing w:after="0" w:line="320" w:lineRule="atLeast"/>
              <w:ind w:left="60" w:right="60"/>
              <w:jc w:val="right"/>
              <w:rPr>
                <w:rFonts w:ascii="Arial" w:hAnsi="Arial" w:cs="Arial"/>
                <w:color w:val="000000"/>
                <w:sz w:val="18"/>
                <w:szCs w:val="18"/>
                <w:lang w:val="id-ID"/>
              </w:rPr>
            </w:pPr>
            <w:r w:rsidRPr="004144EC">
              <w:rPr>
                <w:rFonts w:ascii="Arial" w:hAnsi="Arial" w:cs="Arial"/>
                <w:color w:val="000000"/>
                <w:sz w:val="18"/>
                <w:szCs w:val="18"/>
                <w:lang w:val="id-ID"/>
              </w:rPr>
              <w:t>6,5</w:t>
            </w:r>
          </w:p>
        </w:tc>
      </w:tr>
      <w:tr w:rsidR="004144EC" w:rsidRPr="004144EC">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4144EC" w:rsidRPr="004144EC" w:rsidRDefault="004144EC" w:rsidP="004144EC">
            <w:pPr>
              <w:autoSpaceDE w:val="0"/>
              <w:autoSpaceDN w:val="0"/>
              <w:adjustRightInd w:val="0"/>
              <w:spacing w:after="0" w:line="240" w:lineRule="auto"/>
              <w:rPr>
                <w:rFonts w:ascii="Arial" w:hAnsi="Arial" w:cs="Arial"/>
                <w:color w:val="000000"/>
                <w:sz w:val="18"/>
                <w:szCs w:val="18"/>
                <w:lang w:val="id-ID"/>
              </w:rPr>
            </w:pPr>
          </w:p>
        </w:tc>
        <w:tc>
          <w:tcPr>
            <w:tcW w:w="1197" w:type="dxa"/>
            <w:tcBorders>
              <w:top w:val="nil"/>
              <w:left w:val="nil"/>
              <w:bottom w:val="nil"/>
              <w:right w:val="single" w:sz="16" w:space="0" w:color="000000"/>
            </w:tcBorders>
            <w:shd w:val="clear" w:color="auto" w:fill="FFFFFF"/>
            <w:vAlign w:val="center"/>
          </w:tcPr>
          <w:p w:rsidR="004144EC" w:rsidRPr="004144EC" w:rsidRDefault="004144EC" w:rsidP="004144EC">
            <w:pPr>
              <w:autoSpaceDE w:val="0"/>
              <w:autoSpaceDN w:val="0"/>
              <w:adjustRightInd w:val="0"/>
              <w:spacing w:after="0" w:line="320" w:lineRule="atLeast"/>
              <w:ind w:left="60" w:right="60"/>
              <w:rPr>
                <w:rFonts w:ascii="Arial" w:hAnsi="Arial" w:cs="Arial"/>
                <w:color w:val="000000"/>
                <w:sz w:val="18"/>
                <w:szCs w:val="18"/>
                <w:lang w:val="id-ID"/>
              </w:rPr>
            </w:pPr>
            <w:r w:rsidRPr="004144EC">
              <w:rPr>
                <w:rFonts w:ascii="Arial" w:hAnsi="Arial" w:cs="Arial"/>
                <w:color w:val="000000"/>
                <w:sz w:val="18"/>
                <w:szCs w:val="18"/>
                <w:lang w:val="id-ID"/>
              </w:rPr>
              <w:t>swasta</w:t>
            </w:r>
          </w:p>
        </w:tc>
        <w:tc>
          <w:tcPr>
            <w:tcW w:w="1136" w:type="dxa"/>
            <w:tcBorders>
              <w:top w:val="nil"/>
              <w:left w:val="single" w:sz="16" w:space="0" w:color="000000"/>
              <w:bottom w:val="nil"/>
            </w:tcBorders>
            <w:shd w:val="clear" w:color="auto" w:fill="FFFFFF"/>
          </w:tcPr>
          <w:p w:rsidR="004144EC" w:rsidRPr="004144EC" w:rsidRDefault="004144EC" w:rsidP="004144EC">
            <w:pPr>
              <w:autoSpaceDE w:val="0"/>
              <w:autoSpaceDN w:val="0"/>
              <w:adjustRightInd w:val="0"/>
              <w:spacing w:after="0" w:line="320" w:lineRule="atLeast"/>
              <w:ind w:left="60" w:right="60"/>
              <w:jc w:val="right"/>
              <w:rPr>
                <w:rFonts w:ascii="Arial" w:hAnsi="Arial" w:cs="Arial"/>
                <w:color w:val="000000"/>
                <w:sz w:val="18"/>
                <w:szCs w:val="18"/>
                <w:lang w:val="id-ID"/>
              </w:rPr>
            </w:pPr>
            <w:r w:rsidRPr="004144EC">
              <w:rPr>
                <w:rFonts w:ascii="Arial" w:hAnsi="Arial" w:cs="Arial"/>
                <w:color w:val="000000"/>
                <w:sz w:val="18"/>
                <w:szCs w:val="18"/>
                <w:lang w:val="id-ID"/>
              </w:rPr>
              <w:t>5</w:t>
            </w:r>
          </w:p>
        </w:tc>
        <w:tc>
          <w:tcPr>
            <w:tcW w:w="985" w:type="dxa"/>
            <w:tcBorders>
              <w:top w:val="nil"/>
              <w:bottom w:val="nil"/>
            </w:tcBorders>
            <w:shd w:val="clear" w:color="auto" w:fill="FFFFFF"/>
          </w:tcPr>
          <w:p w:rsidR="004144EC" w:rsidRPr="004144EC" w:rsidRDefault="004144EC" w:rsidP="004144EC">
            <w:pPr>
              <w:autoSpaceDE w:val="0"/>
              <w:autoSpaceDN w:val="0"/>
              <w:adjustRightInd w:val="0"/>
              <w:spacing w:after="0" w:line="320" w:lineRule="atLeast"/>
              <w:ind w:left="60" w:right="60"/>
              <w:jc w:val="right"/>
              <w:rPr>
                <w:rFonts w:ascii="Arial" w:hAnsi="Arial" w:cs="Arial"/>
                <w:color w:val="000000"/>
                <w:sz w:val="18"/>
                <w:szCs w:val="18"/>
                <w:lang w:val="id-ID"/>
              </w:rPr>
            </w:pPr>
            <w:r w:rsidRPr="004144EC">
              <w:rPr>
                <w:rFonts w:ascii="Arial" w:hAnsi="Arial" w:cs="Arial"/>
                <w:color w:val="000000"/>
                <w:sz w:val="18"/>
                <w:szCs w:val="18"/>
                <w:lang w:val="id-ID"/>
              </w:rPr>
              <w:t>10,9</w:t>
            </w:r>
          </w:p>
        </w:tc>
        <w:tc>
          <w:tcPr>
            <w:tcW w:w="1364" w:type="dxa"/>
            <w:tcBorders>
              <w:top w:val="nil"/>
              <w:bottom w:val="nil"/>
            </w:tcBorders>
            <w:shd w:val="clear" w:color="auto" w:fill="FFFFFF"/>
          </w:tcPr>
          <w:p w:rsidR="004144EC" w:rsidRPr="004144EC" w:rsidRDefault="004144EC" w:rsidP="004144EC">
            <w:pPr>
              <w:autoSpaceDE w:val="0"/>
              <w:autoSpaceDN w:val="0"/>
              <w:adjustRightInd w:val="0"/>
              <w:spacing w:after="0" w:line="320" w:lineRule="atLeast"/>
              <w:ind w:left="60" w:right="60"/>
              <w:jc w:val="right"/>
              <w:rPr>
                <w:rFonts w:ascii="Arial" w:hAnsi="Arial" w:cs="Arial"/>
                <w:color w:val="000000"/>
                <w:sz w:val="18"/>
                <w:szCs w:val="18"/>
                <w:lang w:val="id-ID"/>
              </w:rPr>
            </w:pPr>
            <w:r w:rsidRPr="004144EC">
              <w:rPr>
                <w:rFonts w:ascii="Arial" w:hAnsi="Arial" w:cs="Arial"/>
                <w:color w:val="000000"/>
                <w:sz w:val="18"/>
                <w:szCs w:val="18"/>
                <w:lang w:val="id-ID"/>
              </w:rPr>
              <w:t>10,9</w:t>
            </w:r>
          </w:p>
        </w:tc>
        <w:tc>
          <w:tcPr>
            <w:tcW w:w="1455" w:type="dxa"/>
            <w:tcBorders>
              <w:top w:val="nil"/>
              <w:bottom w:val="nil"/>
              <w:right w:val="single" w:sz="16" w:space="0" w:color="000000"/>
            </w:tcBorders>
            <w:shd w:val="clear" w:color="auto" w:fill="FFFFFF"/>
          </w:tcPr>
          <w:p w:rsidR="004144EC" w:rsidRPr="004144EC" w:rsidRDefault="004144EC" w:rsidP="004144EC">
            <w:pPr>
              <w:autoSpaceDE w:val="0"/>
              <w:autoSpaceDN w:val="0"/>
              <w:adjustRightInd w:val="0"/>
              <w:spacing w:after="0" w:line="320" w:lineRule="atLeast"/>
              <w:ind w:left="60" w:right="60"/>
              <w:jc w:val="right"/>
              <w:rPr>
                <w:rFonts w:ascii="Arial" w:hAnsi="Arial" w:cs="Arial"/>
                <w:color w:val="000000"/>
                <w:sz w:val="18"/>
                <w:szCs w:val="18"/>
                <w:lang w:val="id-ID"/>
              </w:rPr>
            </w:pPr>
            <w:r w:rsidRPr="004144EC">
              <w:rPr>
                <w:rFonts w:ascii="Arial" w:hAnsi="Arial" w:cs="Arial"/>
                <w:color w:val="000000"/>
                <w:sz w:val="18"/>
                <w:szCs w:val="18"/>
                <w:lang w:val="id-ID"/>
              </w:rPr>
              <w:t>17,4</w:t>
            </w:r>
          </w:p>
        </w:tc>
      </w:tr>
      <w:tr w:rsidR="004144EC" w:rsidRPr="004144EC">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4144EC" w:rsidRPr="004144EC" w:rsidRDefault="004144EC" w:rsidP="004144EC">
            <w:pPr>
              <w:autoSpaceDE w:val="0"/>
              <w:autoSpaceDN w:val="0"/>
              <w:adjustRightInd w:val="0"/>
              <w:spacing w:after="0" w:line="240" w:lineRule="auto"/>
              <w:rPr>
                <w:rFonts w:ascii="Arial" w:hAnsi="Arial" w:cs="Arial"/>
                <w:color w:val="000000"/>
                <w:sz w:val="18"/>
                <w:szCs w:val="18"/>
                <w:lang w:val="id-ID"/>
              </w:rPr>
            </w:pPr>
          </w:p>
        </w:tc>
        <w:tc>
          <w:tcPr>
            <w:tcW w:w="1197" w:type="dxa"/>
            <w:tcBorders>
              <w:top w:val="nil"/>
              <w:left w:val="nil"/>
              <w:bottom w:val="nil"/>
              <w:right w:val="single" w:sz="16" w:space="0" w:color="000000"/>
            </w:tcBorders>
            <w:shd w:val="clear" w:color="auto" w:fill="FFFFFF"/>
            <w:vAlign w:val="center"/>
          </w:tcPr>
          <w:p w:rsidR="004144EC" w:rsidRPr="004144EC" w:rsidRDefault="004144EC" w:rsidP="004144EC">
            <w:pPr>
              <w:autoSpaceDE w:val="0"/>
              <w:autoSpaceDN w:val="0"/>
              <w:adjustRightInd w:val="0"/>
              <w:spacing w:after="0" w:line="320" w:lineRule="atLeast"/>
              <w:ind w:left="60" w:right="60"/>
              <w:rPr>
                <w:rFonts w:ascii="Arial" w:hAnsi="Arial" w:cs="Arial"/>
                <w:color w:val="000000"/>
                <w:sz w:val="18"/>
                <w:szCs w:val="18"/>
                <w:lang w:val="id-ID"/>
              </w:rPr>
            </w:pPr>
            <w:r w:rsidRPr="004144EC">
              <w:rPr>
                <w:rFonts w:ascii="Arial" w:hAnsi="Arial" w:cs="Arial"/>
                <w:color w:val="000000"/>
                <w:sz w:val="18"/>
                <w:szCs w:val="18"/>
                <w:lang w:val="id-ID"/>
              </w:rPr>
              <w:t>buruh / tani</w:t>
            </w:r>
          </w:p>
        </w:tc>
        <w:tc>
          <w:tcPr>
            <w:tcW w:w="1136" w:type="dxa"/>
            <w:tcBorders>
              <w:top w:val="nil"/>
              <w:left w:val="single" w:sz="16" w:space="0" w:color="000000"/>
              <w:bottom w:val="nil"/>
            </w:tcBorders>
            <w:shd w:val="clear" w:color="auto" w:fill="FFFFFF"/>
          </w:tcPr>
          <w:p w:rsidR="004144EC" w:rsidRPr="004144EC" w:rsidRDefault="004144EC" w:rsidP="004144EC">
            <w:pPr>
              <w:autoSpaceDE w:val="0"/>
              <w:autoSpaceDN w:val="0"/>
              <w:adjustRightInd w:val="0"/>
              <w:spacing w:after="0" w:line="320" w:lineRule="atLeast"/>
              <w:ind w:left="60" w:right="60"/>
              <w:jc w:val="right"/>
              <w:rPr>
                <w:rFonts w:ascii="Arial" w:hAnsi="Arial" w:cs="Arial"/>
                <w:color w:val="000000"/>
                <w:sz w:val="18"/>
                <w:szCs w:val="18"/>
                <w:lang w:val="id-ID"/>
              </w:rPr>
            </w:pPr>
            <w:r w:rsidRPr="004144EC">
              <w:rPr>
                <w:rFonts w:ascii="Arial" w:hAnsi="Arial" w:cs="Arial"/>
                <w:color w:val="000000"/>
                <w:sz w:val="18"/>
                <w:szCs w:val="18"/>
                <w:lang w:val="id-ID"/>
              </w:rPr>
              <w:t>8</w:t>
            </w:r>
          </w:p>
        </w:tc>
        <w:tc>
          <w:tcPr>
            <w:tcW w:w="985" w:type="dxa"/>
            <w:tcBorders>
              <w:top w:val="nil"/>
              <w:bottom w:val="nil"/>
            </w:tcBorders>
            <w:shd w:val="clear" w:color="auto" w:fill="FFFFFF"/>
          </w:tcPr>
          <w:p w:rsidR="004144EC" w:rsidRPr="004144EC" w:rsidRDefault="004144EC" w:rsidP="004144EC">
            <w:pPr>
              <w:autoSpaceDE w:val="0"/>
              <w:autoSpaceDN w:val="0"/>
              <w:adjustRightInd w:val="0"/>
              <w:spacing w:after="0" w:line="320" w:lineRule="atLeast"/>
              <w:ind w:left="60" w:right="60"/>
              <w:jc w:val="right"/>
              <w:rPr>
                <w:rFonts w:ascii="Arial" w:hAnsi="Arial" w:cs="Arial"/>
                <w:color w:val="000000"/>
                <w:sz w:val="18"/>
                <w:szCs w:val="18"/>
                <w:lang w:val="id-ID"/>
              </w:rPr>
            </w:pPr>
            <w:r w:rsidRPr="004144EC">
              <w:rPr>
                <w:rFonts w:ascii="Arial" w:hAnsi="Arial" w:cs="Arial"/>
                <w:color w:val="000000"/>
                <w:sz w:val="18"/>
                <w:szCs w:val="18"/>
                <w:lang w:val="id-ID"/>
              </w:rPr>
              <w:t>17,4</w:t>
            </w:r>
          </w:p>
        </w:tc>
        <w:tc>
          <w:tcPr>
            <w:tcW w:w="1364" w:type="dxa"/>
            <w:tcBorders>
              <w:top w:val="nil"/>
              <w:bottom w:val="nil"/>
            </w:tcBorders>
            <w:shd w:val="clear" w:color="auto" w:fill="FFFFFF"/>
          </w:tcPr>
          <w:p w:rsidR="004144EC" w:rsidRPr="004144EC" w:rsidRDefault="004144EC" w:rsidP="004144EC">
            <w:pPr>
              <w:autoSpaceDE w:val="0"/>
              <w:autoSpaceDN w:val="0"/>
              <w:adjustRightInd w:val="0"/>
              <w:spacing w:after="0" w:line="320" w:lineRule="atLeast"/>
              <w:ind w:left="60" w:right="60"/>
              <w:jc w:val="right"/>
              <w:rPr>
                <w:rFonts w:ascii="Arial" w:hAnsi="Arial" w:cs="Arial"/>
                <w:color w:val="000000"/>
                <w:sz w:val="18"/>
                <w:szCs w:val="18"/>
                <w:lang w:val="id-ID"/>
              </w:rPr>
            </w:pPr>
            <w:r w:rsidRPr="004144EC">
              <w:rPr>
                <w:rFonts w:ascii="Arial" w:hAnsi="Arial" w:cs="Arial"/>
                <w:color w:val="000000"/>
                <w:sz w:val="18"/>
                <w:szCs w:val="18"/>
                <w:lang w:val="id-ID"/>
              </w:rPr>
              <w:t>17,4</w:t>
            </w:r>
          </w:p>
        </w:tc>
        <w:tc>
          <w:tcPr>
            <w:tcW w:w="1455" w:type="dxa"/>
            <w:tcBorders>
              <w:top w:val="nil"/>
              <w:bottom w:val="nil"/>
              <w:right w:val="single" w:sz="16" w:space="0" w:color="000000"/>
            </w:tcBorders>
            <w:shd w:val="clear" w:color="auto" w:fill="FFFFFF"/>
          </w:tcPr>
          <w:p w:rsidR="004144EC" w:rsidRPr="004144EC" w:rsidRDefault="004144EC" w:rsidP="004144EC">
            <w:pPr>
              <w:autoSpaceDE w:val="0"/>
              <w:autoSpaceDN w:val="0"/>
              <w:adjustRightInd w:val="0"/>
              <w:spacing w:after="0" w:line="320" w:lineRule="atLeast"/>
              <w:ind w:left="60" w:right="60"/>
              <w:jc w:val="right"/>
              <w:rPr>
                <w:rFonts w:ascii="Arial" w:hAnsi="Arial" w:cs="Arial"/>
                <w:color w:val="000000"/>
                <w:sz w:val="18"/>
                <w:szCs w:val="18"/>
                <w:lang w:val="id-ID"/>
              </w:rPr>
            </w:pPr>
            <w:r w:rsidRPr="004144EC">
              <w:rPr>
                <w:rFonts w:ascii="Arial" w:hAnsi="Arial" w:cs="Arial"/>
                <w:color w:val="000000"/>
                <w:sz w:val="18"/>
                <w:szCs w:val="18"/>
                <w:lang w:val="id-ID"/>
              </w:rPr>
              <w:t>34,8</w:t>
            </w:r>
          </w:p>
        </w:tc>
      </w:tr>
      <w:tr w:rsidR="004144EC" w:rsidRPr="004144EC">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4144EC" w:rsidRPr="004144EC" w:rsidRDefault="004144EC" w:rsidP="004144EC">
            <w:pPr>
              <w:autoSpaceDE w:val="0"/>
              <w:autoSpaceDN w:val="0"/>
              <w:adjustRightInd w:val="0"/>
              <w:spacing w:after="0" w:line="240" w:lineRule="auto"/>
              <w:rPr>
                <w:rFonts w:ascii="Arial" w:hAnsi="Arial" w:cs="Arial"/>
                <w:color w:val="000000"/>
                <w:sz w:val="18"/>
                <w:szCs w:val="18"/>
                <w:lang w:val="id-ID"/>
              </w:rPr>
            </w:pPr>
          </w:p>
        </w:tc>
        <w:tc>
          <w:tcPr>
            <w:tcW w:w="1197" w:type="dxa"/>
            <w:tcBorders>
              <w:top w:val="nil"/>
              <w:left w:val="nil"/>
              <w:bottom w:val="nil"/>
              <w:right w:val="single" w:sz="16" w:space="0" w:color="000000"/>
            </w:tcBorders>
            <w:shd w:val="clear" w:color="auto" w:fill="FFFFFF"/>
            <w:vAlign w:val="center"/>
          </w:tcPr>
          <w:p w:rsidR="004144EC" w:rsidRPr="004144EC" w:rsidRDefault="004144EC" w:rsidP="004144EC">
            <w:pPr>
              <w:autoSpaceDE w:val="0"/>
              <w:autoSpaceDN w:val="0"/>
              <w:adjustRightInd w:val="0"/>
              <w:spacing w:after="0" w:line="320" w:lineRule="atLeast"/>
              <w:ind w:left="60" w:right="60"/>
              <w:rPr>
                <w:rFonts w:ascii="Arial" w:hAnsi="Arial" w:cs="Arial"/>
                <w:color w:val="000000"/>
                <w:sz w:val="18"/>
                <w:szCs w:val="18"/>
                <w:lang w:val="id-ID"/>
              </w:rPr>
            </w:pPr>
            <w:r w:rsidRPr="004144EC">
              <w:rPr>
                <w:rFonts w:ascii="Arial" w:hAnsi="Arial" w:cs="Arial"/>
                <w:color w:val="000000"/>
                <w:sz w:val="18"/>
                <w:szCs w:val="18"/>
                <w:lang w:val="id-ID"/>
              </w:rPr>
              <w:t>IRT</w:t>
            </w:r>
          </w:p>
        </w:tc>
        <w:tc>
          <w:tcPr>
            <w:tcW w:w="1136" w:type="dxa"/>
            <w:tcBorders>
              <w:top w:val="nil"/>
              <w:left w:val="single" w:sz="16" w:space="0" w:color="000000"/>
              <w:bottom w:val="nil"/>
            </w:tcBorders>
            <w:shd w:val="clear" w:color="auto" w:fill="FFFFFF"/>
          </w:tcPr>
          <w:p w:rsidR="004144EC" w:rsidRPr="004144EC" w:rsidRDefault="004144EC" w:rsidP="004144EC">
            <w:pPr>
              <w:autoSpaceDE w:val="0"/>
              <w:autoSpaceDN w:val="0"/>
              <w:adjustRightInd w:val="0"/>
              <w:spacing w:after="0" w:line="320" w:lineRule="atLeast"/>
              <w:ind w:left="60" w:right="60"/>
              <w:jc w:val="right"/>
              <w:rPr>
                <w:rFonts w:ascii="Arial" w:hAnsi="Arial" w:cs="Arial"/>
                <w:color w:val="000000"/>
                <w:sz w:val="18"/>
                <w:szCs w:val="18"/>
                <w:lang w:val="id-ID"/>
              </w:rPr>
            </w:pPr>
            <w:r w:rsidRPr="004144EC">
              <w:rPr>
                <w:rFonts w:ascii="Arial" w:hAnsi="Arial" w:cs="Arial"/>
                <w:color w:val="000000"/>
                <w:sz w:val="18"/>
                <w:szCs w:val="18"/>
                <w:lang w:val="id-ID"/>
              </w:rPr>
              <w:t>21</w:t>
            </w:r>
          </w:p>
        </w:tc>
        <w:tc>
          <w:tcPr>
            <w:tcW w:w="985" w:type="dxa"/>
            <w:tcBorders>
              <w:top w:val="nil"/>
              <w:bottom w:val="nil"/>
            </w:tcBorders>
            <w:shd w:val="clear" w:color="auto" w:fill="FFFFFF"/>
          </w:tcPr>
          <w:p w:rsidR="004144EC" w:rsidRPr="004144EC" w:rsidRDefault="004144EC" w:rsidP="004144EC">
            <w:pPr>
              <w:autoSpaceDE w:val="0"/>
              <w:autoSpaceDN w:val="0"/>
              <w:adjustRightInd w:val="0"/>
              <w:spacing w:after="0" w:line="320" w:lineRule="atLeast"/>
              <w:ind w:left="60" w:right="60"/>
              <w:jc w:val="right"/>
              <w:rPr>
                <w:rFonts w:ascii="Arial" w:hAnsi="Arial" w:cs="Arial"/>
                <w:color w:val="000000"/>
                <w:sz w:val="18"/>
                <w:szCs w:val="18"/>
                <w:lang w:val="id-ID"/>
              </w:rPr>
            </w:pPr>
            <w:r w:rsidRPr="004144EC">
              <w:rPr>
                <w:rFonts w:ascii="Arial" w:hAnsi="Arial" w:cs="Arial"/>
                <w:color w:val="000000"/>
                <w:sz w:val="18"/>
                <w:szCs w:val="18"/>
                <w:lang w:val="id-ID"/>
              </w:rPr>
              <w:t>45,7</w:t>
            </w:r>
          </w:p>
        </w:tc>
        <w:tc>
          <w:tcPr>
            <w:tcW w:w="1364" w:type="dxa"/>
            <w:tcBorders>
              <w:top w:val="nil"/>
              <w:bottom w:val="nil"/>
            </w:tcBorders>
            <w:shd w:val="clear" w:color="auto" w:fill="FFFFFF"/>
          </w:tcPr>
          <w:p w:rsidR="004144EC" w:rsidRPr="004144EC" w:rsidRDefault="004144EC" w:rsidP="004144EC">
            <w:pPr>
              <w:autoSpaceDE w:val="0"/>
              <w:autoSpaceDN w:val="0"/>
              <w:adjustRightInd w:val="0"/>
              <w:spacing w:after="0" w:line="320" w:lineRule="atLeast"/>
              <w:ind w:left="60" w:right="60"/>
              <w:jc w:val="right"/>
              <w:rPr>
                <w:rFonts w:ascii="Arial" w:hAnsi="Arial" w:cs="Arial"/>
                <w:color w:val="000000"/>
                <w:sz w:val="18"/>
                <w:szCs w:val="18"/>
                <w:lang w:val="id-ID"/>
              </w:rPr>
            </w:pPr>
            <w:r w:rsidRPr="004144EC">
              <w:rPr>
                <w:rFonts w:ascii="Arial" w:hAnsi="Arial" w:cs="Arial"/>
                <w:color w:val="000000"/>
                <w:sz w:val="18"/>
                <w:szCs w:val="18"/>
                <w:lang w:val="id-ID"/>
              </w:rPr>
              <w:t>45,7</w:t>
            </w:r>
          </w:p>
        </w:tc>
        <w:tc>
          <w:tcPr>
            <w:tcW w:w="1455" w:type="dxa"/>
            <w:tcBorders>
              <w:top w:val="nil"/>
              <w:bottom w:val="nil"/>
              <w:right w:val="single" w:sz="16" w:space="0" w:color="000000"/>
            </w:tcBorders>
            <w:shd w:val="clear" w:color="auto" w:fill="FFFFFF"/>
          </w:tcPr>
          <w:p w:rsidR="004144EC" w:rsidRPr="004144EC" w:rsidRDefault="004144EC" w:rsidP="004144EC">
            <w:pPr>
              <w:autoSpaceDE w:val="0"/>
              <w:autoSpaceDN w:val="0"/>
              <w:adjustRightInd w:val="0"/>
              <w:spacing w:after="0" w:line="320" w:lineRule="atLeast"/>
              <w:ind w:left="60" w:right="60"/>
              <w:jc w:val="right"/>
              <w:rPr>
                <w:rFonts w:ascii="Arial" w:hAnsi="Arial" w:cs="Arial"/>
                <w:color w:val="000000"/>
                <w:sz w:val="18"/>
                <w:szCs w:val="18"/>
                <w:lang w:val="id-ID"/>
              </w:rPr>
            </w:pPr>
            <w:r w:rsidRPr="004144EC">
              <w:rPr>
                <w:rFonts w:ascii="Arial" w:hAnsi="Arial" w:cs="Arial"/>
                <w:color w:val="000000"/>
                <w:sz w:val="18"/>
                <w:szCs w:val="18"/>
                <w:lang w:val="id-ID"/>
              </w:rPr>
              <w:t>80,4</w:t>
            </w:r>
          </w:p>
        </w:tc>
      </w:tr>
      <w:tr w:rsidR="004144EC" w:rsidRPr="004144EC">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4144EC" w:rsidRPr="004144EC" w:rsidRDefault="004144EC" w:rsidP="004144EC">
            <w:pPr>
              <w:autoSpaceDE w:val="0"/>
              <w:autoSpaceDN w:val="0"/>
              <w:adjustRightInd w:val="0"/>
              <w:spacing w:after="0" w:line="240" w:lineRule="auto"/>
              <w:rPr>
                <w:rFonts w:ascii="Arial" w:hAnsi="Arial" w:cs="Arial"/>
                <w:color w:val="000000"/>
                <w:sz w:val="18"/>
                <w:szCs w:val="18"/>
                <w:lang w:val="id-ID"/>
              </w:rPr>
            </w:pPr>
          </w:p>
        </w:tc>
        <w:tc>
          <w:tcPr>
            <w:tcW w:w="1197" w:type="dxa"/>
            <w:tcBorders>
              <w:top w:val="nil"/>
              <w:left w:val="nil"/>
              <w:bottom w:val="nil"/>
              <w:right w:val="single" w:sz="16" w:space="0" w:color="000000"/>
            </w:tcBorders>
            <w:shd w:val="clear" w:color="auto" w:fill="FFFFFF"/>
            <w:vAlign w:val="center"/>
          </w:tcPr>
          <w:p w:rsidR="004144EC" w:rsidRPr="004144EC" w:rsidRDefault="004144EC" w:rsidP="004144EC">
            <w:pPr>
              <w:autoSpaceDE w:val="0"/>
              <w:autoSpaceDN w:val="0"/>
              <w:adjustRightInd w:val="0"/>
              <w:spacing w:after="0" w:line="320" w:lineRule="atLeast"/>
              <w:ind w:left="60" w:right="60"/>
              <w:rPr>
                <w:rFonts w:ascii="Arial" w:hAnsi="Arial" w:cs="Arial"/>
                <w:color w:val="000000"/>
                <w:sz w:val="18"/>
                <w:szCs w:val="18"/>
                <w:lang w:val="id-ID"/>
              </w:rPr>
            </w:pPr>
            <w:r w:rsidRPr="004144EC">
              <w:rPr>
                <w:rFonts w:ascii="Arial" w:hAnsi="Arial" w:cs="Arial"/>
                <w:color w:val="000000"/>
                <w:sz w:val="18"/>
                <w:szCs w:val="18"/>
                <w:lang w:val="id-ID"/>
              </w:rPr>
              <w:t>dll</w:t>
            </w:r>
          </w:p>
        </w:tc>
        <w:tc>
          <w:tcPr>
            <w:tcW w:w="1136" w:type="dxa"/>
            <w:tcBorders>
              <w:top w:val="nil"/>
              <w:left w:val="single" w:sz="16" w:space="0" w:color="000000"/>
              <w:bottom w:val="nil"/>
            </w:tcBorders>
            <w:shd w:val="clear" w:color="auto" w:fill="FFFFFF"/>
          </w:tcPr>
          <w:p w:rsidR="004144EC" w:rsidRPr="004144EC" w:rsidRDefault="004144EC" w:rsidP="004144EC">
            <w:pPr>
              <w:autoSpaceDE w:val="0"/>
              <w:autoSpaceDN w:val="0"/>
              <w:adjustRightInd w:val="0"/>
              <w:spacing w:after="0" w:line="320" w:lineRule="atLeast"/>
              <w:ind w:left="60" w:right="60"/>
              <w:jc w:val="right"/>
              <w:rPr>
                <w:rFonts w:ascii="Arial" w:hAnsi="Arial" w:cs="Arial"/>
                <w:color w:val="000000"/>
                <w:sz w:val="18"/>
                <w:szCs w:val="18"/>
                <w:lang w:val="id-ID"/>
              </w:rPr>
            </w:pPr>
            <w:r w:rsidRPr="004144EC">
              <w:rPr>
                <w:rFonts w:ascii="Arial" w:hAnsi="Arial" w:cs="Arial"/>
                <w:color w:val="000000"/>
                <w:sz w:val="18"/>
                <w:szCs w:val="18"/>
                <w:lang w:val="id-ID"/>
              </w:rPr>
              <w:t>9</w:t>
            </w:r>
          </w:p>
        </w:tc>
        <w:tc>
          <w:tcPr>
            <w:tcW w:w="985" w:type="dxa"/>
            <w:tcBorders>
              <w:top w:val="nil"/>
              <w:bottom w:val="nil"/>
            </w:tcBorders>
            <w:shd w:val="clear" w:color="auto" w:fill="FFFFFF"/>
          </w:tcPr>
          <w:p w:rsidR="004144EC" w:rsidRPr="004144EC" w:rsidRDefault="004144EC" w:rsidP="004144EC">
            <w:pPr>
              <w:autoSpaceDE w:val="0"/>
              <w:autoSpaceDN w:val="0"/>
              <w:adjustRightInd w:val="0"/>
              <w:spacing w:after="0" w:line="320" w:lineRule="atLeast"/>
              <w:ind w:left="60" w:right="60"/>
              <w:jc w:val="right"/>
              <w:rPr>
                <w:rFonts w:ascii="Arial" w:hAnsi="Arial" w:cs="Arial"/>
                <w:color w:val="000000"/>
                <w:sz w:val="18"/>
                <w:szCs w:val="18"/>
                <w:lang w:val="id-ID"/>
              </w:rPr>
            </w:pPr>
            <w:r w:rsidRPr="004144EC">
              <w:rPr>
                <w:rFonts w:ascii="Arial" w:hAnsi="Arial" w:cs="Arial"/>
                <w:color w:val="000000"/>
                <w:sz w:val="18"/>
                <w:szCs w:val="18"/>
                <w:lang w:val="id-ID"/>
              </w:rPr>
              <w:t>19,6</w:t>
            </w:r>
          </w:p>
        </w:tc>
        <w:tc>
          <w:tcPr>
            <w:tcW w:w="1364" w:type="dxa"/>
            <w:tcBorders>
              <w:top w:val="nil"/>
              <w:bottom w:val="nil"/>
            </w:tcBorders>
            <w:shd w:val="clear" w:color="auto" w:fill="FFFFFF"/>
          </w:tcPr>
          <w:p w:rsidR="004144EC" w:rsidRPr="004144EC" w:rsidRDefault="004144EC" w:rsidP="004144EC">
            <w:pPr>
              <w:autoSpaceDE w:val="0"/>
              <w:autoSpaceDN w:val="0"/>
              <w:adjustRightInd w:val="0"/>
              <w:spacing w:after="0" w:line="320" w:lineRule="atLeast"/>
              <w:ind w:left="60" w:right="60"/>
              <w:jc w:val="right"/>
              <w:rPr>
                <w:rFonts w:ascii="Arial" w:hAnsi="Arial" w:cs="Arial"/>
                <w:color w:val="000000"/>
                <w:sz w:val="18"/>
                <w:szCs w:val="18"/>
                <w:lang w:val="id-ID"/>
              </w:rPr>
            </w:pPr>
            <w:r w:rsidRPr="004144EC">
              <w:rPr>
                <w:rFonts w:ascii="Arial" w:hAnsi="Arial" w:cs="Arial"/>
                <w:color w:val="000000"/>
                <w:sz w:val="18"/>
                <w:szCs w:val="18"/>
                <w:lang w:val="id-ID"/>
              </w:rPr>
              <w:t>19,6</w:t>
            </w:r>
          </w:p>
        </w:tc>
        <w:tc>
          <w:tcPr>
            <w:tcW w:w="1455" w:type="dxa"/>
            <w:tcBorders>
              <w:top w:val="nil"/>
              <w:bottom w:val="nil"/>
              <w:right w:val="single" w:sz="16" w:space="0" w:color="000000"/>
            </w:tcBorders>
            <w:shd w:val="clear" w:color="auto" w:fill="FFFFFF"/>
          </w:tcPr>
          <w:p w:rsidR="004144EC" w:rsidRPr="004144EC" w:rsidRDefault="004144EC" w:rsidP="004144EC">
            <w:pPr>
              <w:autoSpaceDE w:val="0"/>
              <w:autoSpaceDN w:val="0"/>
              <w:adjustRightInd w:val="0"/>
              <w:spacing w:after="0" w:line="320" w:lineRule="atLeast"/>
              <w:ind w:left="60" w:right="60"/>
              <w:jc w:val="right"/>
              <w:rPr>
                <w:rFonts w:ascii="Arial" w:hAnsi="Arial" w:cs="Arial"/>
                <w:color w:val="000000"/>
                <w:sz w:val="18"/>
                <w:szCs w:val="18"/>
                <w:lang w:val="id-ID"/>
              </w:rPr>
            </w:pPr>
            <w:r w:rsidRPr="004144EC">
              <w:rPr>
                <w:rFonts w:ascii="Arial" w:hAnsi="Arial" w:cs="Arial"/>
                <w:color w:val="000000"/>
                <w:sz w:val="18"/>
                <w:szCs w:val="18"/>
                <w:lang w:val="id-ID"/>
              </w:rPr>
              <w:t>100,0</w:t>
            </w:r>
          </w:p>
        </w:tc>
      </w:tr>
      <w:tr w:rsidR="004144EC" w:rsidRPr="004144EC">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4144EC" w:rsidRPr="004144EC" w:rsidRDefault="004144EC" w:rsidP="004144EC">
            <w:pPr>
              <w:autoSpaceDE w:val="0"/>
              <w:autoSpaceDN w:val="0"/>
              <w:adjustRightInd w:val="0"/>
              <w:spacing w:after="0" w:line="240" w:lineRule="auto"/>
              <w:rPr>
                <w:rFonts w:ascii="Arial" w:hAnsi="Arial" w:cs="Arial"/>
                <w:color w:val="000000"/>
                <w:sz w:val="18"/>
                <w:szCs w:val="18"/>
                <w:lang w:val="id-ID"/>
              </w:rPr>
            </w:pPr>
          </w:p>
        </w:tc>
        <w:tc>
          <w:tcPr>
            <w:tcW w:w="1197" w:type="dxa"/>
            <w:tcBorders>
              <w:top w:val="nil"/>
              <w:left w:val="nil"/>
              <w:bottom w:val="single" w:sz="16" w:space="0" w:color="000000"/>
              <w:right w:val="single" w:sz="16" w:space="0" w:color="000000"/>
            </w:tcBorders>
            <w:shd w:val="clear" w:color="auto" w:fill="FFFFFF"/>
            <w:vAlign w:val="center"/>
          </w:tcPr>
          <w:p w:rsidR="004144EC" w:rsidRPr="004144EC" w:rsidRDefault="004144EC" w:rsidP="004144EC">
            <w:pPr>
              <w:autoSpaceDE w:val="0"/>
              <w:autoSpaceDN w:val="0"/>
              <w:adjustRightInd w:val="0"/>
              <w:spacing w:after="0" w:line="320" w:lineRule="atLeast"/>
              <w:ind w:left="60" w:right="60"/>
              <w:rPr>
                <w:rFonts w:ascii="Arial" w:hAnsi="Arial" w:cs="Arial"/>
                <w:color w:val="000000"/>
                <w:sz w:val="18"/>
                <w:szCs w:val="18"/>
                <w:lang w:val="id-ID"/>
              </w:rPr>
            </w:pPr>
            <w:r w:rsidRPr="004144EC">
              <w:rPr>
                <w:rFonts w:ascii="Arial" w:hAnsi="Arial" w:cs="Arial"/>
                <w:color w:val="000000"/>
                <w:sz w:val="18"/>
                <w:szCs w:val="18"/>
                <w:lang w:val="id-ID"/>
              </w:rPr>
              <w:t>Total</w:t>
            </w:r>
          </w:p>
        </w:tc>
        <w:tc>
          <w:tcPr>
            <w:tcW w:w="1136" w:type="dxa"/>
            <w:tcBorders>
              <w:top w:val="nil"/>
              <w:left w:val="single" w:sz="16" w:space="0" w:color="000000"/>
              <w:bottom w:val="single" w:sz="16" w:space="0" w:color="000000"/>
            </w:tcBorders>
            <w:shd w:val="clear" w:color="auto" w:fill="FFFFFF"/>
          </w:tcPr>
          <w:p w:rsidR="004144EC" w:rsidRPr="004144EC" w:rsidRDefault="004144EC" w:rsidP="004144EC">
            <w:pPr>
              <w:autoSpaceDE w:val="0"/>
              <w:autoSpaceDN w:val="0"/>
              <w:adjustRightInd w:val="0"/>
              <w:spacing w:after="0" w:line="320" w:lineRule="atLeast"/>
              <w:ind w:left="60" w:right="60"/>
              <w:jc w:val="right"/>
              <w:rPr>
                <w:rFonts w:ascii="Arial" w:hAnsi="Arial" w:cs="Arial"/>
                <w:color w:val="000000"/>
                <w:sz w:val="18"/>
                <w:szCs w:val="18"/>
                <w:lang w:val="id-ID"/>
              </w:rPr>
            </w:pPr>
            <w:r w:rsidRPr="004144EC">
              <w:rPr>
                <w:rFonts w:ascii="Arial" w:hAnsi="Arial" w:cs="Arial"/>
                <w:color w:val="000000"/>
                <w:sz w:val="18"/>
                <w:szCs w:val="18"/>
                <w:lang w:val="id-ID"/>
              </w:rPr>
              <w:t>46</w:t>
            </w:r>
          </w:p>
        </w:tc>
        <w:tc>
          <w:tcPr>
            <w:tcW w:w="985" w:type="dxa"/>
            <w:tcBorders>
              <w:top w:val="nil"/>
              <w:bottom w:val="single" w:sz="16" w:space="0" w:color="000000"/>
            </w:tcBorders>
            <w:shd w:val="clear" w:color="auto" w:fill="FFFFFF"/>
          </w:tcPr>
          <w:p w:rsidR="004144EC" w:rsidRPr="004144EC" w:rsidRDefault="004144EC" w:rsidP="004144EC">
            <w:pPr>
              <w:autoSpaceDE w:val="0"/>
              <w:autoSpaceDN w:val="0"/>
              <w:adjustRightInd w:val="0"/>
              <w:spacing w:after="0" w:line="320" w:lineRule="atLeast"/>
              <w:ind w:left="60" w:right="60"/>
              <w:jc w:val="right"/>
              <w:rPr>
                <w:rFonts w:ascii="Arial" w:hAnsi="Arial" w:cs="Arial"/>
                <w:color w:val="000000"/>
                <w:sz w:val="18"/>
                <w:szCs w:val="18"/>
                <w:lang w:val="id-ID"/>
              </w:rPr>
            </w:pPr>
            <w:r w:rsidRPr="004144EC">
              <w:rPr>
                <w:rFonts w:ascii="Arial" w:hAnsi="Arial" w:cs="Arial"/>
                <w:color w:val="000000"/>
                <w:sz w:val="18"/>
                <w:szCs w:val="18"/>
                <w:lang w:val="id-ID"/>
              </w:rPr>
              <w:t>100,0</w:t>
            </w:r>
          </w:p>
        </w:tc>
        <w:tc>
          <w:tcPr>
            <w:tcW w:w="1364" w:type="dxa"/>
            <w:tcBorders>
              <w:top w:val="nil"/>
              <w:bottom w:val="single" w:sz="16" w:space="0" w:color="000000"/>
            </w:tcBorders>
            <w:shd w:val="clear" w:color="auto" w:fill="FFFFFF"/>
          </w:tcPr>
          <w:p w:rsidR="004144EC" w:rsidRPr="004144EC" w:rsidRDefault="004144EC" w:rsidP="004144EC">
            <w:pPr>
              <w:autoSpaceDE w:val="0"/>
              <w:autoSpaceDN w:val="0"/>
              <w:adjustRightInd w:val="0"/>
              <w:spacing w:after="0" w:line="320" w:lineRule="atLeast"/>
              <w:ind w:left="60" w:right="60"/>
              <w:jc w:val="right"/>
              <w:rPr>
                <w:rFonts w:ascii="Arial" w:hAnsi="Arial" w:cs="Arial"/>
                <w:color w:val="000000"/>
                <w:sz w:val="18"/>
                <w:szCs w:val="18"/>
                <w:lang w:val="id-ID"/>
              </w:rPr>
            </w:pPr>
            <w:r w:rsidRPr="004144EC">
              <w:rPr>
                <w:rFonts w:ascii="Arial" w:hAnsi="Arial" w:cs="Arial"/>
                <w:color w:val="000000"/>
                <w:sz w:val="18"/>
                <w:szCs w:val="18"/>
                <w:lang w:val="id-ID"/>
              </w:rPr>
              <w:t>100,0</w:t>
            </w:r>
          </w:p>
        </w:tc>
        <w:tc>
          <w:tcPr>
            <w:tcW w:w="1455" w:type="dxa"/>
            <w:tcBorders>
              <w:top w:val="nil"/>
              <w:bottom w:val="single" w:sz="16" w:space="0" w:color="000000"/>
              <w:right w:val="single" w:sz="16" w:space="0" w:color="000000"/>
            </w:tcBorders>
            <w:shd w:val="clear" w:color="auto" w:fill="FFFFFF"/>
          </w:tcPr>
          <w:p w:rsidR="004144EC" w:rsidRPr="004144EC" w:rsidRDefault="004144EC" w:rsidP="004144EC">
            <w:pPr>
              <w:autoSpaceDE w:val="0"/>
              <w:autoSpaceDN w:val="0"/>
              <w:adjustRightInd w:val="0"/>
              <w:spacing w:after="0" w:line="240" w:lineRule="auto"/>
              <w:rPr>
                <w:rFonts w:ascii="Times New Roman" w:hAnsi="Times New Roman" w:cs="Times New Roman"/>
                <w:sz w:val="24"/>
                <w:szCs w:val="24"/>
                <w:lang w:val="id-ID"/>
              </w:rPr>
            </w:pPr>
          </w:p>
        </w:tc>
      </w:tr>
    </w:tbl>
    <w:p w:rsidR="004144EC" w:rsidRPr="004144EC" w:rsidRDefault="004144EC" w:rsidP="004144EC">
      <w:pPr>
        <w:autoSpaceDE w:val="0"/>
        <w:autoSpaceDN w:val="0"/>
        <w:adjustRightInd w:val="0"/>
        <w:spacing w:after="0" w:line="400" w:lineRule="atLeast"/>
        <w:rPr>
          <w:rFonts w:ascii="Times New Roman" w:hAnsi="Times New Roman" w:cs="Times New Roman"/>
          <w:sz w:val="24"/>
          <w:szCs w:val="24"/>
          <w:lang w:val="id-ID"/>
        </w:rPr>
      </w:pPr>
    </w:p>
    <w:p w:rsidR="004144EC" w:rsidRPr="004144EC" w:rsidRDefault="004144EC" w:rsidP="004144EC">
      <w:pPr>
        <w:autoSpaceDE w:val="0"/>
        <w:autoSpaceDN w:val="0"/>
        <w:adjustRightInd w:val="0"/>
        <w:spacing w:after="0" w:line="240" w:lineRule="auto"/>
        <w:rPr>
          <w:rFonts w:ascii="Times New Roman" w:hAnsi="Times New Roman" w:cs="Times New Roman"/>
          <w:sz w:val="24"/>
          <w:szCs w:val="24"/>
          <w:lang w:val="id-ID"/>
        </w:rPr>
      </w:pPr>
    </w:p>
    <w:tbl>
      <w:tblPr>
        <w:tblW w:w="691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7"/>
        <w:gridCol w:w="1243"/>
        <w:gridCol w:w="1136"/>
        <w:gridCol w:w="985"/>
        <w:gridCol w:w="1365"/>
        <w:gridCol w:w="1456"/>
      </w:tblGrid>
      <w:tr w:rsidR="004144EC" w:rsidRPr="004144EC">
        <w:trPr>
          <w:cantSplit/>
        </w:trPr>
        <w:tc>
          <w:tcPr>
            <w:tcW w:w="6909" w:type="dxa"/>
            <w:gridSpan w:val="6"/>
            <w:tcBorders>
              <w:top w:val="nil"/>
              <w:left w:val="nil"/>
              <w:bottom w:val="nil"/>
              <w:right w:val="nil"/>
            </w:tcBorders>
            <w:shd w:val="clear" w:color="auto" w:fill="FFFFFF"/>
          </w:tcPr>
          <w:p w:rsidR="004144EC" w:rsidRPr="004144EC" w:rsidRDefault="004144EC" w:rsidP="004144EC">
            <w:pPr>
              <w:autoSpaceDE w:val="0"/>
              <w:autoSpaceDN w:val="0"/>
              <w:adjustRightInd w:val="0"/>
              <w:spacing w:after="0" w:line="320" w:lineRule="atLeast"/>
              <w:ind w:left="60" w:right="60"/>
              <w:jc w:val="center"/>
              <w:rPr>
                <w:rFonts w:ascii="Arial" w:hAnsi="Arial" w:cs="Arial"/>
                <w:color w:val="000000"/>
                <w:sz w:val="18"/>
                <w:szCs w:val="18"/>
                <w:lang w:val="id-ID"/>
              </w:rPr>
            </w:pPr>
            <w:r w:rsidRPr="004144EC">
              <w:rPr>
                <w:rFonts w:ascii="Arial" w:hAnsi="Arial" w:cs="Arial"/>
                <w:b/>
                <w:bCs/>
                <w:color w:val="000000"/>
                <w:sz w:val="18"/>
                <w:szCs w:val="18"/>
                <w:lang w:val="id-ID"/>
              </w:rPr>
              <w:t>jenis_kelamin</w:t>
            </w:r>
          </w:p>
        </w:tc>
      </w:tr>
      <w:tr w:rsidR="004144EC" w:rsidRPr="004144EC">
        <w:trPr>
          <w:cantSplit/>
        </w:trPr>
        <w:tc>
          <w:tcPr>
            <w:tcW w:w="1969" w:type="dxa"/>
            <w:gridSpan w:val="2"/>
            <w:tcBorders>
              <w:top w:val="single" w:sz="16" w:space="0" w:color="000000"/>
              <w:left w:val="single" w:sz="16" w:space="0" w:color="000000"/>
              <w:bottom w:val="single" w:sz="16" w:space="0" w:color="000000"/>
              <w:right w:val="nil"/>
            </w:tcBorders>
            <w:shd w:val="clear" w:color="auto" w:fill="FFFFFF"/>
          </w:tcPr>
          <w:p w:rsidR="004144EC" w:rsidRPr="004144EC" w:rsidRDefault="004144EC" w:rsidP="004144EC">
            <w:pPr>
              <w:autoSpaceDE w:val="0"/>
              <w:autoSpaceDN w:val="0"/>
              <w:adjustRightInd w:val="0"/>
              <w:spacing w:after="0" w:line="240" w:lineRule="auto"/>
              <w:rPr>
                <w:rFonts w:ascii="Times New Roman" w:hAnsi="Times New Roman" w:cs="Times New Roman"/>
                <w:sz w:val="24"/>
                <w:szCs w:val="24"/>
                <w:lang w:val="id-ID"/>
              </w:rPr>
            </w:pPr>
          </w:p>
        </w:tc>
        <w:tc>
          <w:tcPr>
            <w:tcW w:w="1136" w:type="dxa"/>
            <w:tcBorders>
              <w:top w:val="single" w:sz="16" w:space="0" w:color="000000"/>
              <w:left w:val="single" w:sz="16" w:space="0" w:color="000000"/>
              <w:bottom w:val="single" w:sz="16" w:space="0" w:color="000000"/>
            </w:tcBorders>
            <w:shd w:val="clear" w:color="auto" w:fill="FFFFFF"/>
          </w:tcPr>
          <w:p w:rsidR="004144EC" w:rsidRPr="004144EC" w:rsidRDefault="004144EC" w:rsidP="004144EC">
            <w:pPr>
              <w:autoSpaceDE w:val="0"/>
              <w:autoSpaceDN w:val="0"/>
              <w:adjustRightInd w:val="0"/>
              <w:spacing w:after="0" w:line="320" w:lineRule="atLeast"/>
              <w:ind w:left="60" w:right="60"/>
              <w:jc w:val="center"/>
              <w:rPr>
                <w:rFonts w:ascii="Arial" w:hAnsi="Arial" w:cs="Arial"/>
                <w:color w:val="000000"/>
                <w:sz w:val="18"/>
                <w:szCs w:val="18"/>
                <w:lang w:val="id-ID"/>
              </w:rPr>
            </w:pPr>
            <w:r w:rsidRPr="004144EC">
              <w:rPr>
                <w:rFonts w:ascii="Arial" w:hAnsi="Arial" w:cs="Arial"/>
                <w:color w:val="000000"/>
                <w:sz w:val="18"/>
                <w:szCs w:val="18"/>
                <w:lang w:val="id-ID"/>
              </w:rPr>
              <w:t>Frequency</w:t>
            </w:r>
          </w:p>
        </w:tc>
        <w:tc>
          <w:tcPr>
            <w:tcW w:w="985" w:type="dxa"/>
            <w:tcBorders>
              <w:top w:val="single" w:sz="16" w:space="0" w:color="000000"/>
              <w:bottom w:val="single" w:sz="16" w:space="0" w:color="000000"/>
            </w:tcBorders>
            <w:shd w:val="clear" w:color="auto" w:fill="FFFFFF"/>
          </w:tcPr>
          <w:p w:rsidR="004144EC" w:rsidRPr="004144EC" w:rsidRDefault="004144EC" w:rsidP="004144EC">
            <w:pPr>
              <w:autoSpaceDE w:val="0"/>
              <w:autoSpaceDN w:val="0"/>
              <w:adjustRightInd w:val="0"/>
              <w:spacing w:after="0" w:line="320" w:lineRule="atLeast"/>
              <w:ind w:left="60" w:right="60"/>
              <w:jc w:val="center"/>
              <w:rPr>
                <w:rFonts w:ascii="Arial" w:hAnsi="Arial" w:cs="Arial"/>
                <w:color w:val="000000"/>
                <w:sz w:val="18"/>
                <w:szCs w:val="18"/>
                <w:lang w:val="id-ID"/>
              </w:rPr>
            </w:pPr>
            <w:r w:rsidRPr="004144EC">
              <w:rPr>
                <w:rFonts w:ascii="Arial" w:hAnsi="Arial" w:cs="Arial"/>
                <w:color w:val="000000"/>
                <w:sz w:val="18"/>
                <w:szCs w:val="18"/>
                <w:lang w:val="id-ID"/>
              </w:rPr>
              <w:t>Percent</w:t>
            </w:r>
          </w:p>
        </w:tc>
        <w:tc>
          <w:tcPr>
            <w:tcW w:w="1364" w:type="dxa"/>
            <w:tcBorders>
              <w:top w:val="single" w:sz="16" w:space="0" w:color="000000"/>
              <w:bottom w:val="single" w:sz="16" w:space="0" w:color="000000"/>
            </w:tcBorders>
            <w:shd w:val="clear" w:color="auto" w:fill="FFFFFF"/>
          </w:tcPr>
          <w:p w:rsidR="004144EC" w:rsidRPr="004144EC" w:rsidRDefault="004144EC" w:rsidP="004144EC">
            <w:pPr>
              <w:autoSpaceDE w:val="0"/>
              <w:autoSpaceDN w:val="0"/>
              <w:adjustRightInd w:val="0"/>
              <w:spacing w:after="0" w:line="320" w:lineRule="atLeast"/>
              <w:ind w:left="60" w:right="60"/>
              <w:jc w:val="center"/>
              <w:rPr>
                <w:rFonts w:ascii="Arial" w:hAnsi="Arial" w:cs="Arial"/>
                <w:color w:val="000000"/>
                <w:sz w:val="18"/>
                <w:szCs w:val="18"/>
                <w:lang w:val="id-ID"/>
              </w:rPr>
            </w:pPr>
            <w:r w:rsidRPr="004144EC">
              <w:rPr>
                <w:rFonts w:ascii="Arial" w:hAnsi="Arial" w:cs="Arial"/>
                <w:color w:val="000000"/>
                <w:sz w:val="18"/>
                <w:szCs w:val="18"/>
                <w:lang w:val="id-ID"/>
              </w:rPr>
              <w:t>Valid Percent</w:t>
            </w:r>
          </w:p>
        </w:tc>
        <w:tc>
          <w:tcPr>
            <w:tcW w:w="1455" w:type="dxa"/>
            <w:tcBorders>
              <w:top w:val="single" w:sz="16" w:space="0" w:color="000000"/>
              <w:bottom w:val="single" w:sz="16" w:space="0" w:color="000000"/>
              <w:right w:val="single" w:sz="16" w:space="0" w:color="000000"/>
            </w:tcBorders>
            <w:shd w:val="clear" w:color="auto" w:fill="FFFFFF"/>
          </w:tcPr>
          <w:p w:rsidR="004144EC" w:rsidRPr="004144EC" w:rsidRDefault="004144EC" w:rsidP="004144EC">
            <w:pPr>
              <w:autoSpaceDE w:val="0"/>
              <w:autoSpaceDN w:val="0"/>
              <w:adjustRightInd w:val="0"/>
              <w:spacing w:after="0" w:line="320" w:lineRule="atLeast"/>
              <w:ind w:left="60" w:right="60"/>
              <w:jc w:val="center"/>
              <w:rPr>
                <w:rFonts w:ascii="Arial" w:hAnsi="Arial" w:cs="Arial"/>
                <w:color w:val="000000"/>
                <w:sz w:val="18"/>
                <w:szCs w:val="18"/>
                <w:lang w:val="id-ID"/>
              </w:rPr>
            </w:pPr>
            <w:r w:rsidRPr="004144EC">
              <w:rPr>
                <w:rFonts w:ascii="Arial" w:hAnsi="Arial" w:cs="Arial"/>
                <w:color w:val="000000"/>
                <w:sz w:val="18"/>
                <w:szCs w:val="18"/>
                <w:lang w:val="id-ID"/>
              </w:rPr>
              <w:t>Cumulative Percent</w:t>
            </w:r>
          </w:p>
        </w:tc>
      </w:tr>
      <w:tr w:rsidR="004144EC" w:rsidRPr="004144EC">
        <w:trPr>
          <w:cantSplit/>
        </w:trPr>
        <w:tc>
          <w:tcPr>
            <w:tcW w:w="727" w:type="dxa"/>
            <w:vMerge w:val="restart"/>
            <w:tcBorders>
              <w:top w:val="single" w:sz="16" w:space="0" w:color="000000"/>
              <w:left w:val="single" w:sz="16" w:space="0" w:color="000000"/>
              <w:bottom w:val="single" w:sz="16" w:space="0" w:color="000000"/>
              <w:right w:val="nil"/>
            </w:tcBorders>
            <w:shd w:val="clear" w:color="auto" w:fill="FFFFFF"/>
            <w:vAlign w:val="center"/>
          </w:tcPr>
          <w:p w:rsidR="004144EC" w:rsidRPr="004144EC" w:rsidRDefault="004144EC" w:rsidP="004144EC">
            <w:pPr>
              <w:autoSpaceDE w:val="0"/>
              <w:autoSpaceDN w:val="0"/>
              <w:adjustRightInd w:val="0"/>
              <w:spacing w:after="0" w:line="320" w:lineRule="atLeast"/>
              <w:ind w:left="60" w:right="60"/>
              <w:rPr>
                <w:rFonts w:ascii="Arial" w:hAnsi="Arial" w:cs="Arial"/>
                <w:color w:val="000000"/>
                <w:sz w:val="18"/>
                <w:szCs w:val="18"/>
                <w:lang w:val="id-ID"/>
              </w:rPr>
            </w:pPr>
            <w:r w:rsidRPr="004144EC">
              <w:rPr>
                <w:rFonts w:ascii="Arial" w:hAnsi="Arial" w:cs="Arial"/>
                <w:color w:val="000000"/>
                <w:sz w:val="18"/>
                <w:szCs w:val="18"/>
                <w:lang w:val="id-ID"/>
              </w:rPr>
              <w:t>Valid</w:t>
            </w:r>
          </w:p>
        </w:tc>
        <w:tc>
          <w:tcPr>
            <w:tcW w:w="1242" w:type="dxa"/>
            <w:tcBorders>
              <w:top w:val="single" w:sz="16" w:space="0" w:color="000000"/>
              <w:left w:val="nil"/>
              <w:bottom w:val="nil"/>
              <w:right w:val="single" w:sz="16" w:space="0" w:color="000000"/>
            </w:tcBorders>
            <w:shd w:val="clear" w:color="auto" w:fill="FFFFFF"/>
            <w:vAlign w:val="center"/>
          </w:tcPr>
          <w:p w:rsidR="004144EC" w:rsidRPr="004144EC" w:rsidRDefault="004144EC" w:rsidP="004144EC">
            <w:pPr>
              <w:autoSpaceDE w:val="0"/>
              <w:autoSpaceDN w:val="0"/>
              <w:adjustRightInd w:val="0"/>
              <w:spacing w:after="0" w:line="320" w:lineRule="atLeast"/>
              <w:ind w:left="60" w:right="60"/>
              <w:rPr>
                <w:rFonts w:ascii="Arial" w:hAnsi="Arial" w:cs="Arial"/>
                <w:color w:val="000000"/>
                <w:sz w:val="18"/>
                <w:szCs w:val="18"/>
                <w:lang w:val="id-ID"/>
              </w:rPr>
            </w:pPr>
            <w:r w:rsidRPr="004144EC">
              <w:rPr>
                <w:rFonts w:ascii="Arial" w:hAnsi="Arial" w:cs="Arial"/>
                <w:color w:val="000000"/>
                <w:sz w:val="18"/>
                <w:szCs w:val="18"/>
                <w:lang w:val="id-ID"/>
              </w:rPr>
              <w:t>laki-laki</w:t>
            </w:r>
          </w:p>
        </w:tc>
        <w:tc>
          <w:tcPr>
            <w:tcW w:w="1136" w:type="dxa"/>
            <w:tcBorders>
              <w:top w:val="single" w:sz="16" w:space="0" w:color="000000"/>
              <w:left w:val="single" w:sz="16" w:space="0" w:color="000000"/>
              <w:bottom w:val="nil"/>
            </w:tcBorders>
            <w:shd w:val="clear" w:color="auto" w:fill="FFFFFF"/>
          </w:tcPr>
          <w:p w:rsidR="004144EC" w:rsidRPr="004144EC" w:rsidRDefault="004144EC" w:rsidP="004144EC">
            <w:pPr>
              <w:autoSpaceDE w:val="0"/>
              <w:autoSpaceDN w:val="0"/>
              <w:adjustRightInd w:val="0"/>
              <w:spacing w:after="0" w:line="320" w:lineRule="atLeast"/>
              <w:ind w:left="60" w:right="60"/>
              <w:jc w:val="right"/>
              <w:rPr>
                <w:rFonts w:ascii="Arial" w:hAnsi="Arial" w:cs="Arial"/>
                <w:color w:val="000000"/>
                <w:sz w:val="18"/>
                <w:szCs w:val="18"/>
                <w:lang w:val="id-ID"/>
              </w:rPr>
            </w:pPr>
            <w:r w:rsidRPr="004144EC">
              <w:rPr>
                <w:rFonts w:ascii="Arial" w:hAnsi="Arial" w:cs="Arial"/>
                <w:color w:val="000000"/>
                <w:sz w:val="18"/>
                <w:szCs w:val="18"/>
                <w:lang w:val="id-ID"/>
              </w:rPr>
              <w:t>20</w:t>
            </w:r>
          </w:p>
        </w:tc>
        <w:tc>
          <w:tcPr>
            <w:tcW w:w="985" w:type="dxa"/>
            <w:tcBorders>
              <w:top w:val="single" w:sz="16" w:space="0" w:color="000000"/>
              <w:bottom w:val="nil"/>
            </w:tcBorders>
            <w:shd w:val="clear" w:color="auto" w:fill="FFFFFF"/>
          </w:tcPr>
          <w:p w:rsidR="004144EC" w:rsidRPr="004144EC" w:rsidRDefault="004144EC" w:rsidP="004144EC">
            <w:pPr>
              <w:autoSpaceDE w:val="0"/>
              <w:autoSpaceDN w:val="0"/>
              <w:adjustRightInd w:val="0"/>
              <w:spacing w:after="0" w:line="320" w:lineRule="atLeast"/>
              <w:ind w:left="60" w:right="60"/>
              <w:jc w:val="right"/>
              <w:rPr>
                <w:rFonts w:ascii="Arial" w:hAnsi="Arial" w:cs="Arial"/>
                <w:color w:val="000000"/>
                <w:sz w:val="18"/>
                <w:szCs w:val="18"/>
                <w:lang w:val="id-ID"/>
              </w:rPr>
            </w:pPr>
            <w:r w:rsidRPr="004144EC">
              <w:rPr>
                <w:rFonts w:ascii="Arial" w:hAnsi="Arial" w:cs="Arial"/>
                <w:color w:val="000000"/>
                <w:sz w:val="18"/>
                <w:szCs w:val="18"/>
                <w:lang w:val="id-ID"/>
              </w:rPr>
              <w:t>43,5</w:t>
            </w:r>
          </w:p>
        </w:tc>
        <w:tc>
          <w:tcPr>
            <w:tcW w:w="1364" w:type="dxa"/>
            <w:tcBorders>
              <w:top w:val="single" w:sz="16" w:space="0" w:color="000000"/>
              <w:bottom w:val="nil"/>
            </w:tcBorders>
            <w:shd w:val="clear" w:color="auto" w:fill="FFFFFF"/>
          </w:tcPr>
          <w:p w:rsidR="004144EC" w:rsidRPr="004144EC" w:rsidRDefault="004144EC" w:rsidP="004144EC">
            <w:pPr>
              <w:autoSpaceDE w:val="0"/>
              <w:autoSpaceDN w:val="0"/>
              <w:adjustRightInd w:val="0"/>
              <w:spacing w:after="0" w:line="320" w:lineRule="atLeast"/>
              <w:ind w:left="60" w:right="60"/>
              <w:jc w:val="right"/>
              <w:rPr>
                <w:rFonts w:ascii="Arial" w:hAnsi="Arial" w:cs="Arial"/>
                <w:color w:val="000000"/>
                <w:sz w:val="18"/>
                <w:szCs w:val="18"/>
                <w:lang w:val="id-ID"/>
              </w:rPr>
            </w:pPr>
            <w:r w:rsidRPr="004144EC">
              <w:rPr>
                <w:rFonts w:ascii="Arial" w:hAnsi="Arial" w:cs="Arial"/>
                <w:color w:val="000000"/>
                <w:sz w:val="18"/>
                <w:szCs w:val="18"/>
                <w:lang w:val="id-ID"/>
              </w:rPr>
              <w:t>43,5</w:t>
            </w:r>
          </w:p>
        </w:tc>
        <w:tc>
          <w:tcPr>
            <w:tcW w:w="1455" w:type="dxa"/>
            <w:tcBorders>
              <w:top w:val="single" w:sz="16" w:space="0" w:color="000000"/>
              <w:bottom w:val="nil"/>
              <w:right w:val="single" w:sz="16" w:space="0" w:color="000000"/>
            </w:tcBorders>
            <w:shd w:val="clear" w:color="auto" w:fill="FFFFFF"/>
          </w:tcPr>
          <w:p w:rsidR="004144EC" w:rsidRPr="004144EC" w:rsidRDefault="004144EC" w:rsidP="004144EC">
            <w:pPr>
              <w:autoSpaceDE w:val="0"/>
              <w:autoSpaceDN w:val="0"/>
              <w:adjustRightInd w:val="0"/>
              <w:spacing w:after="0" w:line="320" w:lineRule="atLeast"/>
              <w:ind w:left="60" w:right="60"/>
              <w:jc w:val="right"/>
              <w:rPr>
                <w:rFonts w:ascii="Arial" w:hAnsi="Arial" w:cs="Arial"/>
                <w:color w:val="000000"/>
                <w:sz w:val="18"/>
                <w:szCs w:val="18"/>
                <w:lang w:val="id-ID"/>
              </w:rPr>
            </w:pPr>
            <w:r w:rsidRPr="004144EC">
              <w:rPr>
                <w:rFonts w:ascii="Arial" w:hAnsi="Arial" w:cs="Arial"/>
                <w:color w:val="000000"/>
                <w:sz w:val="18"/>
                <w:szCs w:val="18"/>
                <w:lang w:val="id-ID"/>
              </w:rPr>
              <w:t>43,5</w:t>
            </w:r>
          </w:p>
        </w:tc>
      </w:tr>
      <w:tr w:rsidR="004144EC" w:rsidRPr="004144EC">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4144EC" w:rsidRPr="004144EC" w:rsidRDefault="004144EC" w:rsidP="004144EC">
            <w:pPr>
              <w:autoSpaceDE w:val="0"/>
              <w:autoSpaceDN w:val="0"/>
              <w:adjustRightInd w:val="0"/>
              <w:spacing w:after="0" w:line="240" w:lineRule="auto"/>
              <w:rPr>
                <w:rFonts w:ascii="Arial" w:hAnsi="Arial" w:cs="Arial"/>
                <w:color w:val="000000"/>
                <w:sz w:val="18"/>
                <w:szCs w:val="18"/>
                <w:lang w:val="id-ID"/>
              </w:rPr>
            </w:pPr>
          </w:p>
        </w:tc>
        <w:tc>
          <w:tcPr>
            <w:tcW w:w="1242" w:type="dxa"/>
            <w:tcBorders>
              <w:top w:val="nil"/>
              <w:left w:val="nil"/>
              <w:bottom w:val="nil"/>
              <w:right w:val="single" w:sz="16" w:space="0" w:color="000000"/>
            </w:tcBorders>
            <w:shd w:val="clear" w:color="auto" w:fill="FFFFFF"/>
            <w:vAlign w:val="center"/>
          </w:tcPr>
          <w:p w:rsidR="004144EC" w:rsidRPr="004144EC" w:rsidRDefault="004144EC" w:rsidP="004144EC">
            <w:pPr>
              <w:autoSpaceDE w:val="0"/>
              <w:autoSpaceDN w:val="0"/>
              <w:adjustRightInd w:val="0"/>
              <w:spacing w:after="0" w:line="320" w:lineRule="atLeast"/>
              <w:ind w:left="60" w:right="60"/>
              <w:rPr>
                <w:rFonts w:ascii="Arial" w:hAnsi="Arial" w:cs="Arial"/>
                <w:color w:val="000000"/>
                <w:sz w:val="18"/>
                <w:szCs w:val="18"/>
                <w:lang w:val="id-ID"/>
              </w:rPr>
            </w:pPr>
            <w:r w:rsidRPr="004144EC">
              <w:rPr>
                <w:rFonts w:ascii="Arial" w:hAnsi="Arial" w:cs="Arial"/>
                <w:color w:val="000000"/>
                <w:sz w:val="18"/>
                <w:szCs w:val="18"/>
                <w:lang w:val="id-ID"/>
              </w:rPr>
              <w:t>perempuan</w:t>
            </w:r>
          </w:p>
        </w:tc>
        <w:tc>
          <w:tcPr>
            <w:tcW w:w="1136" w:type="dxa"/>
            <w:tcBorders>
              <w:top w:val="nil"/>
              <w:left w:val="single" w:sz="16" w:space="0" w:color="000000"/>
              <w:bottom w:val="nil"/>
            </w:tcBorders>
            <w:shd w:val="clear" w:color="auto" w:fill="FFFFFF"/>
          </w:tcPr>
          <w:p w:rsidR="004144EC" w:rsidRPr="004144EC" w:rsidRDefault="004144EC" w:rsidP="004144EC">
            <w:pPr>
              <w:autoSpaceDE w:val="0"/>
              <w:autoSpaceDN w:val="0"/>
              <w:adjustRightInd w:val="0"/>
              <w:spacing w:after="0" w:line="320" w:lineRule="atLeast"/>
              <w:ind w:left="60" w:right="60"/>
              <w:jc w:val="right"/>
              <w:rPr>
                <w:rFonts w:ascii="Arial" w:hAnsi="Arial" w:cs="Arial"/>
                <w:color w:val="000000"/>
                <w:sz w:val="18"/>
                <w:szCs w:val="18"/>
                <w:lang w:val="id-ID"/>
              </w:rPr>
            </w:pPr>
            <w:r w:rsidRPr="004144EC">
              <w:rPr>
                <w:rFonts w:ascii="Arial" w:hAnsi="Arial" w:cs="Arial"/>
                <w:color w:val="000000"/>
                <w:sz w:val="18"/>
                <w:szCs w:val="18"/>
                <w:lang w:val="id-ID"/>
              </w:rPr>
              <w:t>26</w:t>
            </w:r>
          </w:p>
        </w:tc>
        <w:tc>
          <w:tcPr>
            <w:tcW w:w="985" w:type="dxa"/>
            <w:tcBorders>
              <w:top w:val="nil"/>
              <w:bottom w:val="nil"/>
            </w:tcBorders>
            <w:shd w:val="clear" w:color="auto" w:fill="FFFFFF"/>
          </w:tcPr>
          <w:p w:rsidR="004144EC" w:rsidRPr="004144EC" w:rsidRDefault="004144EC" w:rsidP="004144EC">
            <w:pPr>
              <w:autoSpaceDE w:val="0"/>
              <w:autoSpaceDN w:val="0"/>
              <w:adjustRightInd w:val="0"/>
              <w:spacing w:after="0" w:line="320" w:lineRule="atLeast"/>
              <w:ind w:left="60" w:right="60"/>
              <w:jc w:val="right"/>
              <w:rPr>
                <w:rFonts w:ascii="Arial" w:hAnsi="Arial" w:cs="Arial"/>
                <w:color w:val="000000"/>
                <w:sz w:val="18"/>
                <w:szCs w:val="18"/>
                <w:lang w:val="id-ID"/>
              </w:rPr>
            </w:pPr>
            <w:r w:rsidRPr="004144EC">
              <w:rPr>
                <w:rFonts w:ascii="Arial" w:hAnsi="Arial" w:cs="Arial"/>
                <w:color w:val="000000"/>
                <w:sz w:val="18"/>
                <w:szCs w:val="18"/>
                <w:lang w:val="id-ID"/>
              </w:rPr>
              <w:t>56,5</w:t>
            </w:r>
          </w:p>
        </w:tc>
        <w:tc>
          <w:tcPr>
            <w:tcW w:w="1364" w:type="dxa"/>
            <w:tcBorders>
              <w:top w:val="nil"/>
              <w:bottom w:val="nil"/>
            </w:tcBorders>
            <w:shd w:val="clear" w:color="auto" w:fill="FFFFFF"/>
          </w:tcPr>
          <w:p w:rsidR="004144EC" w:rsidRPr="004144EC" w:rsidRDefault="004144EC" w:rsidP="004144EC">
            <w:pPr>
              <w:autoSpaceDE w:val="0"/>
              <w:autoSpaceDN w:val="0"/>
              <w:adjustRightInd w:val="0"/>
              <w:spacing w:after="0" w:line="320" w:lineRule="atLeast"/>
              <w:ind w:left="60" w:right="60"/>
              <w:jc w:val="right"/>
              <w:rPr>
                <w:rFonts w:ascii="Arial" w:hAnsi="Arial" w:cs="Arial"/>
                <w:color w:val="000000"/>
                <w:sz w:val="18"/>
                <w:szCs w:val="18"/>
                <w:lang w:val="id-ID"/>
              </w:rPr>
            </w:pPr>
            <w:r w:rsidRPr="004144EC">
              <w:rPr>
                <w:rFonts w:ascii="Arial" w:hAnsi="Arial" w:cs="Arial"/>
                <w:color w:val="000000"/>
                <w:sz w:val="18"/>
                <w:szCs w:val="18"/>
                <w:lang w:val="id-ID"/>
              </w:rPr>
              <w:t>56,5</w:t>
            </w:r>
          </w:p>
        </w:tc>
        <w:tc>
          <w:tcPr>
            <w:tcW w:w="1455" w:type="dxa"/>
            <w:tcBorders>
              <w:top w:val="nil"/>
              <w:bottom w:val="nil"/>
              <w:right w:val="single" w:sz="16" w:space="0" w:color="000000"/>
            </w:tcBorders>
            <w:shd w:val="clear" w:color="auto" w:fill="FFFFFF"/>
          </w:tcPr>
          <w:p w:rsidR="004144EC" w:rsidRPr="004144EC" w:rsidRDefault="004144EC" w:rsidP="004144EC">
            <w:pPr>
              <w:autoSpaceDE w:val="0"/>
              <w:autoSpaceDN w:val="0"/>
              <w:adjustRightInd w:val="0"/>
              <w:spacing w:after="0" w:line="320" w:lineRule="atLeast"/>
              <w:ind w:left="60" w:right="60"/>
              <w:jc w:val="right"/>
              <w:rPr>
                <w:rFonts w:ascii="Arial" w:hAnsi="Arial" w:cs="Arial"/>
                <w:color w:val="000000"/>
                <w:sz w:val="18"/>
                <w:szCs w:val="18"/>
                <w:lang w:val="id-ID"/>
              </w:rPr>
            </w:pPr>
            <w:r w:rsidRPr="004144EC">
              <w:rPr>
                <w:rFonts w:ascii="Arial" w:hAnsi="Arial" w:cs="Arial"/>
                <w:color w:val="000000"/>
                <w:sz w:val="18"/>
                <w:szCs w:val="18"/>
                <w:lang w:val="id-ID"/>
              </w:rPr>
              <w:t>100,0</w:t>
            </w:r>
          </w:p>
        </w:tc>
      </w:tr>
      <w:tr w:rsidR="004144EC" w:rsidRPr="004144EC">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4144EC" w:rsidRPr="004144EC" w:rsidRDefault="004144EC" w:rsidP="004144EC">
            <w:pPr>
              <w:autoSpaceDE w:val="0"/>
              <w:autoSpaceDN w:val="0"/>
              <w:adjustRightInd w:val="0"/>
              <w:spacing w:after="0" w:line="240" w:lineRule="auto"/>
              <w:rPr>
                <w:rFonts w:ascii="Arial" w:hAnsi="Arial" w:cs="Arial"/>
                <w:color w:val="000000"/>
                <w:sz w:val="18"/>
                <w:szCs w:val="18"/>
                <w:lang w:val="id-ID"/>
              </w:rPr>
            </w:pPr>
          </w:p>
        </w:tc>
        <w:tc>
          <w:tcPr>
            <w:tcW w:w="1242" w:type="dxa"/>
            <w:tcBorders>
              <w:top w:val="nil"/>
              <w:left w:val="nil"/>
              <w:bottom w:val="single" w:sz="16" w:space="0" w:color="000000"/>
              <w:right w:val="single" w:sz="16" w:space="0" w:color="000000"/>
            </w:tcBorders>
            <w:shd w:val="clear" w:color="auto" w:fill="FFFFFF"/>
            <w:vAlign w:val="center"/>
          </w:tcPr>
          <w:p w:rsidR="004144EC" w:rsidRPr="004144EC" w:rsidRDefault="004144EC" w:rsidP="004144EC">
            <w:pPr>
              <w:autoSpaceDE w:val="0"/>
              <w:autoSpaceDN w:val="0"/>
              <w:adjustRightInd w:val="0"/>
              <w:spacing w:after="0" w:line="320" w:lineRule="atLeast"/>
              <w:ind w:left="60" w:right="60"/>
              <w:rPr>
                <w:rFonts w:ascii="Arial" w:hAnsi="Arial" w:cs="Arial"/>
                <w:color w:val="000000"/>
                <w:sz w:val="18"/>
                <w:szCs w:val="18"/>
                <w:lang w:val="id-ID"/>
              </w:rPr>
            </w:pPr>
            <w:r w:rsidRPr="004144EC">
              <w:rPr>
                <w:rFonts w:ascii="Arial" w:hAnsi="Arial" w:cs="Arial"/>
                <w:color w:val="000000"/>
                <w:sz w:val="18"/>
                <w:szCs w:val="18"/>
                <w:lang w:val="id-ID"/>
              </w:rPr>
              <w:t>Total</w:t>
            </w:r>
          </w:p>
        </w:tc>
        <w:tc>
          <w:tcPr>
            <w:tcW w:w="1136" w:type="dxa"/>
            <w:tcBorders>
              <w:top w:val="nil"/>
              <w:left w:val="single" w:sz="16" w:space="0" w:color="000000"/>
              <w:bottom w:val="single" w:sz="16" w:space="0" w:color="000000"/>
            </w:tcBorders>
            <w:shd w:val="clear" w:color="auto" w:fill="FFFFFF"/>
          </w:tcPr>
          <w:p w:rsidR="004144EC" w:rsidRPr="004144EC" w:rsidRDefault="004144EC" w:rsidP="004144EC">
            <w:pPr>
              <w:autoSpaceDE w:val="0"/>
              <w:autoSpaceDN w:val="0"/>
              <w:adjustRightInd w:val="0"/>
              <w:spacing w:after="0" w:line="320" w:lineRule="atLeast"/>
              <w:ind w:left="60" w:right="60"/>
              <w:jc w:val="right"/>
              <w:rPr>
                <w:rFonts w:ascii="Arial" w:hAnsi="Arial" w:cs="Arial"/>
                <w:color w:val="000000"/>
                <w:sz w:val="18"/>
                <w:szCs w:val="18"/>
                <w:lang w:val="id-ID"/>
              </w:rPr>
            </w:pPr>
            <w:r w:rsidRPr="004144EC">
              <w:rPr>
                <w:rFonts w:ascii="Arial" w:hAnsi="Arial" w:cs="Arial"/>
                <w:color w:val="000000"/>
                <w:sz w:val="18"/>
                <w:szCs w:val="18"/>
                <w:lang w:val="id-ID"/>
              </w:rPr>
              <w:t>46</w:t>
            </w:r>
          </w:p>
        </w:tc>
        <w:tc>
          <w:tcPr>
            <w:tcW w:w="985" w:type="dxa"/>
            <w:tcBorders>
              <w:top w:val="nil"/>
              <w:bottom w:val="single" w:sz="16" w:space="0" w:color="000000"/>
            </w:tcBorders>
            <w:shd w:val="clear" w:color="auto" w:fill="FFFFFF"/>
          </w:tcPr>
          <w:p w:rsidR="004144EC" w:rsidRPr="004144EC" w:rsidRDefault="004144EC" w:rsidP="004144EC">
            <w:pPr>
              <w:autoSpaceDE w:val="0"/>
              <w:autoSpaceDN w:val="0"/>
              <w:adjustRightInd w:val="0"/>
              <w:spacing w:after="0" w:line="320" w:lineRule="atLeast"/>
              <w:ind w:left="60" w:right="60"/>
              <w:jc w:val="right"/>
              <w:rPr>
                <w:rFonts w:ascii="Arial" w:hAnsi="Arial" w:cs="Arial"/>
                <w:color w:val="000000"/>
                <w:sz w:val="18"/>
                <w:szCs w:val="18"/>
                <w:lang w:val="id-ID"/>
              </w:rPr>
            </w:pPr>
            <w:r w:rsidRPr="004144EC">
              <w:rPr>
                <w:rFonts w:ascii="Arial" w:hAnsi="Arial" w:cs="Arial"/>
                <w:color w:val="000000"/>
                <w:sz w:val="18"/>
                <w:szCs w:val="18"/>
                <w:lang w:val="id-ID"/>
              </w:rPr>
              <w:t>100,0</w:t>
            </w:r>
          </w:p>
        </w:tc>
        <w:tc>
          <w:tcPr>
            <w:tcW w:w="1364" w:type="dxa"/>
            <w:tcBorders>
              <w:top w:val="nil"/>
              <w:bottom w:val="single" w:sz="16" w:space="0" w:color="000000"/>
            </w:tcBorders>
            <w:shd w:val="clear" w:color="auto" w:fill="FFFFFF"/>
          </w:tcPr>
          <w:p w:rsidR="004144EC" w:rsidRPr="004144EC" w:rsidRDefault="004144EC" w:rsidP="004144EC">
            <w:pPr>
              <w:autoSpaceDE w:val="0"/>
              <w:autoSpaceDN w:val="0"/>
              <w:adjustRightInd w:val="0"/>
              <w:spacing w:after="0" w:line="320" w:lineRule="atLeast"/>
              <w:ind w:left="60" w:right="60"/>
              <w:jc w:val="right"/>
              <w:rPr>
                <w:rFonts w:ascii="Arial" w:hAnsi="Arial" w:cs="Arial"/>
                <w:color w:val="000000"/>
                <w:sz w:val="18"/>
                <w:szCs w:val="18"/>
                <w:lang w:val="id-ID"/>
              </w:rPr>
            </w:pPr>
            <w:r w:rsidRPr="004144EC">
              <w:rPr>
                <w:rFonts w:ascii="Arial" w:hAnsi="Arial" w:cs="Arial"/>
                <w:color w:val="000000"/>
                <w:sz w:val="18"/>
                <w:szCs w:val="18"/>
                <w:lang w:val="id-ID"/>
              </w:rPr>
              <w:t>100,0</w:t>
            </w:r>
          </w:p>
        </w:tc>
        <w:tc>
          <w:tcPr>
            <w:tcW w:w="1455" w:type="dxa"/>
            <w:tcBorders>
              <w:top w:val="nil"/>
              <w:bottom w:val="single" w:sz="16" w:space="0" w:color="000000"/>
              <w:right w:val="single" w:sz="16" w:space="0" w:color="000000"/>
            </w:tcBorders>
            <w:shd w:val="clear" w:color="auto" w:fill="FFFFFF"/>
          </w:tcPr>
          <w:p w:rsidR="004144EC" w:rsidRPr="004144EC" w:rsidRDefault="004144EC" w:rsidP="004144EC">
            <w:pPr>
              <w:autoSpaceDE w:val="0"/>
              <w:autoSpaceDN w:val="0"/>
              <w:adjustRightInd w:val="0"/>
              <w:spacing w:after="0" w:line="240" w:lineRule="auto"/>
              <w:rPr>
                <w:rFonts w:ascii="Times New Roman" w:hAnsi="Times New Roman" w:cs="Times New Roman"/>
                <w:sz w:val="24"/>
                <w:szCs w:val="24"/>
                <w:lang w:val="id-ID"/>
              </w:rPr>
            </w:pPr>
          </w:p>
        </w:tc>
      </w:tr>
    </w:tbl>
    <w:p w:rsidR="004144EC" w:rsidRPr="004144EC" w:rsidRDefault="004144EC" w:rsidP="004144EC">
      <w:pPr>
        <w:autoSpaceDE w:val="0"/>
        <w:autoSpaceDN w:val="0"/>
        <w:adjustRightInd w:val="0"/>
        <w:spacing w:after="0" w:line="400" w:lineRule="atLeast"/>
        <w:rPr>
          <w:rFonts w:ascii="Times New Roman" w:hAnsi="Times New Roman" w:cs="Times New Roman"/>
          <w:sz w:val="24"/>
          <w:szCs w:val="24"/>
          <w:lang w:val="id-ID"/>
        </w:rPr>
      </w:pPr>
    </w:p>
    <w:p w:rsidR="004144EC" w:rsidRPr="004144EC" w:rsidRDefault="004144EC" w:rsidP="004144EC">
      <w:pPr>
        <w:autoSpaceDE w:val="0"/>
        <w:autoSpaceDN w:val="0"/>
        <w:adjustRightInd w:val="0"/>
        <w:spacing w:after="0" w:line="240" w:lineRule="auto"/>
        <w:rPr>
          <w:rFonts w:ascii="Times New Roman" w:hAnsi="Times New Roman" w:cs="Times New Roman"/>
          <w:sz w:val="24"/>
          <w:szCs w:val="24"/>
          <w:lang w:val="id-ID"/>
        </w:rPr>
      </w:pPr>
    </w:p>
    <w:tbl>
      <w:tblPr>
        <w:tblW w:w="641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7"/>
        <w:gridCol w:w="742"/>
        <w:gridCol w:w="1137"/>
        <w:gridCol w:w="985"/>
        <w:gridCol w:w="1365"/>
        <w:gridCol w:w="1456"/>
      </w:tblGrid>
      <w:tr w:rsidR="004144EC" w:rsidRPr="004144EC">
        <w:trPr>
          <w:cantSplit/>
        </w:trPr>
        <w:tc>
          <w:tcPr>
            <w:tcW w:w="6409" w:type="dxa"/>
            <w:gridSpan w:val="6"/>
            <w:tcBorders>
              <w:top w:val="nil"/>
              <w:left w:val="nil"/>
              <w:bottom w:val="nil"/>
              <w:right w:val="nil"/>
            </w:tcBorders>
            <w:shd w:val="clear" w:color="auto" w:fill="FFFFFF"/>
          </w:tcPr>
          <w:p w:rsidR="004144EC" w:rsidRPr="004144EC" w:rsidRDefault="004144EC" w:rsidP="004144EC">
            <w:pPr>
              <w:autoSpaceDE w:val="0"/>
              <w:autoSpaceDN w:val="0"/>
              <w:adjustRightInd w:val="0"/>
              <w:spacing w:after="0" w:line="320" w:lineRule="atLeast"/>
              <w:ind w:left="60" w:right="60"/>
              <w:jc w:val="center"/>
              <w:rPr>
                <w:rFonts w:ascii="Arial" w:hAnsi="Arial" w:cs="Arial"/>
                <w:color w:val="000000"/>
                <w:sz w:val="18"/>
                <w:szCs w:val="18"/>
                <w:lang w:val="id-ID"/>
              </w:rPr>
            </w:pPr>
            <w:r w:rsidRPr="004144EC">
              <w:rPr>
                <w:rFonts w:ascii="Arial" w:hAnsi="Arial" w:cs="Arial"/>
                <w:b/>
                <w:bCs/>
                <w:color w:val="000000"/>
                <w:sz w:val="18"/>
                <w:szCs w:val="18"/>
                <w:lang w:val="id-ID"/>
              </w:rPr>
              <w:t>kualitas_hidup</w:t>
            </w:r>
          </w:p>
        </w:tc>
      </w:tr>
      <w:tr w:rsidR="004144EC" w:rsidRPr="004144EC">
        <w:trPr>
          <w:cantSplit/>
        </w:trPr>
        <w:tc>
          <w:tcPr>
            <w:tcW w:w="1469" w:type="dxa"/>
            <w:gridSpan w:val="2"/>
            <w:tcBorders>
              <w:top w:val="single" w:sz="16" w:space="0" w:color="000000"/>
              <w:left w:val="single" w:sz="16" w:space="0" w:color="000000"/>
              <w:bottom w:val="single" w:sz="16" w:space="0" w:color="000000"/>
              <w:right w:val="nil"/>
            </w:tcBorders>
            <w:shd w:val="clear" w:color="auto" w:fill="FFFFFF"/>
          </w:tcPr>
          <w:p w:rsidR="004144EC" w:rsidRPr="004144EC" w:rsidRDefault="004144EC" w:rsidP="004144EC">
            <w:pPr>
              <w:autoSpaceDE w:val="0"/>
              <w:autoSpaceDN w:val="0"/>
              <w:adjustRightInd w:val="0"/>
              <w:spacing w:after="0" w:line="240" w:lineRule="auto"/>
              <w:rPr>
                <w:rFonts w:ascii="Times New Roman" w:hAnsi="Times New Roman" w:cs="Times New Roman"/>
                <w:sz w:val="24"/>
                <w:szCs w:val="24"/>
                <w:lang w:val="id-ID"/>
              </w:rPr>
            </w:pPr>
          </w:p>
        </w:tc>
        <w:tc>
          <w:tcPr>
            <w:tcW w:w="1136" w:type="dxa"/>
            <w:tcBorders>
              <w:top w:val="single" w:sz="16" w:space="0" w:color="000000"/>
              <w:left w:val="single" w:sz="16" w:space="0" w:color="000000"/>
              <w:bottom w:val="single" w:sz="16" w:space="0" w:color="000000"/>
            </w:tcBorders>
            <w:shd w:val="clear" w:color="auto" w:fill="FFFFFF"/>
          </w:tcPr>
          <w:p w:rsidR="004144EC" w:rsidRPr="004144EC" w:rsidRDefault="004144EC" w:rsidP="004144EC">
            <w:pPr>
              <w:autoSpaceDE w:val="0"/>
              <w:autoSpaceDN w:val="0"/>
              <w:adjustRightInd w:val="0"/>
              <w:spacing w:after="0" w:line="320" w:lineRule="atLeast"/>
              <w:ind w:left="60" w:right="60"/>
              <w:jc w:val="center"/>
              <w:rPr>
                <w:rFonts w:ascii="Arial" w:hAnsi="Arial" w:cs="Arial"/>
                <w:color w:val="000000"/>
                <w:sz w:val="18"/>
                <w:szCs w:val="18"/>
                <w:lang w:val="id-ID"/>
              </w:rPr>
            </w:pPr>
            <w:r w:rsidRPr="004144EC">
              <w:rPr>
                <w:rFonts w:ascii="Arial" w:hAnsi="Arial" w:cs="Arial"/>
                <w:color w:val="000000"/>
                <w:sz w:val="18"/>
                <w:szCs w:val="18"/>
                <w:lang w:val="id-ID"/>
              </w:rPr>
              <w:t>Frequency</w:t>
            </w:r>
          </w:p>
        </w:tc>
        <w:tc>
          <w:tcPr>
            <w:tcW w:w="985" w:type="dxa"/>
            <w:tcBorders>
              <w:top w:val="single" w:sz="16" w:space="0" w:color="000000"/>
              <w:bottom w:val="single" w:sz="16" w:space="0" w:color="000000"/>
            </w:tcBorders>
            <w:shd w:val="clear" w:color="auto" w:fill="FFFFFF"/>
          </w:tcPr>
          <w:p w:rsidR="004144EC" w:rsidRPr="004144EC" w:rsidRDefault="004144EC" w:rsidP="004144EC">
            <w:pPr>
              <w:autoSpaceDE w:val="0"/>
              <w:autoSpaceDN w:val="0"/>
              <w:adjustRightInd w:val="0"/>
              <w:spacing w:after="0" w:line="320" w:lineRule="atLeast"/>
              <w:ind w:left="60" w:right="60"/>
              <w:jc w:val="center"/>
              <w:rPr>
                <w:rFonts w:ascii="Arial" w:hAnsi="Arial" w:cs="Arial"/>
                <w:color w:val="000000"/>
                <w:sz w:val="18"/>
                <w:szCs w:val="18"/>
                <w:lang w:val="id-ID"/>
              </w:rPr>
            </w:pPr>
            <w:r w:rsidRPr="004144EC">
              <w:rPr>
                <w:rFonts w:ascii="Arial" w:hAnsi="Arial" w:cs="Arial"/>
                <w:color w:val="000000"/>
                <w:sz w:val="18"/>
                <w:szCs w:val="18"/>
                <w:lang w:val="id-ID"/>
              </w:rPr>
              <w:t>Percent</w:t>
            </w:r>
          </w:p>
        </w:tc>
        <w:tc>
          <w:tcPr>
            <w:tcW w:w="1364" w:type="dxa"/>
            <w:tcBorders>
              <w:top w:val="single" w:sz="16" w:space="0" w:color="000000"/>
              <w:bottom w:val="single" w:sz="16" w:space="0" w:color="000000"/>
            </w:tcBorders>
            <w:shd w:val="clear" w:color="auto" w:fill="FFFFFF"/>
          </w:tcPr>
          <w:p w:rsidR="004144EC" w:rsidRPr="004144EC" w:rsidRDefault="004144EC" w:rsidP="004144EC">
            <w:pPr>
              <w:autoSpaceDE w:val="0"/>
              <w:autoSpaceDN w:val="0"/>
              <w:adjustRightInd w:val="0"/>
              <w:spacing w:after="0" w:line="320" w:lineRule="atLeast"/>
              <w:ind w:left="60" w:right="60"/>
              <w:jc w:val="center"/>
              <w:rPr>
                <w:rFonts w:ascii="Arial" w:hAnsi="Arial" w:cs="Arial"/>
                <w:color w:val="000000"/>
                <w:sz w:val="18"/>
                <w:szCs w:val="18"/>
                <w:lang w:val="id-ID"/>
              </w:rPr>
            </w:pPr>
            <w:r w:rsidRPr="004144EC">
              <w:rPr>
                <w:rFonts w:ascii="Arial" w:hAnsi="Arial" w:cs="Arial"/>
                <w:color w:val="000000"/>
                <w:sz w:val="18"/>
                <w:szCs w:val="18"/>
                <w:lang w:val="id-ID"/>
              </w:rPr>
              <w:t>Valid Percent</w:t>
            </w:r>
          </w:p>
        </w:tc>
        <w:tc>
          <w:tcPr>
            <w:tcW w:w="1455" w:type="dxa"/>
            <w:tcBorders>
              <w:top w:val="single" w:sz="16" w:space="0" w:color="000000"/>
              <w:bottom w:val="single" w:sz="16" w:space="0" w:color="000000"/>
              <w:right w:val="single" w:sz="16" w:space="0" w:color="000000"/>
            </w:tcBorders>
            <w:shd w:val="clear" w:color="auto" w:fill="FFFFFF"/>
          </w:tcPr>
          <w:p w:rsidR="004144EC" w:rsidRPr="004144EC" w:rsidRDefault="004144EC" w:rsidP="004144EC">
            <w:pPr>
              <w:autoSpaceDE w:val="0"/>
              <w:autoSpaceDN w:val="0"/>
              <w:adjustRightInd w:val="0"/>
              <w:spacing w:after="0" w:line="320" w:lineRule="atLeast"/>
              <w:ind w:left="60" w:right="60"/>
              <w:jc w:val="center"/>
              <w:rPr>
                <w:rFonts w:ascii="Arial" w:hAnsi="Arial" w:cs="Arial"/>
                <w:color w:val="000000"/>
                <w:sz w:val="18"/>
                <w:szCs w:val="18"/>
                <w:lang w:val="id-ID"/>
              </w:rPr>
            </w:pPr>
            <w:r w:rsidRPr="004144EC">
              <w:rPr>
                <w:rFonts w:ascii="Arial" w:hAnsi="Arial" w:cs="Arial"/>
                <w:color w:val="000000"/>
                <w:sz w:val="18"/>
                <w:szCs w:val="18"/>
                <w:lang w:val="id-ID"/>
              </w:rPr>
              <w:t>Cumulative Percent</w:t>
            </w:r>
          </w:p>
        </w:tc>
      </w:tr>
      <w:tr w:rsidR="004144EC" w:rsidRPr="004144EC">
        <w:trPr>
          <w:cantSplit/>
        </w:trPr>
        <w:tc>
          <w:tcPr>
            <w:tcW w:w="727" w:type="dxa"/>
            <w:vMerge w:val="restart"/>
            <w:tcBorders>
              <w:top w:val="single" w:sz="16" w:space="0" w:color="000000"/>
              <w:left w:val="single" w:sz="16" w:space="0" w:color="000000"/>
              <w:bottom w:val="single" w:sz="16" w:space="0" w:color="000000"/>
              <w:right w:val="nil"/>
            </w:tcBorders>
            <w:shd w:val="clear" w:color="auto" w:fill="FFFFFF"/>
            <w:vAlign w:val="center"/>
          </w:tcPr>
          <w:p w:rsidR="004144EC" w:rsidRPr="004144EC" w:rsidRDefault="004144EC" w:rsidP="004144EC">
            <w:pPr>
              <w:autoSpaceDE w:val="0"/>
              <w:autoSpaceDN w:val="0"/>
              <w:adjustRightInd w:val="0"/>
              <w:spacing w:after="0" w:line="320" w:lineRule="atLeast"/>
              <w:ind w:left="60" w:right="60"/>
              <w:rPr>
                <w:rFonts w:ascii="Arial" w:hAnsi="Arial" w:cs="Arial"/>
                <w:color w:val="000000"/>
                <w:sz w:val="18"/>
                <w:szCs w:val="18"/>
                <w:lang w:val="id-ID"/>
              </w:rPr>
            </w:pPr>
            <w:r w:rsidRPr="004144EC">
              <w:rPr>
                <w:rFonts w:ascii="Arial" w:hAnsi="Arial" w:cs="Arial"/>
                <w:color w:val="000000"/>
                <w:sz w:val="18"/>
                <w:szCs w:val="18"/>
                <w:lang w:val="id-ID"/>
              </w:rPr>
              <w:t>Valid</w:t>
            </w:r>
          </w:p>
        </w:tc>
        <w:tc>
          <w:tcPr>
            <w:tcW w:w="742" w:type="dxa"/>
            <w:tcBorders>
              <w:top w:val="single" w:sz="16" w:space="0" w:color="000000"/>
              <w:left w:val="nil"/>
              <w:bottom w:val="nil"/>
              <w:right w:val="single" w:sz="16" w:space="0" w:color="000000"/>
            </w:tcBorders>
            <w:shd w:val="clear" w:color="auto" w:fill="FFFFFF"/>
            <w:vAlign w:val="center"/>
          </w:tcPr>
          <w:p w:rsidR="004144EC" w:rsidRPr="004144EC" w:rsidRDefault="004144EC" w:rsidP="004144EC">
            <w:pPr>
              <w:autoSpaceDE w:val="0"/>
              <w:autoSpaceDN w:val="0"/>
              <w:adjustRightInd w:val="0"/>
              <w:spacing w:after="0" w:line="320" w:lineRule="atLeast"/>
              <w:ind w:left="60" w:right="60"/>
              <w:rPr>
                <w:rFonts w:ascii="Arial" w:hAnsi="Arial" w:cs="Arial"/>
                <w:color w:val="000000"/>
                <w:sz w:val="18"/>
                <w:szCs w:val="18"/>
                <w:lang w:val="id-ID"/>
              </w:rPr>
            </w:pPr>
            <w:r w:rsidRPr="004144EC">
              <w:rPr>
                <w:rFonts w:ascii="Arial" w:hAnsi="Arial" w:cs="Arial"/>
                <w:color w:val="000000"/>
                <w:sz w:val="18"/>
                <w:szCs w:val="18"/>
                <w:lang w:val="id-ID"/>
              </w:rPr>
              <w:t>baik</w:t>
            </w:r>
          </w:p>
        </w:tc>
        <w:tc>
          <w:tcPr>
            <w:tcW w:w="1136" w:type="dxa"/>
            <w:tcBorders>
              <w:top w:val="single" w:sz="16" w:space="0" w:color="000000"/>
              <w:left w:val="single" w:sz="16" w:space="0" w:color="000000"/>
              <w:bottom w:val="nil"/>
            </w:tcBorders>
            <w:shd w:val="clear" w:color="auto" w:fill="FFFFFF"/>
          </w:tcPr>
          <w:p w:rsidR="004144EC" w:rsidRPr="004144EC" w:rsidRDefault="004144EC" w:rsidP="004144EC">
            <w:pPr>
              <w:autoSpaceDE w:val="0"/>
              <w:autoSpaceDN w:val="0"/>
              <w:adjustRightInd w:val="0"/>
              <w:spacing w:after="0" w:line="320" w:lineRule="atLeast"/>
              <w:ind w:left="60" w:right="60"/>
              <w:jc w:val="right"/>
              <w:rPr>
                <w:rFonts w:ascii="Arial" w:hAnsi="Arial" w:cs="Arial"/>
                <w:color w:val="000000"/>
                <w:sz w:val="18"/>
                <w:szCs w:val="18"/>
                <w:lang w:val="id-ID"/>
              </w:rPr>
            </w:pPr>
            <w:r w:rsidRPr="004144EC">
              <w:rPr>
                <w:rFonts w:ascii="Arial" w:hAnsi="Arial" w:cs="Arial"/>
                <w:color w:val="000000"/>
                <w:sz w:val="18"/>
                <w:szCs w:val="18"/>
                <w:lang w:val="id-ID"/>
              </w:rPr>
              <w:t>40</w:t>
            </w:r>
          </w:p>
        </w:tc>
        <w:tc>
          <w:tcPr>
            <w:tcW w:w="985" w:type="dxa"/>
            <w:tcBorders>
              <w:top w:val="single" w:sz="16" w:space="0" w:color="000000"/>
              <w:bottom w:val="nil"/>
            </w:tcBorders>
            <w:shd w:val="clear" w:color="auto" w:fill="FFFFFF"/>
          </w:tcPr>
          <w:p w:rsidR="004144EC" w:rsidRPr="004144EC" w:rsidRDefault="004144EC" w:rsidP="004144EC">
            <w:pPr>
              <w:autoSpaceDE w:val="0"/>
              <w:autoSpaceDN w:val="0"/>
              <w:adjustRightInd w:val="0"/>
              <w:spacing w:after="0" w:line="320" w:lineRule="atLeast"/>
              <w:ind w:left="60" w:right="60"/>
              <w:jc w:val="right"/>
              <w:rPr>
                <w:rFonts w:ascii="Arial" w:hAnsi="Arial" w:cs="Arial"/>
                <w:color w:val="000000"/>
                <w:sz w:val="18"/>
                <w:szCs w:val="18"/>
                <w:lang w:val="id-ID"/>
              </w:rPr>
            </w:pPr>
            <w:r w:rsidRPr="004144EC">
              <w:rPr>
                <w:rFonts w:ascii="Arial" w:hAnsi="Arial" w:cs="Arial"/>
                <w:color w:val="000000"/>
                <w:sz w:val="18"/>
                <w:szCs w:val="18"/>
                <w:lang w:val="id-ID"/>
              </w:rPr>
              <w:t>87,0</w:t>
            </w:r>
          </w:p>
        </w:tc>
        <w:tc>
          <w:tcPr>
            <w:tcW w:w="1364" w:type="dxa"/>
            <w:tcBorders>
              <w:top w:val="single" w:sz="16" w:space="0" w:color="000000"/>
              <w:bottom w:val="nil"/>
            </w:tcBorders>
            <w:shd w:val="clear" w:color="auto" w:fill="FFFFFF"/>
          </w:tcPr>
          <w:p w:rsidR="004144EC" w:rsidRPr="004144EC" w:rsidRDefault="004144EC" w:rsidP="004144EC">
            <w:pPr>
              <w:autoSpaceDE w:val="0"/>
              <w:autoSpaceDN w:val="0"/>
              <w:adjustRightInd w:val="0"/>
              <w:spacing w:after="0" w:line="320" w:lineRule="atLeast"/>
              <w:ind w:left="60" w:right="60"/>
              <w:jc w:val="right"/>
              <w:rPr>
                <w:rFonts w:ascii="Arial" w:hAnsi="Arial" w:cs="Arial"/>
                <w:color w:val="000000"/>
                <w:sz w:val="18"/>
                <w:szCs w:val="18"/>
                <w:lang w:val="id-ID"/>
              </w:rPr>
            </w:pPr>
            <w:r w:rsidRPr="004144EC">
              <w:rPr>
                <w:rFonts w:ascii="Arial" w:hAnsi="Arial" w:cs="Arial"/>
                <w:color w:val="000000"/>
                <w:sz w:val="18"/>
                <w:szCs w:val="18"/>
                <w:lang w:val="id-ID"/>
              </w:rPr>
              <w:t>87,0</w:t>
            </w:r>
          </w:p>
        </w:tc>
        <w:tc>
          <w:tcPr>
            <w:tcW w:w="1455" w:type="dxa"/>
            <w:tcBorders>
              <w:top w:val="single" w:sz="16" w:space="0" w:color="000000"/>
              <w:bottom w:val="nil"/>
              <w:right w:val="single" w:sz="16" w:space="0" w:color="000000"/>
            </w:tcBorders>
            <w:shd w:val="clear" w:color="auto" w:fill="FFFFFF"/>
          </w:tcPr>
          <w:p w:rsidR="004144EC" w:rsidRPr="004144EC" w:rsidRDefault="004144EC" w:rsidP="004144EC">
            <w:pPr>
              <w:autoSpaceDE w:val="0"/>
              <w:autoSpaceDN w:val="0"/>
              <w:adjustRightInd w:val="0"/>
              <w:spacing w:after="0" w:line="320" w:lineRule="atLeast"/>
              <w:ind w:left="60" w:right="60"/>
              <w:jc w:val="right"/>
              <w:rPr>
                <w:rFonts w:ascii="Arial" w:hAnsi="Arial" w:cs="Arial"/>
                <w:color w:val="000000"/>
                <w:sz w:val="18"/>
                <w:szCs w:val="18"/>
                <w:lang w:val="id-ID"/>
              </w:rPr>
            </w:pPr>
            <w:r w:rsidRPr="004144EC">
              <w:rPr>
                <w:rFonts w:ascii="Arial" w:hAnsi="Arial" w:cs="Arial"/>
                <w:color w:val="000000"/>
                <w:sz w:val="18"/>
                <w:szCs w:val="18"/>
                <w:lang w:val="id-ID"/>
              </w:rPr>
              <w:t>87,0</w:t>
            </w:r>
          </w:p>
        </w:tc>
      </w:tr>
      <w:tr w:rsidR="004144EC" w:rsidRPr="004144EC">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4144EC" w:rsidRPr="004144EC" w:rsidRDefault="004144EC" w:rsidP="004144EC">
            <w:pPr>
              <w:autoSpaceDE w:val="0"/>
              <w:autoSpaceDN w:val="0"/>
              <w:adjustRightInd w:val="0"/>
              <w:spacing w:after="0" w:line="240" w:lineRule="auto"/>
              <w:rPr>
                <w:rFonts w:ascii="Arial" w:hAnsi="Arial" w:cs="Arial"/>
                <w:color w:val="000000"/>
                <w:sz w:val="18"/>
                <w:szCs w:val="18"/>
                <w:lang w:val="id-ID"/>
              </w:rPr>
            </w:pPr>
          </w:p>
        </w:tc>
        <w:tc>
          <w:tcPr>
            <w:tcW w:w="742" w:type="dxa"/>
            <w:tcBorders>
              <w:top w:val="nil"/>
              <w:left w:val="nil"/>
              <w:bottom w:val="nil"/>
              <w:right w:val="single" w:sz="16" w:space="0" w:color="000000"/>
            </w:tcBorders>
            <w:shd w:val="clear" w:color="auto" w:fill="FFFFFF"/>
            <w:vAlign w:val="center"/>
          </w:tcPr>
          <w:p w:rsidR="004144EC" w:rsidRPr="004144EC" w:rsidRDefault="004144EC" w:rsidP="004144EC">
            <w:pPr>
              <w:autoSpaceDE w:val="0"/>
              <w:autoSpaceDN w:val="0"/>
              <w:adjustRightInd w:val="0"/>
              <w:spacing w:after="0" w:line="320" w:lineRule="atLeast"/>
              <w:ind w:left="60" w:right="60"/>
              <w:rPr>
                <w:rFonts w:ascii="Arial" w:hAnsi="Arial" w:cs="Arial"/>
                <w:color w:val="000000"/>
                <w:sz w:val="18"/>
                <w:szCs w:val="18"/>
                <w:lang w:val="id-ID"/>
              </w:rPr>
            </w:pPr>
            <w:r w:rsidRPr="004144EC">
              <w:rPr>
                <w:rFonts w:ascii="Arial" w:hAnsi="Arial" w:cs="Arial"/>
                <w:color w:val="000000"/>
                <w:sz w:val="18"/>
                <w:szCs w:val="18"/>
                <w:lang w:val="id-ID"/>
              </w:rPr>
              <w:t>buruk</w:t>
            </w:r>
          </w:p>
        </w:tc>
        <w:tc>
          <w:tcPr>
            <w:tcW w:w="1136" w:type="dxa"/>
            <w:tcBorders>
              <w:top w:val="nil"/>
              <w:left w:val="single" w:sz="16" w:space="0" w:color="000000"/>
              <w:bottom w:val="nil"/>
            </w:tcBorders>
            <w:shd w:val="clear" w:color="auto" w:fill="FFFFFF"/>
          </w:tcPr>
          <w:p w:rsidR="004144EC" w:rsidRPr="004144EC" w:rsidRDefault="004144EC" w:rsidP="004144EC">
            <w:pPr>
              <w:autoSpaceDE w:val="0"/>
              <w:autoSpaceDN w:val="0"/>
              <w:adjustRightInd w:val="0"/>
              <w:spacing w:after="0" w:line="320" w:lineRule="atLeast"/>
              <w:ind w:left="60" w:right="60"/>
              <w:jc w:val="right"/>
              <w:rPr>
                <w:rFonts w:ascii="Arial" w:hAnsi="Arial" w:cs="Arial"/>
                <w:color w:val="000000"/>
                <w:sz w:val="18"/>
                <w:szCs w:val="18"/>
                <w:lang w:val="id-ID"/>
              </w:rPr>
            </w:pPr>
            <w:r w:rsidRPr="004144EC">
              <w:rPr>
                <w:rFonts w:ascii="Arial" w:hAnsi="Arial" w:cs="Arial"/>
                <w:color w:val="000000"/>
                <w:sz w:val="18"/>
                <w:szCs w:val="18"/>
                <w:lang w:val="id-ID"/>
              </w:rPr>
              <w:t>6</w:t>
            </w:r>
          </w:p>
        </w:tc>
        <w:tc>
          <w:tcPr>
            <w:tcW w:w="985" w:type="dxa"/>
            <w:tcBorders>
              <w:top w:val="nil"/>
              <w:bottom w:val="nil"/>
            </w:tcBorders>
            <w:shd w:val="clear" w:color="auto" w:fill="FFFFFF"/>
          </w:tcPr>
          <w:p w:rsidR="004144EC" w:rsidRPr="004144EC" w:rsidRDefault="004144EC" w:rsidP="004144EC">
            <w:pPr>
              <w:autoSpaceDE w:val="0"/>
              <w:autoSpaceDN w:val="0"/>
              <w:adjustRightInd w:val="0"/>
              <w:spacing w:after="0" w:line="320" w:lineRule="atLeast"/>
              <w:ind w:left="60" w:right="60"/>
              <w:jc w:val="right"/>
              <w:rPr>
                <w:rFonts w:ascii="Arial" w:hAnsi="Arial" w:cs="Arial"/>
                <w:color w:val="000000"/>
                <w:sz w:val="18"/>
                <w:szCs w:val="18"/>
                <w:lang w:val="id-ID"/>
              </w:rPr>
            </w:pPr>
            <w:r w:rsidRPr="004144EC">
              <w:rPr>
                <w:rFonts w:ascii="Arial" w:hAnsi="Arial" w:cs="Arial"/>
                <w:color w:val="000000"/>
                <w:sz w:val="18"/>
                <w:szCs w:val="18"/>
                <w:lang w:val="id-ID"/>
              </w:rPr>
              <w:t>13,0</w:t>
            </w:r>
          </w:p>
        </w:tc>
        <w:tc>
          <w:tcPr>
            <w:tcW w:w="1364" w:type="dxa"/>
            <w:tcBorders>
              <w:top w:val="nil"/>
              <w:bottom w:val="nil"/>
            </w:tcBorders>
            <w:shd w:val="clear" w:color="auto" w:fill="FFFFFF"/>
          </w:tcPr>
          <w:p w:rsidR="004144EC" w:rsidRPr="004144EC" w:rsidRDefault="004144EC" w:rsidP="004144EC">
            <w:pPr>
              <w:autoSpaceDE w:val="0"/>
              <w:autoSpaceDN w:val="0"/>
              <w:adjustRightInd w:val="0"/>
              <w:spacing w:after="0" w:line="320" w:lineRule="atLeast"/>
              <w:ind w:left="60" w:right="60"/>
              <w:jc w:val="right"/>
              <w:rPr>
                <w:rFonts w:ascii="Arial" w:hAnsi="Arial" w:cs="Arial"/>
                <w:color w:val="000000"/>
                <w:sz w:val="18"/>
                <w:szCs w:val="18"/>
                <w:lang w:val="id-ID"/>
              </w:rPr>
            </w:pPr>
            <w:r w:rsidRPr="004144EC">
              <w:rPr>
                <w:rFonts w:ascii="Arial" w:hAnsi="Arial" w:cs="Arial"/>
                <w:color w:val="000000"/>
                <w:sz w:val="18"/>
                <w:szCs w:val="18"/>
                <w:lang w:val="id-ID"/>
              </w:rPr>
              <w:t>13,0</w:t>
            </w:r>
          </w:p>
        </w:tc>
        <w:tc>
          <w:tcPr>
            <w:tcW w:w="1455" w:type="dxa"/>
            <w:tcBorders>
              <w:top w:val="nil"/>
              <w:bottom w:val="nil"/>
              <w:right w:val="single" w:sz="16" w:space="0" w:color="000000"/>
            </w:tcBorders>
            <w:shd w:val="clear" w:color="auto" w:fill="FFFFFF"/>
          </w:tcPr>
          <w:p w:rsidR="004144EC" w:rsidRPr="004144EC" w:rsidRDefault="004144EC" w:rsidP="004144EC">
            <w:pPr>
              <w:autoSpaceDE w:val="0"/>
              <w:autoSpaceDN w:val="0"/>
              <w:adjustRightInd w:val="0"/>
              <w:spacing w:after="0" w:line="320" w:lineRule="atLeast"/>
              <w:ind w:left="60" w:right="60"/>
              <w:jc w:val="right"/>
              <w:rPr>
                <w:rFonts w:ascii="Arial" w:hAnsi="Arial" w:cs="Arial"/>
                <w:color w:val="000000"/>
                <w:sz w:val="18"/>
                <w:szCs w:val="18"/>
                <w:lang w:val="id-ID"/>
              </w:rPr>
            </w:pPr>
            <w:r w:rsidRPr="004144EC">
              <w:rPr>
                <w:rFonts w:ascii="Arial" w:hAnsi="Arial" w:cs="Arial"/>
                <w:color w:val="000000"/>
                <w:sz w:val="18"/>
                <w:szCs w:val="18"/>
                <w:lang w:val="id-ID"/>
              </w:rPr>
              <w:t>100,0</w:t>
            </w:r>
          </w:p>
        </w:tc>
      </w:tr>
      <w:tr w:rsidR="004144EC" w:rsidRPr="004144EC">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4144EC" w:rsidRPr="004144EC" w:rsidRDefault="004144EC" w:rsidP="004144EC">
            <w:pPr>
              <w:autoSpaceDE w:val="0"/>
              <w:autoSpaceDN w:val="0"/>
              <w:adjustRightInd w:val="0"/>
              <w:spacing w:after="0" w:line="240" w:lineRule="auto"/>
              <w:rPr>
                <w:rFonts w:ascii="Arial" w:hAnsi="Arial" w:cs="Arial"/>
                <w:color w:val="000000"/>
                <w:sz w:val="18"/>
                <w:szCs w:val="18"/>
                <w:lang w:val="id-ID"/>
              </w:rPr>
            </w:pPr>
          </w:p>
        </w:tc>
        <w:tc>
          <w:tcPr>
            <w:tcW w:w="742" w:type="dxa"/>
            <w:tcBorders>
              <w:top w:val="nil"/>
              <w:left w:val="nil"/>
              <w:bottom w:val="single" w:sz="16" w:space="0" w:color="000000"/>
              <w:right w:val="single" w:sz="16" w:space="0" w:color="000000"/>
            </w:tcBorders>
            <w:shd w:val="clear" w:color="auto" w:fill="FFFFFF"/>
            <w:vAlign w:val="center"/>
          </w:tcPr>
          <w:p w:rsidR="004144EC" w:rsidRPr="004144EC" w:rsidRDefault="004144EC" w:rsidP="004144EC">
            <w:pPr>
              <w:autoSpaceDE w:val="0"/>
              <w:autoSpaceDN w:val="0"/>
              <w:adjustRightInd w:val="0"/>
              <w:spacing w:after="0" w:line="320" w:lineRule="atLeast"/>
              <w:ind w:left="60" w:right="60"/>
              <w:rPr>
                <w:rFonts w:ascii="Arial" w:hAnsi="Arial" w:cs="Arial"/>
                <w:color w:val="000000"/>
                <w:sz w:val="18"/>
                <w:szCs w:val="18"/>
                <w:lang w:val="id-ID"/>
              </w:rPr>
            </w:pPr>
            <w:r w:rsidRPr="004144EC">
              <w:rPr>
                <w:rFonts w:ascii="Arial" w:hAnsi="Arial" w:cs="Arial"/>
                <w:color w:val="000000"/>
                <w:sz w:val="18"/>
                <w:szCs w:val="18"/>
                <w:lang w:val="id-ID"/>
              </w:rPr>
              <w:t>Total</w:t>
            </w:r>
          </w:p>
        </w:tc>
        <w:tc>
          <w:tcPr>
            <w:tcW w:w="1136" w:type="dxa"/>
            <w:tcBorders>
              <w:top w:val="nil"/>
              <w:left w:val="single" w:sz="16" w:space="0" w:color="000000"/>
              <w:bottom w:val="single" w:sz="16" w:space="0" w:color="000000"/>
            </w:tcBorders>
            <w:shd w:val="clear" w:color="auto" w:fill="FFFFFF"/>
          </w:tcPr>
          <w:p w:rsidR="004144EC" w:rsidRPr="004144EC" w:rsidRDefault="004144EC" w:rsidP="004144EC">
            <w:pPr>
              <w:autoSpaceDE w:val="0"/>
              <w:autoSpaceDN w:val="0"/>
              <w:adjustRightInd w:val="0"/>
              <w:spacing w:after="0" w:line="320" w:lineRule="atLeast"/>
              <w:ind w:left="60" w:right="60"/>
              <w:jc w:val="right"/>
              <w:rPr>
                <w:rFonts w:ascii="Arial" w:hAnsi="Arial" w:cs="Arial"/>
                <w:color w:val="000000"/>
                <w:sz w:val="18"/>
                <w:szCs w:val="18"/>
                <w:lang w:val="id-ID"/>
              </w:rPr>
            </w:pPr>
            <w:r w:rsidRPr="004144EC">
              <w:rPr>
                <w:rFonts w:ascii="Arial" w:hAnsi="Arial" w:cs="Arial"/>
                <w:color w:val="000000"/>
                <w:sz w:val="18"/>
                <w:szCs w:val="18"/>
                <w:lang w:val="id-ID"/>
              </w:rPr>
              <w:t>46</w:t>
            </w:r>
          </w:p>
        </w:tc>
        <w:tc>
          <w:tcPr>
            <w:tcW w:w="985" w:type="dxa"/>
            <w:tcBorders>
              <w:top w:val="nil"/>
              <w:bottom w:val="single" w:sz="16" w:space="0" w:color="000000"/>
            </w:tcBorders>
            <w:shd w:val="clear" w:color="auto" w:fill="FFFFFF"/>
          </w:tcPr>
          <w:p w:rsidR="004144EC" w:rsidRPr="004144EC" w:rsidRDefault="004144EC" w:rsidP="004144EC">
            <w:pPr>
              <w:autoSpaceDE w:val="0"/>
              <w:autoSpaceDN w:val="0"/>
              <w:adjustRightInd w:val="0"/>
              <w:spacing w:after="0" w:line="320" w:lineRule="atLeast"/>
              <w:ind w:left="60" w:right="60"/>
              <w:jc w:val="right"/>
              <w:rPr>
                <w:rFonts w:ascii="Arial" w:hAnsi="Arial" w:cs="Arial"/>
                <w:color w:val="000000"/>
                <w:sz w:val="18"/>
                <w:szCs w:val="18"/>
                <w:lang w:val="id-ID"/>
              </w:rPr>
            </w:pPr>
            <w:r w:rsidRPr="004144EC">
              <w:rPr>
                <w:rFonts w:ascii="Arial" w:hAnsi="Arial" w:cs="Arial"/>
                <w:color w:val="000000"/>
                <w:sz w:val="18"/>
                <w:szCs w:val="18"/>
                <w:lang w:val="id-ID"/>
              </w:rPr>
              <w:t>100,0</w:t>
            </w:r>
          </w:p>
        </w:tc>
        <w:tc>
          <w:tcPr>
            <w:tcW w:w="1364" w:type="dxa"/>
            <w:tcBorders>
              <w:top w:val="nil"/>
              <w:bottom w:val="single" w:sz="16" w:space="0" w:color="000000"/>
            </w:tcBorders>
            <w:shd w:val="clear" w:color="auto" w:fill="FFFFFF"/>
          </w:tcPr>
          <w:p w:rsidR="004144EC" w:rsidRPr="004144EC" w:rsidRDefault="004144EC" w:rsidP="004144EC">
            <w:pPr>
              <w:autoSpaceDE w:val="0"/>
              <w:autoSpaceDN w:val="0"/>
              <w:adjustRightInd w:val="0"/>
              <w:spacing w:after="0" w:line="320" w:lineRule="atLeast"/>
              <w:ind w:left="60" w:right="60"/>
              <w:jc w:val="right"/>
              <w:rPr>
                <w:rFonts w:ascii="Arial" w:hAnsi="Arial" w:cs="Arial"/>
                <w:color w:val="000000"/>
                <w:sz w:val="18"/>
                <w:szCs w:val="18"/>
                <w:lang w:val="id-ID"/>
              </w:rPr>
            </w:pPr>
            <w:r w:rsidRPr="004144EC">
              <w:rPr>
                <w:rFonts w:ascii="Arial" w:hAnsi="Arial" w:cs="Arial"/>
                <w:color w:val="000000"/>
                <w:sz w:val="18"/>
                <w:szCs w:val="18"/>
                <w:lang w:val="id-ID"/>
              </w:rPr>
              <w:t>100,0</w:t>
            </w:r>
          </w:p>
        </w:tc>
        <w:tc>
          <w:tcPr>
            <w:tcW w:w="1455" w:type="dxa"/>
            <w:tcBorders>
              <w:top w:val="nil"/>
              <w:bottom w:val="single" w:sz="16" w:space="0" w:color="000000"/>
              <w:right w:val="single" w:sz="16" w:space="0" w:color="000000"/>
            </w:tcBorders>
            <w:shd w:val="clear" w:color="auto" w:fill="FFFFFF"/>
          </w:tcPr>
          <w:p w:rsidR="004144EC" w:rsidRPr="004144EC" w:rsidRDefault="004144EC" w:rsidP="004144EC">
            <w:pPr>
              <w:autoSpaceDE w:val="0"/>
              <w:autoSpaceDN w:val="0"/>
              <w:adjustRightInd w:val="0"/>
              <w:spacing w:after="0" w:line="240" w:lineRule="auto"/>
              <w:rPr>
                <w:rFonts w:ascii="Times New Roman" w:hAnsi="Times New Roman" w:cs="Times New Roman"/>
                <w:sz w:val="24"/>
                <w:szCs w:val="24"/>
                <w:lang w:val="id-ID"/>
              </w:rPr>
            </w:pPr>
          </w:p>
        </w:tc>
      </w:tr>
    </w:tbl>
    <w:p w:rsidR="004144EC" w:rsidRPr="004144EC" w:rsidRDefault="004144EC" w:rsidP="004144EC">
      <w:pPr>
        <w:autoSpaceDE w:val="0"/>
        <w:autoSpaceDN w:val="0"/>
        <w:adjustRightInd w:val="0"/>
        <w:spacing w:after="0" w:line="400" w:lineRule="atLeast"/>
        <w:rPr>
          <w:rFonts w:ascii="Times New Roman" w:hAnsi="Times New Roman" w:cs="Times New Roman"/>
          <w:sz w:val="24"/>
          <w:szCs w:val="24"/>
          <w:lang w:val="id-ID"/>
        </w:rPr>
      </w:pPr>
    </w:p>
    <w:p w:rsidR="004144EC" w:rsidRDefault="004144EC" w:rsidP="004144EC">
      <w:pPr>
        <w:autoSpaceDE w:val="0"/>
        <w:autoSpaceDN w:val="0"/>
        <w:adjustRightInd w:val="0"/>
        <w:spacing w:after="0" w:line="240" w:lineRule="auto"/>
        <w:rPr>
          <w:rFonts w:ascii="Times New Roman" w:hAnsi="Times New Roman" w:cs="Times New Roman"/>
          <w:sz w:val="24"/>
          <w:szCs w:val="24"/>
          <w:lang w:val="id-ID"/>
        </w:rPr>
      </w:pPr>
      <w:r>
        <w:rPr>
          <w:rFonts w:ascii="Times New Roman" w:hAnsi="Times New Roman" w:cs="Times New Roman"/>
          <w:noProof/>
          <w:sz w:val="24"/>
          <w:szCs w:val="24"/>
        </w:rPr>
        <w:lastRenderedPageBreak/>
        <w:drawing>
          <wp:inline distT="0" distB="0" distL="0" distR="0">
            <wp:extent cx="5734050" cy="4581525"/>
            <wp:effectExtent l="0" t="0" r="0" b="952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34050" cy="4581525"/>
                    </a:xfrm>
                    <a:prstGeom prst="rect">
                      <a:avLst/>
                    </a:prstGeom>
                    <a:noFill/>
                    <a:ln>
                      <a:noFill/>
                    </a:ln>
                  </pic:spPr>
                </pic:pic>
              </a:graphicData>
            </a:graphic>
          </wp:inline>
        </w:drawing>
      </w:r>
    </w:p>
    <w:p w:rsidR="004144EC" w:rsidRDefault="004144EC" w:rsidP="004144EC">
      <w:pPr>
        <w:autoSpaceDE w:val="0"/>
        <w:autoSpaceDN w:val="0"/>
        <w:adjustRightInd w:val="0"/>
        <w:spacing w:after="0" w:line="240" w:lineRule="auto"/>
        <w:rPr>
          <w:rFonts w:ascii="Times New Roman" w:hAnsi="Times New Roman" w:cs="Times New Roman"/>
          <w:sz w:val="24"/>
          <w:szCs w:val="24"/>
          <w:lang w:val="id-ID"/>
        </w:rPr>
      </w:pPr>
    </w:p>
    <w:p w:rsidR="004144EC" w:rsidRDefault="004144EC" w:rsidP="004144EC">
      <w:pPr>
        <w:autoSpaceDE w:val="0"/>
        <w:autoSpaceDN w:val="0"/>
        <w:adjustRightInd w:val="0"/>
        <w:spacing w:after="0" w:line="400" w:lineRule="atLeast"/>
        <w:rPr>
          <w:rFonts w:ascii="Times New Roman" w:hAnsi="Times New Roman" w:cs="Times New Roman"/>
          <w:sz w:val="24"/>
          <w:szCs w:val="24"/>
          <w:lang w:val="id-ID"/>
        </w:rPr>
      </w:pPr>
    </w:p>
    <w:p w:rsidR="004144EC" w:rsidRDefault="004144EC" w:rsidP="004144EC">
      <w:pPr>
        <w:autoSpaceDE w:val="0"/>
        <w:autoSpaceDN w:val="0"/>
        <w:adjustRightInd w:val="0"/>
        <w:spacing w:after="0" w:line="240" w:lineRule="auto"/>
        <w:rPr>
          <w:rFonts w:ascii="Times New Roman" w:hAnsi="Times New Roman" w:cs="Times New Roman"/>
          <w:sz w:val="24"/>
          <w:szCs w:val="24"/>
          <w:lang w:val="id-ID"/>
        </w:rPr>
      </w:pPr>
      <w:r>
        <w:rPr>
          <w:rFonts w:ascii="Times New Roman" w:hAnsi="Times New Roman" w:cs="Times New Roman"/>
          <w:noProof/>
          <w:sz w:val="24"/>
          <w:szCs w:val="24"/>
        </w:rPr>
        <w:lastRenderedPageBreak/>
        <w:drawing>
          <wp:inline distT="0" distB="0" distL="0" distR="0">
            <wp:extent cx="5734050" cy="4581525"/>
            <wp:effectExtent l="0" t="0" r="0" b="952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34050" cy="4581525"/>
                    </a:xfrm>
                    <a:prstGeom prst="rect">
                      <a:avLst/>
                    </a:prstGeom>
                    <a:noFill/>
                    <a:ln>
                      <a:noFill/>
                    </a:ln>
                  </pic:spPr>
                </pic:pic>
              </a:graphicData>
            </a:graphic>
          </wp:inline>
        </w:drawing>
      </w:r>
    </w:p>
    <w:p w:rsidR="004144EC" w:rsidRDefault="004144EC" w:rsidP="004144EC">
      <w:pPr>
        <w:autoSpaceDE w:val="0"/>
        <w:autoSpaceDN w:val="0"/>
        <w:adjustRightInd w:val="0"/>
        <w:spacing w:after="0" w:line="240" w:lineRule="auto"/>
        <w:rPr>
          <w:rFonts w:ascii="Times New Roman" w:hAnsi="Times New Roman" w:cs="Times New Roman"/>
          <w:sz w:val="24"/>
          <w:szCs w:val="24"/>
          <w:lang w:val="id-ID"/>
        </w:rPr>
      </w:pPr>
    </w:p>
    <w:p w:rsidR="004144EC" w:rsidRDefault="004144EC" w:rsidP="004144EC">
      <w:pPr>
        <w:autoSpaceDE w:val="0"/>
        <w:autoSpaceDN w:val="0"/>
        <w:adjustRightInd w:val="0"/>
        <w:spacing w:after="0" w:line="400" w:lineRule="atLeast"/>
        <w:rPr>
          <w:rFonts w:ascii="Times New Roman" w:hAnsi="Times New Roman" w:cs="Times New Roman"/>
          <w:sz w:val="24"/>
          <w:szCs w:val="24"/>
          <w:lang w:val="id-ID"/>
        </w:rPr>
      </w:pPr>
    </w:p>
    <w:p w:rsidR="004144EC" w:rsidRDefault="004144EC" w:rsidP="004144EC">
      <w:pPr>
        <w:autoSpaceDE w:val="0"/>
        <w:autoSpaceDN w:val="0"/>
        <w:adjustRightInd w:val="0"/>
        <w:spacing w:after="0" w:line="240" w:lineRule="auto"/>
        <w:rPr>
          <w:rFonts w:ascii="Times New Roman" w:hAnsi="Times New Roman" w:cs="Times New Roman"/>
          <w:sz w:val="24"/>
          <w:szCs w:val="24"/>
          <w:lang w:val="id-ID"/>
        </w:rPr>
      </w:pPr>
      <w:r>
        <w:rPr>
          <w:rFonts w:ascii="Times New Roman" w:hAnsi="Times New Roman" w:cs="Times New Roman"/>
          <w:noProof/>
          <w:sz w:val="24"/>
          <w:szCs w:val="24"/>
        </w:rPr>
        <w:lastRenderedPageBreak/>
        <w:drawing>
          <wp:inline distT="0" distB="0" distL="0" distR="0">
            <wp:extent cx="5734050" cy="4581525"/>
            <wp:effectExtent l="0" t="0" r="0" b="952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34050" cy="4581525"/>
                    </a:xfrm>
                    <a:prstGeom prst="rect">
                      <a:avLst/>
                    </a:prstGeom>
                    <a:noFill/>
                    <a:ln>
                      <a:noFill/>
                    </a:ln>
                  </pic:spPr>
                </pic:pic>
              </a:graphicData>
            </a:graphic>
          </wp:inline>
        </w:drawing>
      </w:r>
    </w:p>
    <w:p w:rsidR="004144EC" w:rsidRDefault="004144EC" w:rsidP="004144EC">
      <w:pPr>
        <w:autoSpaceDE w:val="0"/>
        <w:autoSpaceDN w:val="0"/>
        <w:adjustRightInd w:val="0"/>
        <w:spacing w:after="0" w:line="240" w:lineRule="auto"/>
        <w:rPr>
          <w:rFonts w:ascii="Times New Roman" w:hAnsi="Times New Roman" w:cs="Times New Roman"/>
          <w:sz w:val="24"/>
          <w:szCs w:val="24"/>
          <w:lang w:val="id-ID"/>
        </w:rPr>
      </w:pPr>
    </w:p>
    <w:p w:rsidR="004144EC" w:rsidRDefault="004144EC" w:rsidP="004144EC">
      <w:pPr>
        <w:autoSpaceDE w:val="0"/>
        <w:autoSpaceDN w:val="0"/>
        <w:adjustRightInd w:val="0"/>
        <w:spacing w:after="0" w:line="400" w:lineRule="atLeast"/>
        <w:rPr>
          <w:rFonts w:ascii="Times New Roman" w:hAnsi="Times New Roman" w:cs="Times New Roman"/>
          <w:sz w:val="24"/>
          <w:szCs w:val="24"/>
          <w:lang w:val="id-ID"/>
        </w:rPr>
      </w:pPr>
    </w:p>
    <w:p w:rsidR="004144EC" w:rsidRDefault="004144EC" w:rsidP="004144EC">
      <w:pPr>
        <w:autoSpaceDE w:val="0"/>
        <w:autoSpaceDN w:val="0"/>
        <w:adjustRightInd w:val="0"/>
        <w:spacing w:after="0" w:line="240" w:lineRule="auto"/>
        <w:rPr>
          <w:rFonts w:ascii="Times New Roman" w:hAnsi="Times New Roman" w:cs="Times New Roman"/>
          <w:sz w:val="24"/>
          <w:szCs w:val="24"/>
          <w:lang w:val="id-ID"/>
        </w:rPr>
      </w:pPr>
      <w:r>
        <w:rPr>
          <w:rFonts w:ascii="Times New Roman" w:hAnsi="Times New Roman" w:cs="Times New Roman"/>
          <w:noProof/>
          <w:sz w:val="24"/>
          <w:szCs w:val="24"/>
        </w:rPr>
        <w:lastRenderedPageBreak/>
        <w:drawing>
          <wp:inline distT="0" distB="0" distL="0" distR="0">
            <wp:extent cx="5734050" cy="4581525"/>
            <wp:effectExtent l="0" t="0" r="0" b="952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734050" cy="4581525"/>
                    </a:xfrm>
                    <a:prstGeom prst="rect">
                      <a:avLst/>
                    </a:prstGeom>
                    <a:noFill/>
                    <a:ln>
                      <a:noFill/>
                    </a:ln>
                  </pic:spPr>
                </pic:pic>
              </a:graphicData>
            </a:graphic>
          </wp:inline>
        </w:drawing>
      </w:r>
    </w:p>
    <w:p w:rsidR="004144EC" w:rsidRDefault="004144EC" w:rsidP="004144EC">
      <w:pPr>
        <w:autoSpaceDE w:val="0"/>
        <w:autoSpaceDN w:val="0"/>
        <w:adjustRightInd w:val="0"/>
        <w:spacing w:after="0" w:line="240" w:lineRule="auto"/>
        <w:rPr>
          <w:rFonts w:ascii="Times New Roman" w:hAnsi="Times New Roman" w:cs="Times New Roman"/>
          <w:sz w:val="24"/>
          <w:szCs w:val="24"/>
          <w:lang w:val="id-ID"/>
        </w:rPr>
      </w:pPr>
    </w:p>
    <w:p w:rsidR="004144EC" w:rsidRDefault="004144EC" w:rsidP="004144EC">
      <w:pPr>
        <w:autoSpaceDE w:val="0"/>
        <w:autoSpaceDN w:val="0"/>
        <w:adjustRightInd w:val="0"/>
        <w:spacing w:after="0" w:line="400" w:lineRule="atLeast"/>
        <w:rPr>
          <w:rFonts w:ascii="Times New Roman" w:hAnsi="Times New Roman" w:cs="Times New Roman"/>
          <w:sz w:val="24"/>
          <w:szCs w:val="24"/>
          <w:lang w:val="id-ID"/>
        </w:rPr>
      </w:pPr>
    </w:p>
    <w:p w:rsidR="004144EC" w:rsidRDefault="004144EC" w:rsidP="004144EC">
      <w:pPr>
        <w:autoSpaceDE w:val="0"/>
        <w:autoSpaceDN w:val="0"/>
        <w:adjustRightInd w:val="0"/>
        <w:spacing w:after="0" w:line="240" w:lineRule="auto"/>
        <w:rPr>
          <w:rFonts w:ascii="Times New Roman" w:hAnsi="Times New Roman" w:cs="Times New Roman"/>
          <w:sz w:val="24"/>
          <w:szCs w:val="24"/>
          <w:lang w:val="id-ID"/>
        </w:rPr>
      </w:pPr>
      <w:r>
        <w:rPr>
          <w:rFonts w:ascii="Times New Roman" w:hAnsi="Times New Roman" w:cs="Times New Roman"/>
          <w:noProof/>
          <w:sz w:val="24"/>
          <w:szCs w:val="24"/>
        </w:rPr>
        <w:lastRenderedPageBreak/>
        <w:drawing>
          <wp:inline distT="0" distB="0" distL="0" distR="0">
            <wp:extent cx="5734050" cy="4581525"/>
            <wp:effectExtent l="0" t="0" r="0" b="952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734050" cy="4581525"/>
                    </a:xfrm>
                    <a:prstGeom prst="rect">
                      <a:avLst/>
                    </a:prstGeom>
                    <a:noFill/>
                    <a:ln>
                      <a:noFill/>
                    </a:ln>
                  </pic:spPr>
                </pic:pic>
              </a:graphicData>
            </a:graphic>
          </wp:inline>
        </w:drawing>
      </w:r>
    </w:p>
    <w:p w:rsidR="004144EC" w:rsidRDefault="004144EC" w:rsidP="004144EC">
      <w:pPr>
        <w:autoSpaceDE w:val="0"/>
        <w:autoSpaceDN w:val="0"/>
        <w:adjustRightInd w:val="0"/>
        <w:spacing w:after="0" w:line="240" w:lineRule="auto"/>
        <w:rPr>
          <w:rFonts w:ascii="Times New Roman" w:hAnsi="Times New Roman" w:cs="Times New Roman"/>
          <w:sz w:val="24"/>
          <w:szCs w:val="24"/>
          <w:lang w:val="id-ID"/>
        </w:rPr>
      </w:pPr>
    </w:p>
    <w:p w:rsidR="004144EC" w:rsidRDefault="004144EC" w:rsidP="004144EC">
      <w:pPr>
        <w:autoSpaceDE w:val="0"/>
        <w:autoSpaceDN w:val="0"/>
        <w:adjustRightInd w:val="0"/>
        <w:spacing w:after="0" w:line="400" w:lineRule="atLeast"/>
        <w:rPr>
          <w:rFonts w:ascii="Times New Roman" w:hAnsi="Times New Roman" w:cs="Times New Roman"/>
          <w:sz w:val="24"/>
          <w:szCs w:val="24"/>
          <w:lang w:val="id-ID"/>
        </w:rPr>
      </w:pPr>
    </w:p>
    <w:p w:rsidR="004144EC" w:rsidRDefault="004144EC" w:rsidP="005779D3">
      <w:pPr>
        <w:rPr>
          <w:b/>
          <w:sz w:val="36"/>
          <w:szCs w:val="36"/>
          <w:lang w:val="id-ID"/>
        </w:rPr>
      </w:pPr>
      <w:r>
        <w:rPr>
          <w:b/>
          <w:noProof/>
          <w:sz w:val="36"/>
          <w:szCs w:val="36"/>
        </w:rPr>
        <w:lastRenderedPageBreak/>
        <w:drawing>
          <wp:inline distT="0" distB="0" distL="0" distR="0">
            <wp:extent cx="5039995" cy="6951717"/>
            <wp:effectExtent l="0" t="0" r="8255" b="1905"/>
            <wp:docPr id="19" name="Picture 19" descr="C:\Users\Acer-Gk\Downloads\WhatsApp Image 2019-07-18 at 09.10.03(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Acer-Gk\Downloads\WhatsApp Image 2019-07-18 at 09.10.03(6).jpe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039995" cy="6951717"/>
                    </a:xfrm>
                    <a:prstGeom prst="rect">
                      <a:avLst/>
                    </a:prstGeom>
                    <a:noFill/>
                    <a:ln>
                      <a:noFill/>
                    </a:ln>
                  </pic:spPr>
                </pic:pic>
              </a:graphicData>
            </a:graphic>
          </wp:inline>
        </w:drawing>
      </w:r>
      <w:r w:rsidRPr="004144EC">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r>
        <w:rPr>
          <w:b/>
          <w:noProof/>
          <w:sz w:val="36"/>
          <w:szCs w:val="36"/>
        </w:rPr>
        <w:lastRenderedPageBreak/>
        <w:drawing>
          <wp:inline distT="0" distB="0" distL="0" distR="0">
            <wp:extent cx="5039995" cy="7492675"/>
            <wp:effectExtent l="0" t="0" r="8255" b="0"/>
            <wp:docPr id="20" name="Picture 20" descr="C:\Users\Acer-Gk\Downloads\WhatsApp Image 2019-07-18 at 09.10.03(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Acer-Gk\Downloads\WhatsApp Image 2019-07-18 at 09.10.03(1).jpe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039995" cy="7492675"/>
                    </a:xfrm>
                    <a:prstGeom prst="rect">
                      <a:avLst/>
                    </a:prstGeom>
                    <a:noFill/>
                    <a:ln>
                      <a:noFill/>
                    </a:ln>
                  </pic:spPr>
                </pic:pic>
              </a:graphicData>
            </a:graphic>
          </wp:inline>
        </w:drawing>
      </w:r>
    </w:p>
    <w:p w:rsidR="00072C2C" w:rsidRDefault="004144EC" w:rsidP="004144EC">
      <w:pPr>
        <w:tabs>
          <w:tab w:val="left" w:pos="5940"/>
        </w:tabs>
        <w:rPr>
          <w:sz w:val="36"/>
          <w:szCs w:val="36"/>
          <w:lang w:val="id-ID"/>
        </w:rPr>
      </w:pPr>
      <w:r>
        <w:rPr>
          <w:noProof/>
          <w:sz w:val="36"/>
          <w:szCs w:val="36"/>
        </w:rPr>
        <w:lastRenderedPageBreak/>
        <w:drawing>
          <wp:inline distT="0" distB="0" distL="0" distR="0">
            <wp:extent cx="5039995" cy="10079990"/>
            <wp:effectExtent l="0" t="0" r="8255" b="0"/>
            <wp:docPr id="22" name="Picture 22" descr="C:\Users\Acer-Gk\Downloads\WhatsApp Image 2019-07-17 at 15.08.4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Acer-Gk\Downloads\WhatsApp Image 2019-07-17 at 15.08.46.jpe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039995" cy="10079990"/>
                    </a:xfrm>
                    <a:prstGeom prst="rect">
                      <a:avLst/>
                    </a:prstGeom>
                    <a:noFill/>
                    <a:ln>
                      <a:noFill/>
                    </a:ln>
                  </pic:spPr>
                </pic:pic>
              </a:graphicData>
            </a:graphic>
          </wp:inline>
        </w:drawing>
      </w:r>
      <w:r>
        <w:rPr>
          <w:noProof/>
          <w:sz w:val="36"/>
          <w:szCs w:val="36"/>
        </w:rPr>
        <w:lastRenderedPageBreak/>
        <w:drawing>
          <wp:inline distT="0" distB="0" distL="0" distR="0">
            <wp:extent cx="5039995" cy="10079990"/>
            <wp:effectExtent l="0" t="0" r="8255" b="0"/>
            <wp:docPr id="21" name="Picture 21" descr="C:\Users\Acer-Gk\Downloads\WhatsApp Image 2019-07-17 at 15.08.2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Acer-Gk\Downloads\WhatsApp Image 2019-07-17 at 15.08.27.jpe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039995" cy="10079990"/>
                    </a:xfrm>
                    <a:prstGeom prst="rect">
                      <a:avLst/>
                    </a:prstGeom>
                    <a:noFill/>
                    <a:ln>
                      <a:noFill/>
                    </a:ln>
                  </pic:spPr>
                </pic:pic>
              </a:graphicData>
            </a:graphic>
          </wp:inline>
        </w:drawing>
      </w:r>
    </w:p>
    <w:p w:rsidR="00072C2C" w:rsidRDefault="00072C2C">
      <w:pPr>
        <w:rPr>
          <w:sz w:val="36"/>
          <w:szCs w:val="36"/>
          <w:lang w:val="id-ID"/>
        </w:rPr>
      </w:pPr>
      <w:r>
        <w:rPr>
          <w:noProof/>
          <w:sz w:val="36"/>
          <w:szCs w:val="36"/>
        </w:rPr>
        <w:lastRenderedPageBreak/>
        <w:drawing>
          <wp:inline distT="0" distB="0" distL="0" distR="0">
            <wp:extent cx="5039995" cy="7240397"/>
            <wp:effectExtent l="0" t="0" r="8255" b="0"/>
            <wp:docPr id="24" name="Picture 24" descr="C:\Users\Acer-Gk\Downloads\WhatsApp Image 2019-07-18 at 09.10.03(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Acer-Gk\Downloads\WhatsApp Image 2019-07-18 at 09.10.03(5).jpe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039995" cy="7240397"/>
                    </a:xfrm>
                    <a:prstGeom prst="rect">
                      <a:avLst/>
                    </a:prstGeom>
                    <a:noFill/>
                    <a:ln>
                      <a:noFill/>
                    </a:ln>
                  </pic:spPr>
                </pic:pic>
              </a:graphicData>
            </a:graphic>
          </wp:inline>
        </w:drawing>
      </w:r>
    </w:p>
    <w:p w:rsidR="003E2DE8" w:rsidRDefault="00072C2C" w:rsidP="004144EC">
      <w:pPr>
        <w:tabs>
          <w:tab w:val="left" w:pos="5940"/>
        </w:tabs>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pPr>
      <w:r>
        <w:rPr>
          <w:noProof/>
          <w:sz w:val="36"/>
          <w:szCs w:val="36"/>
        </w:rPr>
        <w:lastRenderedPageBreak/>
        <w:drawing>
          <wp:inline distT="0" distB="0" distL="0" distR="0">
            <wp:extent cx="5039995" cy="7857727"/>
            <wp:effectExtent l="0" t="0" r="8255" b="0"/>
            <wp:docPr id="25" name="Picture 25" descr="C:\Users\Acer-Gk\Downloads\WhatsApp Image 2019-07-18 at 09.10.0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Acer-Gk\Downloads\WhatsApp Image 2019-07-18 at 09.10.02.jpe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039995" cy="7857727"/>
                    </a:xfrm>
                    <a:prstGeom prst="rect">
                      <a:avLst/>
                    </a:prstGeom>
                    <a:noFill/>
                    <a:ln>
                      <a:noFill/>
                    </a:ln>
                  </pic:spPr>
                </pic:pic>
              </a:graphicData>
            </a:graphic>
          </wp:inline>
        </w:drawing>
      </w:r>
      <w:r w:rsidRPr="00072C2C">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r>
        <w:rPr>
          <w:noProof/>
          <w:sz w:val="36"/>
          <w:szCs w:val="36"/>
        </w:rPr>
        <w:lastRenderedPageBreak/>
        <w:drawing>
          <wp:inline distT="0" distB="0" distL="0" distR="0">
            <wp:extent cx="5039995" cy="7634549"/>
            <wp:effectExtent l="0" t="0" r="8255" b="5080"/>
            <wp:docPr id="26" name="Picture 26" descr="C:\Users\Acer-Gk\Downloads\WhatsApp Image 2019-07-18 at 09.10.02(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Acer-Gk\Downloads\WhatsApp Image 2019-07-18 at 09.10.02(1).jpe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039995" cy="7634549"/>
                    </a:xfrm>
                    <a:prstGeom prst="rect">
                      <a:avLst/>
                    </a:prstGeom>
                    <a:noFill/>
                    <a:ln>
                      <a:noFill/>
                    </a:ln>
                  </pic:spPr>
                </pic:pic>
              </a:graphicData>
            </a:graphic>
          </wp:inline>
        </w:drawing>
      </w:r>
    </w:p>
    <w:p w:rsidR="003E2DE8" w:rsidRDefault="003E2DE8">
      <w:pPr>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pPr>
      <w:r>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br w:type="page"/>
      </w:r>
    </w:p>
    <w:p w:rsidR="00384FB5" w:rsidRPr="004144EC" w:rsidRDefault="003E2DE8" w:rsidP="004144EC">
      <w:pPr>
        <w:tabs>
          <w:tab w:val="left" w:pos="5940"/>
        </w:tabs>
        <w:rPr>
          <w:sz w:val="36"/>
          <w:szCs w:val="36"/>
          <w:lang w:val="id-ID"/>
        </w:rPr>
      </w:pPr>
      <w:r>
        <w:rPr>
          <w:noProof/>
          <w:sz w:val="36"/>
          <w:szCs w:val="36"/>
        </w:rPr>
        <w:lastRenderedPageBreak/>
        <w:drawing>
          <wp:inline distT="0" distB="0" distL="0" distR="0" wp14:anchorId="5DF37AA0" wp14:editId="60B4394B">
            <wp:extent cx="5039995" cy="7131254"/>
            <wp:effectExtent l="0" t="0" r="8255" b="0"/>
            <wp:docPr id="27" name="Picture 27" descr="C:\Users\Acer-Gk\Downloads\WhatsApp Image 2019-07-18 at 10.57.13(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Acer-Gk\Downloads\WhatsApp Image 2019-07-18 at 10.57.13(1).jpe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039995" cy="7131254"/>
                    </a:xfrm>
                    <a:prstGeom prst="rect">
                      <a:avLst/>
                    </a:prstGeom>
                    <a:noFill/>
                    <a:ln>
                      <a:noFill/>
                    </a:ln>
                  </pic:spPr>
                </pic:pic>
              </a:graphicData>
            </a:graphic>
          </wp:inline>
        </w:drawing>
      </w:r>
    </w:p>
    <w:sectPr w:rsidR="00384FB5" w:rsidRPr="004144EC" w:rsidSect="00FD1C27">
      <w:headerReference w:type="default" r:id="rId28"/>
      <w:pgSz w:w="11906" w:h="16838"/>
      <w:pgMar w:top="2268" w:right="1701" w:bottom="1701" w:left="2268" w:header="709" w:footer="709" w:gutter="0"/>
      <w:pgNumType w:start="26"/>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A4455" w:rsidRDefault="005A4455" w:rsidP="00B07925">
      <w:pPr>
        <w:spacing w:after="0" w:line="240" w:lineRule="auto"/>
      </w:pPr>
      <w:r>
        <w:separator/>
      </w:r>
    </w:p>
  </w:endnote>
  <w:endnote w:type="continuationSeparator" w:id="0">
    <w:p w:rsidR="005A4455" w:rsidRDefault="005A4455" w:rsidP="00B0792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D1C27" w:rsidRDefault="00FD1C27">
    <w:pPr>
      <w:spacing w:line="200" w:lineRule="exact"/>
    </w:pPr>
    <w:r>
      <w:rPr>
        <w:noProof/>
      </w:rPr>
      <mc:AlternateContent>
        <mc:Choice Requires="wps">
          <w:drawing>
            <wp:anchor distT="0" distB="0" distL="114300" distR="114300" simplePos="0" relativeHeight="251659264" behindDoc="1" locked="0" layoutInCell="1" allowOverlap="1" wp14:anchorId="3805D723" wp14:editId="531B27CA">
              <wp:simplePos x="0" y="0"/>
              <wp:positionH relativeFrom="page">
                <wp:posOffset>6314440</wp:posOffset>
              </wp:positionH>
              <wp:positionV relativeFrom="page">
                <wp:posOffset>9916160</wp:posOffset>
              </wp:positionV>
              <wp:extent cx="194310" cy="165735"/>
              <wp:effectExtent l="0" t="635" r="0" b="0"/>
              <wp:wrapNone/>
              <wp:docPr id="13"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310"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D1C27" w:rsidRPr="00AB1556" w:rsidRDefault="00FD1C27">
                          <w:pPr>
                            <w:spacing w:line="240" w:lineRule="exact"/>
                            <w:ind w:left="40"/>
                            <w:rPr>
                              <w:rFonts w:ascii="Calibri" w:eastAsia="Calibri" w:hAnsi="Calibri" w:cs="Calibri"/>
                              <w:lang w:val="id-ID"/>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805D723" id="_x0000_t202" coordsize="21600,21600" o:spt="202" path="m,l,21600r21600,l21600,xe">
              <v:stroke joinstyle="miter"/>
              <v:path gradientshapeok="t" o:connecttype="rect"/>
            </v:shapetype>
            <v:shape id="Text Box 13" o:spid="_x0000_s1027" type="#_x0000_t202" style="position:absolute;margin-left:497.2pt;margin-top:780.8pt;width:15.3pt;height:13.05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" filled="f" stroked="f">
              <v:textbox inset="0,0,0,0">
                <w:txbxContent>
                  <w:p w:rsidR="00FD1C27" w:rsidRPr="00AB1556" w:rsidRDefault="00FD1C27">
                    <w:pPr>
                      <w:spacing w:line="240" w:lineRule="exact"/>
                      <w:ind w:left="40"/>
                      <w:rPr>
                        <w:rFonts w:ascii="Calibri" w:eastAsia="Calibri" w:hAnsi="Calibri" w:cs="Calibri"/>
                        <w:lang w:val="id-ID"/>
                      </w:rPr>
                    </w:pP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A4455" w:rsidRDefault="005A4455" w:rsidP="00B07925">
      <w:pPr>
        <w:spacing w:after="0" w:line="240" w:lineRule="auto"/>
      </w:pPr>
      <w:r>
        <w:separator/>
      </w:r>
    </w:p>
  </w:footnote>
  <w:footnote w:type="continuationSeparator" w:id="0">
    <w:p w:rsidR="005A4455" w:rsidRDefault="005A4455" w:rsidP="00B0792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0364421"/>
      <w:docPartObj>
        <w:docPartGallery w:val="Page Numbers (Top of Page)"/>
        <w:docPartUnique/>
      </w:docPartObj>
    </w:sdtPr>
    <w:sdtEndPr>
      <w:rPr>
        <w:noProof/>
      </w:rPr>
    </w:sdtEndPr>
    <w:sdtContent>
      <w:p w:rsidR="00FD1C27" w:rsidRDefault="00FD1C27">
        <w:pPr>
          <w:pStyle w:val="Header"/>
          <w:jc w:val="right"/>
          <w:rPr>
            <w:lang w:val="id-ID"/>
          </w:rPr>
        </w:pPr>
      </w:p>
      <w:p w:rsidR="00FD1C27" w:rsidRDefault="00FD1C27">
        <w:pPr>
          <w:pStyle w:val="Header"/>
          <w:jc w:val="right"/>
          <w:rPr>
            <w:lang w:val="id-ID"/>
          </w:rPr>
        </w:pPr>
      </w:p>
      <w:p w:rsidR="00FD1C27" w:rsidRDefault="00FD1C27">
        <w:pPr>
          <w:pStyle w:val="Header"/>
          <w:jc w:val="right"/>
        </w:pPr>
        <w:r>
          <w:fldChar w:fldCharType="begin"/>
        </w:r>
        <w:r>
          <w:instrText xml:space="preserve"> PAGE   \* MERGEFORMAT </w:instrText>
        </w:r>
        <w:r>
          <w:fldChar w:fldCharType="separate"/>
        </w:r>
        <w:r w:rsidR="00317697">
          <w:rPr>
            <w:noProof/>
          </w:rPr>
          <w:t>46</w:t>
        </w:r>
        <w:r>
          <w:rPr>
            <w:noProof/>
          </w:rPr>
          <w:fldChar w:fldCharType="end"/>
        </w:r>
      </w:p>
    </w:sdtContent>
  </w:sdt>
  <w:p w:rsidR="00FD1C27" w:rsidRDefault="00FD1C27">
    <w:pPr>
      <w:pStyle w:val="Header"/>
      <w:rPr>
        <w:lang w:val="id-ID"/>
      </w:rPr>
    </w:pPr>
  </w:p>
  <w:p w:rsidR="00FD1C27" w:rsidRPr="00AB1556" w:rsidRDefault="00FD1C27">
    <w:pPr>
      <w:pStyle w:val="Header"/>
      <w:rPr>
        <w:lang w:val="id-ID"/>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4549526"/>
      <w:docPartObj>
        <w:docPartGallery w:val="Page Numbers (Top of Page)"/>
        <w:docPartUnique/>
      </w:docPartObj>
    </w:sdtPr>
    <w:sdtEndPr>
      <w:rPr>
        <w:noProof/>
      </w:rPr>
    </w:sdtEndPr>
    <w:sdtContent>
      <w:p w:rsidR="00FD1C27" w:rsidRDefault="00FD1C27">
        <w:pPr>
          <w:pStyle w:val="Header"/>
          <w:jc w:val="right"/>
        </w:pPr>
        <w:r>
          <w:fldChar w:fldCharType="begin"/>
        </w:r>
        <w:r>
          <w:instrText xml:space="preserve"> PAGE   \* MERGEFORMAT </w:instrText>
        </w:r>
        <w:r>
          <w:fldChar w:fldCharType="separate"/>
        </w:r>
        <w:r w:rsidR="00317697">
          <w:rPr>
            <w:noProof/>
          </w:rPr>
          <w:t>54</w:t>
        </w:r>
        <w:r>
          <w:rPr>
            <w:noProof/>
          </w:rPr>
          <w:fldChar w:fldCharType="end"/>
        </w:r>
      </w:p>
    </w:sdtContent>
  </w:sdt>
  <w:p w:rsidR="00FD1C27" w:rsidRDefault="00FD1C27">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695754"/>
    <w:multiLevelType w:val="hybridMultilevel"/>
    <w:tmpl w:val="7A36ED2E"/>
    <w:lvl w:ilvl="0" w:tplc="1D9A222C">
      <w:start w:val="1"/>
      <w:numFmt w:val="decimal"/>
      <w:lvlText w:val="%1)"/>
      <w:lvlJc w:val="left"/>
      <w:pPr>
        <w:ind w:left="2160" w:hanging="360"/>
      </w:pPr>
      <w:rPr>
        <w:rFonts w:hint="default"/>
      </w:rPr>
    </w:lvl>
    <w:lvl w:ilvl="1" w:tplc="04210019" w:tentative="1">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1" w15:restartNumberingAfterBreak="0">
    <w:nsid w:val="03B434CB"/>
    <w:multiLevelType w:val="hybridMultilevel"/>
    <w:tmpl w:val="057488A8"/>
    <w:lvl w:ilvl="0" w:tplc="AB14BBC4">
      <w:start w:val="1"/>
      <w:numFmt w:val="lowerLetter"/>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2" w15:restartNumberingAfterBreak="0">
    <w:nsid w:val="03FB5190"/>
    <w:multiLevelType w:val="hybridMultilevel"/>
    <w:tmpl w:val="8894FA20"/>
    <w:lvl w:ilvl="0" w:tplc="04210015">
      <w:start w:val="1"/>
      <w:numFmt w:val="upperLetter"/>
      <w:lvlText w:val="%1."/>
      <w:lvlJc w:val="left"/>
      <w:pPr>
        <w:ind w:left="360" w:hanging="360"/>
      </w:pPr>
      <w:rPr>
        <w:rFonts w:hint="default"/>
      </w:rPr>
    </w:lvl>
    <w:lvl w:ilvl="1" w:tplc="04210019">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 w15:restartNumberingAfterBreak="0">
    <w:nsid w:val="078E74EC"/>
    <w:multiLevelType w:val="hybridMultilevel"/>
    <w:tmpl w:val="8BD6FEF4"/>
    <w:lvl w:ilvl="0" w:tplc="2C169C9C">
      <w:start w:val="1"/>
      <w:numFmt w:val="lowerLetter"/>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4" w15:restartNumberingAfterBreak="0">
    <w:nsid w:val="09A81CB3"/>
    <w:multiLevelType w:val="hybridMultilevel"/>
    <w:tmpl w:val="46C674F4"/>
    <w:lvl w:ilvl="0" w:tplc="EF16E56E">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5" w15:restartNumberingAfterBreak="0">
    <w:nsid w:val="0B114D61"/>
    <w:multiLevelType w:val="hybridMultilevel"/>
    <w:tmpl w:val="DAFA3654"/>
    <w:lvl w:ilvl="0" w:tplc="F064B99A">
      <w:start w:val="1"/>
      <w:numFmt w:val="lowerLetter"/>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6" w15:restartNumberingAfterBreak="0">
    <w:nsid w:val="120B7158"/>
    <w:multiLevelType w:val="hybridMultilevel"/>
    <w:tmpl w:val="4D5E9EBE"/>
    <w:lvl w:ilvl="0" w:tplc="04210015">
      <w:start w:val="1"/>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7" w15:restartNumberingAfterBreak="0">
    <w:nsid w:val="13EC710D"/>
    <w:multiLevelType w:val="multilevel"/>
    <w:tmpl w:val="13EC710D"/>
    <w:lvl w:ilvl="0">
      <w:start w:val="1"/>
      <w:numFmt w:val="decimal"/>
      <w:lvlText w:val="%1)"/>
      <w:lvlJc w:val="left"/>
      <w:pPr>
        <w:ind w:left="720" w:hanging="360"/>
      </w:pPr>
      <w:rPr>
        <w:rFonts w:ascii="Arial" w:eastAsia="Times New Roman" w:hAnsi="Arial" w:cs="Arial"/>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8" w15:restartNumberingAfterBreak="0">
    <w:nsid w:val="17BD65E5"/>
    <w:multiLevelType w:val="hybridMultilevel"/>
    <w:tmpl w:val="42E49C8C"/>
    <w:lvl w:ilvl="0" w:tplc="3A4E37A0">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9" w15:restartNumberingAfterBreak="0">
    <w:nsid w:val="1B473352"/>
    <w:multiLevelType w:val="hybridMultilevel"/>
    <w:tmpl w:val="1084153A"/>
    <w:lvl w:ilvl="0" w:tplc="ED2441B4">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10" w15:restartNumberingAfterBreak="0">
    <w:nsid w:val="1E0D1786"/>
    <w:multiLevelType w:val="hybridMultilevel"/>
    <w:tmpl w:val="A3ACA4E8"/>
    <w:lvl w:ilvl="0" w:tplc="3ED4D24E">
      <w:start w:val="1"/>
      <w:numFmt w:val="decimal"/>
      <w:lvlText w:val="%1."/>
      <w:lvlJc w:val="left"/>
      <w:pPr>
        <w:ind w:left="5400" w:hanging="360"/>
      </w:pPr>
      <w:rPr>
        <w:rFonts w:hint="default"/>
      </w:rPr>
    </w:lvl>
    <w:lvl w:ilvl="1" w:tplc="04210019" w:tentative="1">
      <w:start w:val="1"/>
      <w:numFmt w:val="lowerLetter"/>
      <w:lvlText w:val="%2."/>
      <w:lvlJc w:val="left"/>
      <w:pPr>
        <w:ind w:left="6120" w:hanging="360"/>
      </w:pPr>
    </w:lvl>
    <w:lvl w:ilvl="2" w:tplc="0421001B" w:tentative="1">
      <w:start w:val="1"/>
      <w:numFmt w:val="lowerRoman"/>
      <w:lvlText w:val="%3."/>
      <w:lvlJc w:val="right"/>
      <w:pPr>
        <w:ind w:left="6840" w:hanging="180"/>
      </w:pPr>
    </w:lvl>
    <w:lvl w:ilvl="3" w:tplc="0421000F" w:tentative="1">
      <w:start w:val="1"/>
      <w:numFmt w:val="decimal"/>
      <w:lvlText w:val="%4."/>
      <w:lvlJc w:val="left"/>
      <w:pPr>
        <w:ind w:left="7560" w:hanging="360"/>
      </w:pPr>
    </w:lvl>
    <w:lvl w:ilvl="4" w:tplc="04210019" w:tentative="1">
      <w:start w:val="1"/>
      <w:numFmt w:val="lowerLetter"/>
      <w:lvlText w:val="%5."/>
      <w:lvlJc w:val="left"/>
      <w:pPr>
        <w:ind w:left="8280" w:hanging="360"/>
      </w:pPr>
    </w:lvl>
    <w:lvl w:ilvl="5" w:tplc="0421001B" w:tentative="1">
      <w:start w:val="1"/>
      <w:numFmt w:val="lowerRoman"/>
      <w:lvlText w:val="%6."/>
      <w:lvlJc w:val="right"/>
      <w:pPr>
        <w:ind w:left="9000" w:hanging="180"/>
      </w:pPr>
    </w:lvl>
    <w:lvl w:ilvl="6" w:tplc="0421000F" w:tentative="1">
      <w:start w:val="1"/>
      <w:numFmt w:val="decimal"/>
      <w:lvlText w:val="%7."/>
      <w:lvlJc w:val="left"/>
      <w:pPr>
        <w:ind w:left="9720" w:hanging="360"/>
      </w:pPr>
    </w:lvl>
    <w:lvl w:ilvl="7" w:tplc="04210019" w:tentative="1">
      <w:start w:val="1"/>
      <w:numFmt w:val="lowerLetter"/>
      <w:lvlText w:val="%8."/>
      <w:lvlJc w:val="left"/>
      <w:pPr>
        <w:ind w:left="10440" w:hanging="360"/>
      </w:pPr>
    </w:lvl>
    <w:lvl w:ilvl="8" w:tplc="0421001B" w:tentative="1">
      <w:start w:val="1"/>
      <w:numFmt w:val="lowerRoman"/>
      <w:lvlText w:val="%9."/>
      <w:lvlJc w:val="right"/>
      <w:pPr>
        <w:ind w:left="11160" w:hanging="180"/>
      </w:pPr>
    </w:lvl>
  </w:abstractNum>
  <w:abstractNum w:abstractNumId="11" w15:restartNumberingAfterBreak="0">
    <w:nsid w:val="1E5C5403"/>
    <w:multiLevelType w:val="hybridMultilevel"/>
    <w:tmpl w:val="134E0EC6"/>
    <w:lvl w:ilvl="0" w:tplc="0421000F">
      <w:start w:val="1"/>
      <w:numFmt w:val="decimal"/>
      <w:lvlText w:val="%1."/>
      <w:lvlJc w:val="left"/>
      <w:pPr>
        <w:ind w:left="360" w:hanging="360"/>
      </w:pPr>
    </w:lvl>
    <w:lvl w:ilvl="1" w:tplc="04210019" w:tentative="1">
      <w:start w:val="1"/>
      <w:numFmt w:val="lowerLetter"/>
      <w:lvlText w:val="%2."/>
      <w:lvlJc w:val="left"/>
      <w:pPr>
        <w:ind w:left="1500" w:hanging="360"/>
      </w:pPr>
    </w:lvl>
    <w:lvl w:ilvl="2" w:tplc="0421001B" w:tentative="1">
      <w:start w:val="1"/>
      <w:numFmt w:val="lowerRoman"/>
      <w:lvlText w:val="%3."/>
      <w:lvlJc w:val="right"/>
      <w:pPr>
        <w:ind w:left="2220" w:hanging="180"/>
      </w:pPr>
    </w:lvl>
    <w:lvl w:ilvl="3" w:tplc="0421000F" w:tentative="1">
      <w:start w:val="1"/>
      <w:numFmt w:val="decimal"/>
      <w:lvlText w:val="%4."/>
      <w:lvlJc w:val="left"/>
      <w:pPr>
        <w:ind w:left="2940" w:hanging="360"/>
      </w:pPr>
    </w:lvl>
    <w:lvl w:ilvl="4" w:tplc="04210019" w:tentative="1">
      <w:start w:val="1"/>
      <w:numFmt w:val="lowerLetter"/>
      <w:lvlText w:val="%5."/>
      <w:lvlJc w:val="left"/>
      <w:pPr>
        <w:ind w:left="3660" w:hanging="360"/>
      </w:pPr>
    </w:lvl>
    <w:lvl w:ilvl="5" w:tplc="0421001B" w:tentative="1">
      <w:start w:val="1"/>
      <w:numFmt w:val="lowerRoman"/>
      <w:lvlText w:val="%6."/>
      <w:lvlJc w:val="right"/>
      <w:pPr>
        <w:ind w:left="4380" w:hanging="180"/>
      </w:pPr>
    </w:lvl>
    <w:lvl w:ilvl="6" w:tplc="0421000F" w:tentative="1">
      <w:start w:val="1"/>
      <w:numFmt w:val="decimal"/>
      <w:lvlText w:val="%7."/>
      <w:lvlJc w:val="left"/>
      <w:pPr>
        <w:ind w:left="5100" w:hanging="360"/>
      </w:pPr>
    </w:lvl>
    <w:lvl w:ilvl="7" w:tplc="04210019" w:tentative="1">
      <w:start w:val="1"/>
      <w:numFmt w:val="lowerLetter"/>
      <w:lvlText w:val="%8."/>
      <w:lvlJc w:val="left"/>
      <w:pPr>
        <w:ind w:left="5820" w:hanging="360"/>
      </w:pPr>
    </w:lvl>
    <w:lvl w:ilvl="8" w:tplc="0421001B" w:tentative="1">
      <w:start w:val="1"/>
      <w:numFmt w:val="lowerRoman"/>
      <w:lvlText w:val="%9."/>
      <w:lvlJc w:val="right"/>
      <w:pPr>
        <w:ind w:left="6540" w:hanging="180"/>
      </w:pPr>
    </w:lvl>
  </w:abstractNum>
  <w:abstractNum w:abstractNumId="12" w15:restartNumberingAfterBreak="0">
    <w:nsid w:val="21766DFC"/>
    <w:multiLevelType w:val="hybridMultilevel"/>
    <w:tmpl w:val="14045522"/>
    <w:lvl w:ilvl="0" w:tplc="67B614AE">
      <w:start w:val="1"/>
      <w:numFmt w:val="lowerLetter"/>
      <w:lvlText w:val="%1."/>
      <w:lvlJc w:val="left"/>
      <w:pPr>
        <w:ind w:left="2520" w:hanging="360"/>
      </w:pPr>
      <w:rPr>
        <w:rFonts w:hint="default"/>
        <w:i w:val="0"/>
      </w:rPr>
    </w:lvl>
    <w:lvl w:ilvl="1" w:tplc="04210019">
      <w:start w:val="1"/>
      <w:numFmt w:val="lowerLetter"/>
      <w:lvlText w:val="%2."/>
      <w:lvlJc w:val="left"/>
      <w:pPr>
        <w:ind w:left="3240" w:hanging="360"/>
      </w:pPr>
    </w:lvl>
    <w:lvl w:ilvl="2" w:tplc="0421001B" w:tentative="1">
      <w:start w:val="1"/>
      <w:numFmt w:val="lowerRoman"/>
      <w:lvlText w:val="%3."/>
      <w:lvlJc w:val="right"/>
      <w:pPr>
        <w:ind w:left="3960" w:hanging="180"/>
      </w:pPr>
    </w:lvl>
    <w:lvl w:ilvl="3" w:tplc="0421000F" w:tentative="1">
      <w:start w:val="1"/>
      <w:numFmt w:val="decimal"/>
      <w:lvlText w:val="%4."/>
      <w:lvlJc w:val="left"/>
      <w:pPr>
        <w:ind w:left="4680" w:hanging="360"/>
      </w:pPr>
    </w:lvl>
    <w:lvl w:ilvl="4" w:tplc="04210019" w:tentative="1">
      <w:start w:val="1"/>
      <w:numFmt w:val="lowerLetter"/>
      <w:lvlText w:val="%5."/>
      <w:lvlJc w:val="left"/>
      <w:pPr>
        <w:ind w:left="5400" w:hanging="360"/>
      </w:pPr>
    </w:lvl>
    <w:lvl w:ilvl="5" w:tplc="0421001B" w:tentative="1">
      <w:start w:val="1"/>
      <w:numFmt w:val="lowerRoman"/>
      <w:lvlText w:val="%6."/>
      <w:lvlJc w:val="right"/>
      <w:pPr>
        <w:ind w:left="6120" w:hanging="180"/>
      </w:pPr>
    </w:lvl>
    <w:lvl w:ilvl="6" w:tplc="0421000F" w:tentative="1">
      <w:start w:val="1"/>
      <w:numFmt w:val="decimal"/>
      <w:lvlText w:val="%7."/>
      <w:lvlJc w:val="left"/>
      <w:pPr>
        <w:ind w:left="6840" w:hanging="360"/>
      </w:pPr>
    </w:lvl>
    <w:lvl w:ilvl="7" w:tplc="04210019" w:tentative="1">
      <w:start w:val="1"/>
      <w:numFmt w:val="lowerLetter"/>
      <w:lvlText w:val="%8."/>
      <w:lvlJc w:val="left"/>
      <w:pPr>
        <w:ind w:left="7560" w:hanging="360"/>
      </w:pPr>
    </w:lvl>
    <w:lvl w:ilvl="8" w:tplc="0421001B" w:tentative="1">
      <w:start w:val="1"/>
      <w:numFmt w:val="lowerRoman"/>
      <w:lvlText w:val="%9."/>
      <w:lvlJc w:val="right"/>
      <w:pPr>
        <w:ind w:left="8280" w:hanging="180"/>
      </w:pPr>
    </w:lvl>
  </w:abstractNum>
  <w:abstractNum w:abstractNumId="13" w15:restartNumberingAfterBreak="0">
    <w:nsid w:val="26A371BC"/>
    <w:multiLevelType w:val="hybridMultilevel"/>
    <w:tmpl w:val="1A2EA3B2"/>
    <w:lvl w:ilvl="0" w:tplc="04210015">
      <w:start w:val="1"/>
      <w:numFmt w:val="upperLetter"/>
      <w:lvlText w:val="%1."/>
      <w:lvlJc w:val="left"/>
      <w:pPr>
        <w:ind w:left="720" w:hanging="360"/>
      </w:pPr>
      <w:rPr>
        <w:rFonts w:hint="default"/>
        <w:sz w:val="24"/>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4" w15:restartNumberingAfterBreak="0">
    <w:nsid w:val="286C6D5E"/>
    <w:multiLevelType w:val="hybridMultilevel"/>
    <w:tmpl w:val="4168BF04"/>
    <w:lvl w:ilvl="0" w:tplc="809A0828">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15" w15:restartNumberingAfterBreak="0">
    <w:nsid w:val="287D7573"/>
    <w:multiLevelType w:val="hybridMultilevel"/>
    <w:tmpl w:val="3968A3DC"/>
    <w:lvl w:ilvl="0" w:tplc="04090015">
      <w:start w:val="1"/>
      <w:numFmt w:val="upperLetter"/>
      <w:lvlText w:val="%1."/>
      <w:lvlJc w:val="left"/>
      <w:pPr>
        <w:ind w:left="468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 w15:restartNumberingAfterBreak="0">
    <w:nsid w:val="2D322085"/>
    <w:multiLevelType w:val="hybridMultilevel"/>
    <w:tmpl w:val="2B246B7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7" w15:restartNumberingAfterBreak="0">
    <w:nsid w:val="2D3E5011"/>
    <w:multiLevelType w:val="hybridMultilevel"/>
    <w:tmpl w:val="33743CB2"/>
    <w:lvl w:ilvl="0" w:tplc="291EC460">
      <w:start w:val="1"/>
      <w:numFmt w:val="decimal"/>
      <w:lvlText w:val="%1)"/>
      <w:lvlJc w:val="left"/>
      <w:pPr>
        <w:ind w:left="5040" w:hanging="360"/>
      </w:pPr>
      <w:rPr>
        <w:rFonts w:hint="default"/>
      </w:rPr>
    </w:lvl>
    <w:lvl w:ilvl="1" w:tplc="04210019" w:tentative="1">
      <w:start w:val="1"/>
      <w:numFmt w:val="lowerLetter"/>
      <w:lvlText w:val="%2."/>
      <w:lvlJc w:val="left"/>
      <w:pPr>
        <w:ind w:left="5760" w:hanging="360"/>
      </w:pPr>
    </w:lvl>
    <w:lvl w:ilvl="2" w:tplc="0421001B" w:tentative="1">
      <w:start w:val="1"/>
      <w:numFmt w:val="lowerRoman"/>
      <w:lvlText w:val="%3."/>
      <w:lvlJc w:val="right"/>
      <w:pPr>
        <w:ind w:left="6480" w:hanging="180"/>
      </w:pPr>
    </w:lvl>
    <w:lvl w:ilvl="3" w:tplc="0421000F" w:tentative="1">
      <w:start w:val="1"/>
      <w:numFmt w:val="decimal"/>
      <w:lvlText w:val="%4."/>
      <w:lvlJc w:val="left"/>
      <w:pPr>
        <w:ind w:left="7200" w:hanging="360"/>
      </w:pPr>
    </w:lvl>
    <w:lvl w:ilvl="4" w:tplc="04210019" w:tentative="1">
      <w:start w:val="1"/>
      <w:numFmt w:val="lowerLetter"/>
      <w:lvlText w:val="%5."/>
      <w:lvlJc w:val="left"/>
      <w:pPr>
        <w:ind w:left="7920" w:hanging="360"/>
      </w:pPr>
    </w:lvl>
    <w:lvl w:ilvl="5" w:tplc="0421001B" w:tentative="1">
      <w:start w:val="1"/>
      <w:numFmt w:val="lowerRoman"/>
      <w:lvlText w:val="%6."/>
      <w:lvlJc w:val="right"/>
      <w:pPr>
        <w:ind w:left="8640" w:hanging="180"/>
      </w:pPr>
    </w:lvl>
    <w:lvl w:ilvl="6" w:tplc="0421000F" w:tentative="1">
      <w:start w:val="1"/>
      <w:numFmt w:val="decimal"/>
      <w:lvlText w:val="%7."/>
      <w:lvlJc w:val="left"/>
      <w:pPr>
        <w:ind w:left="9360" w:hanging="360"/>
      </w:pPr>
    </w:lvl>
    <w:lvl w:ilvl="7" w:tplc="04210019" w:tentative="1">
      <w:start w:val="1"/>
      <w:numFmt w:val="lowerLetter"/>
      <w:lvlText w:val="%8."/>
      <w:lvlJc w:val="left"/>
      <w:pPr>
        <w:ind w:left="10080" w:hanging="360"/>
      </w:pPr>
    </w:lvl>
    <w:lvl w:ilvl="8" w:tplc="0421001B" w:tentative="1">
      <w:start w:val="1"/>
      <w:numFmt w:val="lowerRoman"/>
      <w:lvlText w:val="%9."/>
      <w:lvlJc w:val="right"/>
      <w:pPr>
        <w:ind w:left="10800" w:hanging="180"/>
      </w:pPr>
    </w:lvl>
  </w:abstractNum>
  <w:abstractNum w:abstractNumId="18" w15:restartNumberingAfterBreak="0">
    <w:nsid w:val="312E74D9"/>
    <w:multiLevelType w:val="hybridMultilevel"/>
    <w:tmpl w:val="93581AFC"/>
    <w:lvl w:ilvl="0" w:tplc="92AE900C">
      <w:start w:val="1"/>
      <w:numFmt w:val="lowerLetter"/>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19" w15:restartNumberingAfterBreak="0">
    <w:nsid w:val="339637BA"/>
    <w:multiLevelType w:val="hybridMultilevel"/>
    <w:tmpl w:val="1A1C0E3A"/>
    <w:lvl w:ilvl="0" w:tplc="451E1F74">
      <w:start w:val="1"/>
      <w:numFmt w:val="decimal"/>
      <w:lvlText w:val="%1)"/>
      <w:lvlJc w:val="left"/>
      <w:pPr>
        <w:ind w:left="2160" w:hanging="360"/>
      </w:pPr>
      <w:rPr>
        <w:rFonts w:hint="default"/>
      </w:rPr>
    </w:lvl>
    <w:lvl w:ilvl="1" w:tplc="04210019" w:tentative="1">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20" w15:restartNumberingAfterBreak="0">
    <w:nsid w:val="3F475725"/>
    <w:multiLevelType w:val="hybridMultilevel"/>
    <w:tmpl w:val="A2426C44"/>
    <w:lvl w:ilvl="0" w:tplc="A54CFA72">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21" w15:restartNumberingAfterBreak="0">
    <w:nsid w:val="3FF31FAA"/>
    <w:multiLevelType w:val="hybridMultilevel"/>
    <w:tmpl w:val="0B9CB8C8"/>
    <w:lvl w:ilvl="0" w:tplc="F92CC638">
      <w:start w:val="1"/>
      <w:numFmt w:val="lowerLetter"/>
      <w:lvlText w:val="%1)"/>
      <w:lvlJc w:val="left"/>
      <w:pPr>
        <w:ind w:left="2880" w:hanging="360"/>
      </w:pPr>
      <w:rPr>
        <w:rFonts w:hint="default"/>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22" w15:restartNumberingAfterBreak="0">
    <w:nsid w:val="40622BA2"/>
    <w:multiLevelType w:val="hybridMultilevel"/>
    <w:tmpl w:val="47B6878C"/>
    <w:lvl w:ilvl="0" w:tplc="6F2443CC">
      <w:start w:val="1"/>
      <w:numFmt w:val="decimal"/>
      <w:lvlText w:val="%1)"/>
      <w:lvlJc w:val="left"/>
      <w:pPr>
        <w:ind w:left="4229" w:hanging="360"/>
      </w:pPr>
      <w:rPr>
        <w:rFonts w:ascii="Arial" w:eastAsia="Times New Roman" w:hAnsi="Arial" w:cs="Arial"/>
      </w:rPr>
    </w:lvl>
    <w:lvl w:ilvl="1" w:tplc="04210019" w:tentative="1">
      <w:start w:val="1"/>
      <w:numFmt w:val="lowerLetter"/>
      <w:lvlText w:val="%2."/>
      <w:lvlJc w:val="left"/>
      <w:pPr>
        <w:ind w:left="4949" w:hanging="360"/>
      </w:pPr>
    </w:lvl>
    <w:lvl w:ilvl="2" w:tplc="0421001B" w:tentative="1">
      <w:start w:val="1"/>
      <w:numFmt w:val="lowerRoman"/>
      <w:lvlText w:val="%3."/>
      <w:lvlJc w:val="right"/>
      <w:pPr>
        <w:ind w:left="5669" w:hanging="180"/>
      </w:pPr>
    </w:lvl>
    <w:lvl w:ilvl="3" w:tplc="0421000F" w:tentative="1">
      <w:start w:val="1"/>
      <w:numFmt w:val="decimal"/>
      <w:lvlText w:val="%4."/>
      <w:lvlJc w:val="left"/>
      <w:pPr>
        <w:ind w:left="6389" w:hanging="360"/>
      </w:pPr>
    </w:lvl>
    <w:lvl w:ilvl="4" w:tplc="04210019" w:tentative="1">
      <w:start w:val="1"/>
      <w:numFmt w:val="lowerLetter"/>
      <w:lvlText w:val="%5."/>
      <w:lvlJc w:val="left"/>
      <w:pPr>
        <w:ind w:left="7109" w:hanging="360"/>
      </w:pPr>
    </w:lvl>
    <w:lvl w:ilvl="5" w:tplc="0421001B" w:tentative="1">
      <w:start w:val="1"/>
      <w:numFmt w:val="lowerRoman"/>
      <w:lvlText w:val="%6."/>
      <w:lvlJc w:val="right"/>
      <w:pPr>
        <w:ind w:left="7829" w:hanging="180"/>
      </w:pPr>
    </w:lvl>
    <w:lvl w:ilvl="6" w:tplc="0421000F" w:tentative="1">
      <w:start w:val="1"/>
      <w:numFmt w:val="decimal"/>
      <w:lvlText w:val="%7."/>
      <w:lvlJc w:val="left"/>
      <w:pPr>
        <w:ind w:left="8549" w:hanging="360"/>
      </w:pPr>
    </w:lvl>
    <w:lvl w:ilvl="7" w:tplc="04210019" w:tentative="1">
      <w:start w:val="1"/>
      <w:numFmt w:val="lowerLetter"/>
      <w:lvlText w:val="%8."/>
      <w:lvlJc w:val="left"/>
      <w:pPr>
        <w:ind w:left="9269" w:hanging="360"/>
      </w:pPr>
    </w:lvl>
    <w:lvl w:ilvl="8" w:tplc="0421001B" w:tentative="1">
      <w:start w:val="1"/>
      <w:numFmt w:val="lowerRoman"/>
      <w:lvlText w:val="%9."/>
      <w:lvlJc w:val="right"/>
      <w:pPr>
        <w:ind w:left="9989" w:hanging="180"/>
      </w:pPr>
    </w:lvl>
  </w:abstractNum>
  <w:abstractNum w:abstractNumId="23" w15:restartNumberingAfterBreak="0">
    <w:nsid w:val="40995DC3"/>
    <w:multiLevelType w:val="hybridMultilevel"/>
    <w:tmpl w:val="93140EF0"/>
    <w:lvl w:ilvl="0" w:tplc="04210015">
      <w:start w:val="1"/>
      <w:numFmt w:val="upperLetter"/>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24" w15:restartNumberingAfterBreak="0">
    <w:nsid w:val="448F65C6"/>
    <w:multiLevelType w:val="hybridMultilevel"/>
    <w:tmpl w:val="150845CA"/>
    <w:lvl w:ilvl="0" w:tplc="91C0F6AE">
      <w:start w:val="1"/>
      <w:numFmt w:val="decimal"/>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25" w15:restartNumberingAfterBreak="0">
    <w:nsid w:val="469914EE"/>
    <w:multiLevelType w:val="hybridMultilevel"/>
    <w:tmpl w:val="228005D4"/>
    <w:lvl w:ilvl="0" w:tplc="0421000F">
      <w:start w:val="1"/>
      <w:numFmt w:val="decimal"/>
      <w:lvlText w:val="%1."/>
      <w:lvlJc w:val="left"/>
      <w:pPr>
        <w:ind w:left="360" w:hanging="360"/>
      </w:pPr>
      <w:rPr>
        <w:rFonts w:hint="default"/>
      </w:r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26" w15:restartNumberingAfterBreak="0">
    <w:nsid w:val="48285AF8"/>
    <w:multiLevelType w:val="hybridMultilevel"/>
    <w:tmpl w:val="FC201D44"/>
    <w:lvl w:ilvl="0" w:tplc="32868ECE">
      <w:start w:val="1"/>
      <w:numFmt w:val="lowerLetter"/>
      <w:lvlText w:val="%1."/>
      <w:lvlJc w:val="left"/>
      <w:pPr>
        <w:ind w:left="2160" w:hanging="360"/>
      </w:pPr>
      <w:rPr>
        <w:rFonts w:hint="default"/>
      </w:rPr>
    </w:lvl>
    <w:lvl w:ilvl="1" w:tplc="04210019">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27" w15:restartNumberingAfterBreak="0">
    <w:nsid w:val="4CA9427F"/>
    <w:multiLevelType w:val="hybridMultilevel"/>
    <w:tmpl w:val="9A9AA9B0"/>
    <w:lvl w:ilvl="0" w:tplc="CCF8D016">
      <w:start w:val="1"/>
      <w:numFmt w:val="decimal"/>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28" w15:restartNumberingAfterBreak="0">
    <w:nsid w:val="53C14A13"/>
    <w:multiLevelType w:val="hybridMultilevel"/>
    <w:tmpl w:val="4CDE3698"/>
    <w:lvl w:ilvl="0" w:tplc="771629C2">
      <w:start w:val="1"/>
      <w:numFmt w:val="decimal"/>
      <w:lvlText w:val="%1."/>
      <w:lvlJc w:val="left"/>
      <w:pPr>
        <w:ind w:left="360" w:hanging="360"/>
      </w:pPr>
      <w:rPr>
        <w:rFonts w:hint="default"/>
      </w:r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29" w15:restartNumberingAfterBreak="0">
    <w:nsid w:val="5793748C"/>
    <w:multiLevelType w:val="hybridMultilevel"/>
    <w:tmpl w:val="CB0411FE"/>
    <w:lvl w:ilvl="0" w:tplc="04210011">
      <w:start w:val="1"/>
      <w:numFmt w:val="decimal"/>
      <w:lvlText w:val="%1)"/>
      <w:lvlJc w:val="left"/>
      <w:pPr>
        <w:ind w:left="1778" w:hanging="360"/>
      </w:pPr>
    </w:lvl>
    <w:lvl w:ilvl="1" w:tplc="04210019" w:tentative="1">
      <w:start w:val="1"/>
      <w:numFmt w:val="lowerLetter"/>
      <w:lvlText w:val="%2."/>
      <w:lvlJc w:val="left"/>
      <w:pPr>
        <w:ind w:left="2498" w:hanging="360"/>
      </w:pPr>
    </w:lvl>
    <w:lvl w:ilvl="2" w:tplc="0421001B" w:tentative="1">
      <w:start w:val="1"/>
      <w:numFmt w:val="lowerRoman"/>
      <w:lvlText w:val="%3."/>
      <w:lvlJc w:val="right"/>
      <w:pPr>
        <w:ind w:left="3218" w:hanging="180"/>
      </w:pPr>
    </w:lvl>
    <w:lvl w:ilvl="3" w:tplc="0421000F" w:tentative="1">
      <w:start w:val="1"/>
      <w:numFmt w:val="decimal"/>
      <w:lvlText w:val="%4."/>
      <w:lvlJc w:val="left"/>
      <w:pPr>
        <w:ind w:left="3938" w:hanging="360"/>
      </w:pPr>
    </w:lvl>
    <w:lvl w:ilvl="4" w:tplc="04210019" w:tentative="1">
      <w:start w:val="1"/>
      <w:numFmt w:val="lowerLetter"/>
      <w:lvlText w:val="%5."/>
      <w:lvlJc w:val="left"/>
      <w:pPr>
        <w:ind w:left="4658" w:hanging="360"/>
      </w:pPr>
    </w:lvl>
    <w:lvl w:ilvl="5" w:tplc="0421001B" w:tentative="1">
      <w:start w:val="1"/>
      <w:numFmt w:val="lowerRoman"/>
      <w:lvlText w:val="%6."/>
      <w:lvlJc w:val="right"/>
      <w:pPr>
        <w:ind w:left="5378" w:hanging="180"/>
      </w:pPr>
    </w:lvl>
    <w:lvl w:ilvl="6" w:tplc="0421000F" w:tentative="1">
      <w:start w:val="1"/>
      <w:numFmt w:val="decimal"/>
      <w:lvlText w:val="%7."/>
      <w:lvlJc w:val="left"/>
      <w:pPr>
        <w:ind w:left="6098" w:hanging="360"/>
      </w:pPr>
    </w:lvl>
    <w:lvl w:ilvl="7" w:tplc="04210019" w:tentative="1">
      <w:start w:val="1"/>
      <w:numFmt w:val="lowerLetter"/>
      <w:lvlText w:val="%8."/>
      <w:lvlJc w:val="left"/>
      <w:pPr>
        <w:ind w:left="6818" w:hanging="360"/>
      </w:pPr>
    </w:lvl>
    <w:lvl w:ilvl="8" w:tplc="0421001B" w:tentative="1">
      <w:start w:val="1"/>
      <w:numFmt w:val="lowerRoman"/>
      <w:lvlText w:val="%9."/>
      <w:lvlJc w:val="right"/>
      <w:pPr>
        <w:ind w:left="7538" w:hanging="180"/>
      </w:pPr>
    </w:lvl>
  </w:abstractNum>
  <w:abstractNum w:abstractNumId="30" w15:restartNumberingAfterBreak="0">
    <w:nsid w:val="588062B1"/>
    <w:multiLevelType w:val="hybridMultilevel"/>
    <w:tmpl w:val="D63065BE"/>
    <w:lvl w:ilvl="0" w:tplc="04210015">
      <w:start w:val="1"/>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1" w15:restartNumberingAfterBreak="0">
    <w:nsid w:val="5AC3311F"/>
    <w:multiLevelType w:val="hybridMultilevel"/>
    <w:tmpl w:val="0EAAE7AA"/>
    <w:lvl w:ilvl="0" w:tplc="04210015">
      <w:start w:val="1"/>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2" w15:restartNumberingAfterBreak="0">
    <w:nsid w:val="5B841380"/>
    <w:multiLevelType w:val="hybridMultilevel"/>
    <w:tmpl w:val="D22C6988"/>
    <w:lvl w:ilvl="0" w:tplc="04210015">
      <w:start w:val="1"/>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3" w15:restartNumberingAfterBreak="0">
    <w:nsid w:val="5BCA2E1C"/>
    <w:multiLevelType w:val="hybridMultilevel"/>
    <w:tmpl w:val="33244F02"/>
    <w:lvl w:ilvl="0" w:tplc="04210015">
      <w:start w:val="1"/>
      <w:numFmt w:val="upperLetter"/>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34" w15:restartNumberingAfterBreak="0">
    <w:nsid w:val="5F1F6663"/>
    <w:multiLevelType w:val="hybridMultilevel"/>
    <w:tmpl w:val="8E7E1712"/>
    <w:lvl w:ilvl="0" w:tplc="FD00A24A">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35" w15:restartNumberingAfterBreak="0">
    <w:nsid w:val="671E38FF"/>
    <w:multiLevelType w:val="hybridMultilevel"/>
    <w:tmpl w:val="348C676E"/>
    <w:lvl w:ilvl="0" w:tplc="535EA77E">
      <w:start w:val="1"/>
      <w:numFmt w:val="decimal"/>
      <w:lvlText w:val="%1)"/>
      <w:lvlJc w:val="left"/>
      <w:pPr>
        <w:ind w:left="1710" w:hanging="360"/>
      </w:pPr>
      <w:rPr>
        <w:rFonts w:hint="default"/>
      </w:rPr>
    </w:lvl>
    <w:lvl w:ilvl="1" w:tplc="04210019" w:tentative="1">
      <w:start w:val="1"/>
      <w:numFmt w:val="lowerLetter"/>
      <w:lvlText w:val="%2."/>
      <w:lvlJc w:val="left"/>
      <w:pPr>
        <w:ind w:left="2430" w:hanging="360"/>
      </w:pPr>
    </w:lvl>
    <w:lvl w:ilvl="2" w:tplc="0421001B" w:tentative="1">
      <w:start w:val="1"/>
      <w:numFmt w:val="lowerRoman"/>
      <w:lvlText w:val="%3."/>
      <w:lvlJc w:val="right"/>
      <w:pPr>
        <w:ind w:left="3150" w:hanging="180"/>
      </w:pPr>
    </w:lvl>
    <w:lvl w:ilvl="3" w:tplc="0421000F" w:tentative="1">
      <w:start w:val="1"/>
      <w:numFmt w:val="decimal"/>
      <w:lvlText w:val="%4."/>
      <w:lvlJc w:val="left"/>
      <w:pPr>
        <w:ind w:left="3870" w:hanging="360"/>
      </w:pPr>
    </w:lvl>
    <w:lvl w:ilvl="4" w:tplc="04210019" w:tentative="1">
      <w:start w:val="1"/>
      <w:numFmt w:val="lowerLetter"/>
      <w:lvlText w:val="%5."/>
      <w:lvlJc w:val="left"/>
      <w:pPr>
        <w:ind w:left="4590" w:hanging="360"/>
      </w:pPr>
    </w:lvl>
    <w:lvl w:ilvl="5" w:tplc="0421001B" w:tentative="1">
      <w:start w:val="1"/>
      <w:numFmt w:val="lowerRoman"/>
      <w:lvlText w:val="%6."/>
      <w:lvlJc w:val="right"/>
      <w:pPr>
        <w:ind w:left="5310" w:hanging="180"/>
      </w:pPr>
    </w:lvl>
    <w:lvl w:ilvl="6" w:tplc="0421000F" w:tentative="1">
      <w:start w:val="1"/>
      <w:numFmt w:val="decimal"/>
      <w:lvlText w:val="%7."/>
      <w:lvlJc w:val="left"/>
      <w:pPr>
        <w:ind w:left="6030" w:hanging="360"/>
      </w:pPr>
    </w:lvl>
    <w:lvl w:ilvl="7" w:tplc="04210019" w:tentative="1">
      <w:start w:val="1"/>
      <w:numFmt w:val="lowerLetter"/>
      <w:lvlText w:val="%8."/>
      <w:lvlJc w:val="left"/>
      <w:pPr>
        <w:ind w:left="6750" w:hanging="360"/>
      </w:pPr>
    </w:lvl>
    <w:lvl w:ilvl="8" w:tplc="0421001B" w:tentative="1">
      <w:start w:val="1"/>
      <w:numFmt w:val="lowerRoman"/>
      <w:lvlText w:val="%9."/>
      <w:lvlJc w:val="right"/>
      <w:pPr>
        <w:ind w:left="7470" w:hanging="180"/>
      </w:pPr>
    </w:lvl>
  </w:abstractNum>
  <w:abstractNum w:abstractNumId="36" w15:restartNumberingAfterBreak="0">
    <w:nsid w:val="67B7266D"/>
    <w:multiLevelType w:val="hybridMultilevel"/>
    <w:tmpl w:val="A91C0248"/>
    <w:lvl w:ilvl="0" w:tplc="04210015">
      <w:start w:val="1"/>
      <w:numFmt w:val="upperLetter"/>
      <w:lvlText w:val="%1."/>
      <w:lvlJc w:val="left"/>
      <w:pPr>
        <w:ind w:left="1212" w:hanging="360"/>
      </w:pPr>
    </w:lvl>
    <w:lvl w:ilvl="1" w:tplc="04090019" w:tentative="1">
      <w:start w:val="1"/>
      <w:numFmt w:val="lowerLetter"/>
      <w:lvlText w:val="%2."/>
      <w:lvlJc w:val="left"/>
      <w:pPr>
        <w:ind w:left="1932" w:hanging="360"/>
      </w:pPr>
    </w:lvl>
    <w:lvl w:ilvl="2" w:tplc="0409001B" w:tentative="1">
      <w:start w:val="1"/>
      <w:numFmt w:val="lowerRoman"/>
      <w:lvlText w:val="%3."/>
      <w:lvlJc w:val="right"/>
      <w:pPr>
        <w:ind w:left="2652" w:hanging="180"/>
      </w:pPr>
    </w:lvl>
    <w:lvl w:ilvl="3" w:tplc="0409000F" w:tentative="1">
      <w:start w:val="1"/>
      <w:numFmt w:val="decimal"/>
      <w:lvlText w:val="%4."/>
      <w:lvlJc w:val="left"/>
      <w:pPr>
        <w:ind w:left="3372" w:hanging="360"/>
      </w:pPr>
    </w:lvl>
    <w:lvl w:ilvl="4" w:tplc="04090019" w:tentative="1">
      <w:start w:val="1"/>
      <w:numFmt w:val="lowerLetter"/>
      <w:lvlText w:val="%5."/>
      <w:lvlJc w:val="left"/>
      <w:pPr>
        <w:ind w:left="4092" w:hanging="360"/>
      </w:pPr>
    </w:lvl>
    <w:lvl w:ilvl="5" w:tplc="0409001B" w:tentative="1">
      <w:start w:val="1"/>
      <w:numFmt w:val="lowerRoman"/>
      <w:lvlText w:val="%6."/>
      <w:lvlJc w:val="right"/>
      <w:pPr>
        <w:ind w:left="4812" w:hanging="180"/>
      </w:pPr>
    </w:lvl>
    <w:lvl w:ilvl="6" w:tplc="0409000F" w:tentative="1">
      <w:start w:val="1"/>
      <w:numFmt w:val="decimal"/>
      <w:lvlText w:val="%7."/>
      <w:lvlJc w:val="left"/>
      <w:pPr>
        <w:ind w:left="5532" w:hanging="360"/>
      </w:pPr>
    </w:lvl>
    <w:lvl w:ilvl="7" w:tplc="04090019" w:tentative="1">
      <w:start w:val="1"/>
      <w:numFmt w:val="lowerLetter"/>
      <w:lvlText w:val="%8."/>
      <w:lvlJc w:val="left"/>
      <w:pPr>
        <w:ind w:left="6252" w:hanging="360"/>
      </w:pPr>
    </w:lvl>
    <w:lvl w:ilvl="8" w:tplc="0409001B" w:tentative="1">
      <w:start w:val="1"/>
      <w:numFmt w:val="lowerRoman"/>
      <w:lvlText w:val="%9."/>
      <w:lvlJc w:val="right"/>
      <w:pPr>
        <w:ind w:left="6972" w:hanging="180"/>
      </w:pPr>
    </w:lvl>
  </w:abstractNum>
  <w:abstractNum w:abstractNumId="37" w15:restartNumberingAfterBreak="0">
    <w:nsid w:val="697166D4"/>
    <w:multiLevelType w:val="hybridMultilevel"/>
    <w:tmpl w:val="B71679C0"/>
    <w:lvl w:ilvl="0" w:tplc="531EFAB0">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8" w15:restartNumberingAfterBreak="0">
    <w:nsid w:val="6A1D2998"/>
    <w:multiLevelType w:val="hybridMultilevel"/>
    <w:tmpl w:val="7234C18E"/>
    <w:lvl w:ilvl="0" w:tplc="9CA4A884">
      <w:start w:val="1"/>
      <w:numFmt w:val="lowerLetter"/>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39" w15:restartNumberingAfterBreak="0">
    <w:nsid w:val="6FCE0803"/>
    <w:multiLevelType w:val="hybridMultilevel"/>
    <w:tmpl w:val="0A0CCC64"/>
    <w:lvl w:ilvl="0" w:tplc="D5803E72">
      <w:start w:val="1"/>
      <w:numFmt w:val="lowerLetter"/>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40" w15:restartNumberingAfterBreak="0">
    <w:nsid w:val="71D66862"/>
    <w:multiLevelType w:val="hybridMultilevel"/>
    <w:tmpl w:val="FC26C2C6"/>
    <w:lvl w:ilvl="0" w:tplc="51D00108">
      <w:start w:val="1"/>
      <w:numFmt w:val="decimal"/>
      <w:lvlText w:val="%1."/>
      <w:lvlJc w:val="left"/>
      <w:pPr>
        <w:ind w:left="1080" w:hanging="360"/>
      </w:pPr>
      <w:rPr>
        <w:rFonts w:hint="default"/>
      </w:rPr>
    </w:lvl>
    <w:lvl w:ilvl="1" w:tplc="04210019">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41" w15:restartNumberingAfterBreak="0">
    <w:nsid w:val="72917045"/>
    <w:multiLevelType w:val="hybridMultilevel"/>
    <w:tmpl w:val="0950C2AC"/>
    <w:lvl w:ilvl="0" w:tplc="61D800E8">
      <w:start w:val="1"/>
      <w:numFmt w:val="decimal"/>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42" w15:restartNumberingAfterBreak="0">
    <w:nsid w:val="74466497"/>
    <w:multiLevelType w:val="hybridMultilevel"/>
    <w:tmpl w:val="05D2994C"/>
    <w:lvl w:ilvl="0" w:tplc="0421000F">
      <w:start w:val="1"/>
      <w:numFmt w:val="decimal"/>
      <w:lvlText w:val="%1."/>
      <w:lvlJc w:val="left"/>
      <w:pPr>
        <w:ind w:left="360" w:hanging="360"/>
      </w:pPr>
      <w:rPr>
        <w:rFonts w:hint="default"/>
      </w:r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43" w15:restartNumberingAfterBreak="0">
    <w:nsid w:val="7AD33555"/>
    <w:multiLevelType w:val="hybridMultilevel"/>
    <w:tmpl w:val="710A19C4"/>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4" w15:restartNumberingAfterBreak="0">
    <w:nsid w:val="7ADA42CB"/>
    <w:multiLevelType w:val="hybridMultilevel"/>
    <w:tmpl w:val="7898DB1E"/>
    <w:lvl w:ilvl="0" w:tplc="4222725A">
      <w:start w:val="1"/>
      <w:numFmt w:val="decimal"/>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45" w15:restartNumberingAfterBreak="0">
    <w:nsid w:val="7B3A2ED5"/>
    <w:multiLevelType w:val="hybridMultilevel"/>
    <w:tmpl w:val="09240498"/>
    <w:lvl w:ilvl="0" w:tplc="84AE8EDE">
      <w:start w:val="1"/>
      <w:numFmt w:val="lowerLetter"/>
      <w:lvlText w:val="%1."/>
      <w:lvlJc w:val="left"/>
      <w:pPr>
        <w:ind w:left="1440" w:hanging="360"/>
      </w:pPr>
      <w:rPr>
        <w:rFonts w:ascii="Arial" w:eastAsiaTheme="minorHAnsi" w:hAnsi="Arial" w:cs="Arial"/>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46" w15:restartNumberingAfterBreak="0">
    <w:nsid w:val="7F540177"/>
    <w:multiLevelType w:val="hybridMultilevel"/>
    <w:tmpl w:val="9F3421CC"/>
    <w:lvl w:ilvl="0" w:tplc="6C72F1E6">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47" w15:restartNumberingAfterBreak="0">
    <w:nsid w:val="7F7D43AF"/>
    <w:multiLevelType w:val="hybridMultilevel"/>
    <w:tmpl w:val="609A6DA6"/>
    <w:lvl w:ilvl="0" w:tplc="FF6A4292">
      <w:start w:val="1"/>
      <w:numFmt w:val="decimal"/>
      <w:lvlText w:val="%1)"/>
      <w:lvlJc w:val="left"/>
      <w:pPr>
        <w:ind w:left="2160" w:hanging="360"/>
      </w:pPr>
      <w:rPr>
        <w:rFonts w:hint="default"/>
      </w:rPr>
    </w:lvl>
    <w:lvl w:ilvl="1" w:tplc="04210019" w:tentative="1">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num w:numId="1">
    <w:abstractNumId w:val="42"/>
  </w:num>
  <w:num w:numId="2">
    <w:abstractNumId w:val="33"/>
  </w:num>
  <w:num w:numId="3">
    <w:abstractNumId w:val="36"/>
  </w:num>
  <w:num w:numId="4">
    <w:abstractNumId w:val="23"/>
  </w:num>
  <w:num w:numId="5">
    <w:abstractNumId w:val="11"/>
  </w:num>
  <w:num w:numId="6">
    <w:abstractNumId w:val="43"/>
  </w:num>
  <w:num w:numId="7">
    <w:abstractNumId w:val="6"/>
  </w:num>
  <w:num w:numId="8">
    <w:abstractNumId w:val="32"/>
  </w:num>
  <w:num w:numId="9">
    <w:abstractNumId w:val="45"/>
  </w:num>
  <w:num w:numId="10">
    <w:abstractNumId w:val="13"/>
  </w:num>
  <w:num w:numId="11">
    <w:abstractNumId w:val="20"/>
  </w:num>
  <w:num w:numId="12">
    <w:abstractNumId w:val="4"/>
  </w:num>
  <w:num w:numId="1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41"/>
  </w:num>
  <w:num w:numId="16">
    <w:abstractNumId w:val="21"/>
  </w:num>
  <w:num w:numId="17">
    <w:abstractNumId w:val="37"/>
  </w:num>
  <w:num w:numId="18">
    <w:abstractNumId w:val="5"/>
  </w:num>
  <w:num w:numId="19">
    <w:abstractNumId w:val="35"/>
  </w:num>
  <w:num w:numId="20">
    <w:abstractNumId w:val="1"/>
  </w:num>
  <w:num w:numId="21">
    <w:abstractNumId w:val="19"/>
  </w:num>
  <w:num w:numId="22">
    <w:abstractNumId w:val="47"/>
  </w:num>
  <w:num w:numId="23">
    <w:abstractNumId w:val="0"/>
  </w:num>
  <w:num w:numId="24">
    <w:abstractNumId w:val="29"/>
  </w:num>
  <w:num w:numId="25">
    <w:abstractNumId w:val="7"/>
  </w:num>
  <w:num w:numId="26">
    <w:abstractNumId w:val="2"/>
  </w:num>
  <w:num w:numId="27">
    <w:abstractNumId w:val="25"/>
  </w:num>
  <w:num w:numId="28">
    <w:abstractNumId w:val="26"/>
  </w:num>
  <w:num w:numId="29">
    <w:abstractNumId w:val="22"/>
  </w:num>
  <w:num w:numId="30">
    <w:abstractNumId w:val="17"/>
  </w:num>
  <w:num w:numId="31">
    <w:abstractNumId w:val="14"/>
  </w:num>
  <w:num w:numId="32">
    <w:abstractNumId w:val="12"/>
  </w:num>
  <w:num w:numId="33">
    <w:abstractNumId w:val="28"/>
  </w:num>
  <w:num w:numId="34">
    <w:abstractNumId w:val="10"/>
  </w:num>
  <w:num w:numId="35">
    <w:abstractNumId w:val="31"/>
  </w:num>
  <w:num w:numId="36">
    <w:abstractNumId w:val="34"/>
  </w:num>
  <w:num w:numId="37">
    <w:abstractNumId w:val="38"/>
  </w:num>
  <w:num w:numId="38">
    <w:abstractNumId w:val="44"/>
  </w:num>
  <w:num w:numId="39">
    <w:abstractNumId w:val="18"/>
  </w:num>
  <w:num w:numId="40">
    <w:abstractNumId w:val="24"/>
  </w:num>
  <w:num w:numId="41">
    <w:abstractNumId w:val="8"/>
  </w:num>
  <w:num w:numId="42">
    <w:abstractNumId w:val="39"/>
  </w:num>
  <w:num w:numId="43">
    <w:abstractNumId w:val="27"/>
  </w:num>
  <w:num w:numId="44">
    <w:abstractNumId w:val="40"/>
  </w:num>
  <w:num w:numId="45">
    <w:abstractNumId w:val="30"/>
  </w:num>
  <w:num w:numId="46">
    <w:abstractNumId w:val="46"/>
  </w:num>
  <w:num w:numId="47">
    <w:abstractNumId w:val="3"/>
  </w:num>
  <w:num w:numId="4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355F"/>
    <w:rsid w:val="00072C2C"/>
    <w:rsid w:val="000F76D4"/>
    <w:rsid w:val="001B4D84"/>
    <w:rsid w:val="0020615A"/>
    <w:rsid w:val="0022031D"/>
    <w:rsid w:val="00222150"/>
    <w:rsid w:val="00317697"/>
    <w:rsid w:val="00373323"/>
    <w:rsid w:val="00384FB5"/>
    <w:rsid w:val="003E2DE8"/>
    <w:rsid w:val="004144EC"/>
    <w:rsid w:val="005779D3"/>
    <w:rsid w:val="005A4455"/>
    <w:rsid w:val="00615E0C"/>
    <w:rsid w:val="00687CBF"/>
    <w:rsid w:val="00755AA3"/>
    <w:rsid w:val="007D5949"/>
    <w:rsid w:val="00907E50"/>
    <w:rsid w:val="0094063E"/>
    <w:rsid w:val="009B1E27"/>
    <w:rsid w:val="009B4383"/>
    <w:rsid w:val="00A50452"/>
    <w:rsid w:val="00B07925"/>
    <w:rsid w:val="00B4355F"/>
    <w:rsid w:val="00C67CCF"/>
    <w:rsid w:val="00CC0277"/>
    <w:rsid w:val="00D72F46"/>
    <w:rsid w:val="00E45B22"/>
    <w:rsid w:val="00E945C8"/>
    <w:rsid w:val="00F417B2"/>
    <w:rsid w:val="00F86245"/>
    <w:rsid w:val="00FC6782"/>
    <w:rsid w:val="00FD1C2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455E554-F868-48AC-8E5B-206224D06F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next w:val="Normal"/>
    <w:link w:val="Heading2Char"/>
    <w:uiPriority w:val="9"/>
    <w:unhideWhenUsed/>
    <w:qFormat/>
    <w:rsid w:val="00384FB5"/>
    <w:pPr>
      <w:keepNext/>
      <w:keepLines/>
      <w:spacing w:before="200" w:after="0"/>
      <w:outlineLvl w:val="1"/>
    </w:pPr>
    <w:rPr>
      <w:rFonts w:asciiTheme="majorHAnsi" w:eastAsiaTheme="majorEastAsia" w:hAnsiTheme="majorHAnsi" w:cstheme="majorBidi"/>
      <w:b/>
      <w:bCs/>
      <w:color w:val="4F81BD" w:themeColor="accent1"/>
      <w:sz w:val="26"/>
      <w:szCs w:val="26"/>
      <w:lang w:val="id-I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4355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4355F"/>
    <w:rPr>
      <w:rFonts w:ascii="Tahoma" w:hAnsi="Tahoma" w:cs="Tahoma"/>
      <w:sz w:val="16"/>
      <w:szCs w:val="16"/>
    </w:rPr>
  </w:style>
  <w:style w:type="paragraph" w:styleId="Header">
    <w:name w:val="header"/>
    <w:basedOn w:val="Normal"/>
    <w:link w:val="HeaderChar"/>
    <w:uiPriority w:val="99"/>
    <w:unhideWhenUsed/>
    <w:rsid w:val="00B07925"/>
    <w:pPr>
      <w:tabs>
        <w:tab w:val="center" w:pos="4513"/>
        <w:tab w:val="right" w:pos="9026"/>
      </w:tabs>
      <w:spacing w:after="0" w:line="240" w:lineRule="auto"/>
    </w:pPr>
  </w:style>
  <w:style w:type="character" w:customStyle="1" w:styleId="HeaderChar">
    <w:name w:val="Header Char"/>
    <w:basedOn w:val="DefaultParagraphFont"/>
    <w:link w:val="Header"/>
    <w:uiPriority w:val="99"/>
    <w:rsid w:val="00B07925"/>
  </w:style>
  <w:style w:type="paragraph" w:styleId="Footer">
    <w:name w:val="footer"/>
    <w:basedOn w:val="Normal"/>
    <w:link w:val="FooterChar"/>
    <w:uiPriority w:val="99"/>
    <w:unhideWhenUsed/>
    <w:rsid w:val="00B07925"/>
    <w:pPr>
      <w:tabs>
        <w:tab w:val="center" w:pos="4513"/>
        <w:tab w:val="right" w:pos="9026"/>
      </w:tabs>
      <w:spacing w:after="0" w:line="240" w:lineRule="auto"/>
    </w:pPr>
  </w:style>
  <w:style w:type="character" w:customStyle="1" w:styleId="FooterChar">
    <w:name w:val="Footer Char"/>
    <w:basedOn w:val="DefaultParagraphFont"/>
    <w:link w:val="Footer"/>
    <w:uiPriority w:val="99"/>
    <w:rsid w:val="00B07925"/>
  </w:style>
  <w:style w:type="character" w:customStyle="1" w:styleId="Heading2Char">
    <w:name w:val="Heading 2 Char"/>
    <w:basedOn w:val="DefaultParagraphFont"/>
    <w:link w:val="Heading2"/>
    <w:uiPriority w:val="9"/>
    <w:rsid w:val="00384FB5"/>
    <w:rPr>
      <w:rFonts w:asciiTheme="majorHAnsi" w:eastAsiaTheme="majorEastAsia" w:hAnsiTheme="majorHAnsi" w:cstheme="majorBidi"/>
      <w:b/>
      <w:bCs/>
      <w:color w:val="4F81BD" w:themeColor="accent1"/>
      <w:sz w:val="26"/>
      <w:szCs w:val="26"/>
      <w:lang w:val="id-ID"/>
    </w:rPr>
  </w:style>
  <w:style w:type="character" w:styleId="SubtleEmphasis">
    <w:name w:val="Subtle Emphasis"/>
    <w:basedOn w:val="DefaultParagraphFont"/>
    <w:uiPriority w:val="19"/>
    <w:qFormat/>
    <w:rsid w:val="00384FB5"/>
    <w:rPr>
      <w:i/>
      <w:iCs/>
      <w:color w:val="808080" w:themeColor="text1" w:themeTint="7F"/>
    </w:rPr>
  </w:style>
  <w:style w:type="character" w:customStyle="1" w:styleId="a">
    <w:name w:val="a"/>
    <w:basedOn w:val="DefaultParagraphFont"/>
    <w:rsid w:val="00384FB5"/>
  </w:style>
  <w:style w:type="character" w:customStyle="1" w:styleId="l6">
    <w:name w:val="l6"/>
    <w:basedOn w:val="DefaultParagraphFont"/>
    <w:rsid w:val="00384FB5"/>
  </w:style>
  <w:style w:type="paragraph" w:styleId="ListParagraph">
    <w:name w:val="List Paragraph"/>
    <w:basedOn w:val="Normal"/>
    <w:link w:val="ListParagraphChar"/>
    <w:uiPriority w:val="34"/>
    <w:qFormat/>
    <w:rsid w:val="00FD1C27"/>
    <w:pPr>
      <w:ind w:left="720"/>
      <w:contextualSpacing/>
    </w:pPr>
    <w:rPr>
      <w:lang w:val="id-ID"/>
    </w:rPr>
  </w:style>
  <w:style w:type="character" w:customStyle="1" w:styleId="ListParagraphChar">
    <w:name w:val="List Paragraph Char"/>
    <w:link w:val="ListParagraph"/>
    <w:uiPriority w:val="34"/>
    <w:qFormat/>
    <w:locked/>
    <w:rsid w:val="00FD1C27"/>
    <w:rPr>
      <w:lang w:val="id-ID"/>
    </w:rPr>
  </w:style>
  <w:style w:type="character" w:customStyle="1" w:styleId="species">
    <w:name w:val="species"/>
    <w:basedOn w:val="DefaultParagraphFont"/>
    <w:rsid w:val="00FD1C27"/>
  </w:style>
  <w:style w:type="paragraph" w:customStyle="1" w:styleId="p15">
    <w:name w:val="p15"/>
    <w:basedOn w:val="Normal"/>
    <w:rsid w:val="00FD1C27"/>
    <w:pPr>
      <w:spacing w:after="100" w:afterAutospacing="1" w:line="273" w:lineRule="auto"/>
    </w:pPr>
    <w:rPr>
      <w:rFonts w:ascii="Calibri" w:eastAsia="Times New Roman" w:hAnsi="Calibri" w:cs="Calibri"/>
      <w:sz w:val="24"/>
      <w:szCs w:val="24"/>
    </w:rPr>
  </w:style>
  <w:style w:type="table" w:styleId="TableGrid">
    <w:name w:val="Table Grid"/>
    <w:basedOn w:val="TableNormal"/>
    <w:uiPriority w:val="59"/>
    <w:qFormat/>
    <w:rsid w:val="00FD1C2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istParagraph1">
    <w:name w:val="List Paragraph1"/>
    <w:basedOn w:val="Normal"/>
    <w:uiPriority w:val="34"/>
    <w:qFormat/>
    <w:rsid w:val="00FD1C27"/>
    <w:pPr>
      <w:spacing w:after="160" w:line="259" w:lineRule="auto"/>
      <w:ind w:left="720"/>
      <w:contextualSpacing/>
    </w:pPr>
  </w:style>
  <w:style w:type="paragraph" w:customStyle="1" w:styleId="TULISANBIASA">
    <w:name w:val="TULISAN BIASA"/>
    <w:basedOn w:val="Normal"/>
    <w:link w:val="TULISANBIASAChar"/>
    <w:qFormat/>
    <w:rsid w:val="00FD1C27"/>
    <w:pPr>
      <w:spacing w:after="0" w:line="360" w:lineRule="auto"/>
      <w:jc w:val="center"/>
    </w:pPr>
    <w:rPr>
      <w:rFonts w:ascii="Arial" w:hAnsi="Arial" w:cs="Arial"/>
      <w:noProof/>
      <w:sz w:val="24"/>
      <w:szCs w:val="24"/>
      <w:lang w:val="id-ID" w:eastAsia="id-ID"/>
    </w:rPr>
  </w:style>
  <w:style w:type="character" w:customStyle="1" w:styleId="TULISANBIASAChar">
    <w:name w:val="TULISAN BIASA Char"/>
    <w:basedOn w:val="DefaultParagraphFont"/>
    <w:link w:val="TULISANBIASA"/>
    <w:rsid w:val="00FD1C27"/>
    <w:rPr>
      <w:rFonts w:ascii="Arial" w:hAnsi="Arial" w:cs="Arial"/>
      <w:noProof/>
      <w:sz w:val="24"/>
      <w:szCs w:val="24"/>
      <w:lang w:val="id-ID" w:eastAsia="id-ID"/>
    </w:rPr>
  </w:style>
  <w:style w:type="character" w:styleId="Hyperlink">
    <w:name w:val="Hyperlink"/>
    <w:basedOn w:val="DefaultParagraphFont"/>
    <w:uiPriority w:val="99"/>
    <w:unhideWhenUsed/>
    <w:rsid w:val="00FD1C27"/>
    <w:rPr>
      <w:color w:val="0000FF" w:themeColor="hyperlink"/>
      <w:u w:val="single"/>
    </w:rPr>
  </w:style>
  <w:style w:type="paragraph" w:customStyle="1" w:styleId="p0">
    <w:name w:val="p0"/>
    <w:basedOn w:val="Normal"/>
    <w:rsid w:val="00FD1C27"/>
    <w:pPr>
      <w:spacing w:after="0" w:line="240" w:lineRule="auto"/>
    </w:pPr>
    <w:rPr>
      <w:rFonts w:ascii="Calibri" w:eastAsia="Times New Roman" w:hAnsi="Calibri" w:cs="Calibri"/>
      <w:sz w:val="24"/>
      <w:szCs w:val="24"/>
      <w:lang w:val="id-ID" w:eastAsia="id-I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18" Type="http://schemas.openxmlformats.org/officeDocument/2006/relationships/image" Target="media/image8.png"/><Relationship Id="rId26" Type="http://schemas.openxmlformats.org/officeDocument/2006/relationships/image" Target="media/image16.jpeg"/><Relationship Id="rId3" Type="http://schemas.openxmlformats.org/officeDocument/2006/relationships/styles" Target="styles.xml"/><Relationship Id="rId21" Type="http://schemas.openxmlformats.org/officeDocument/2006/relationships/image" Target="media/image11.jpeg"/><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image" Target="media/image7.png"/><Relationship Id="rId25" Type="http://schemas.openxmlformats.org/officeDocument/2006/relationships/image" Target="media/image15.jpeg"/><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10.jpe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4.jpeg"/><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3.jpeg"/><Relationship Id="rId28" Type="http://schemas.openxmlformats.org/officeDocument/2006/relationships/header" Target="header2.xml"/><Relationship Id="rId10" Type="http://schemas.openxmlformats.org/officeDocument/2006/relationships/image" Target="media/image3.jpeg"/><Relationship Id="rId19" Type="http://schemas.openxmlformats.org/officeDocument/2006/relationships/image" Target="media/image9.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www.care.diabetesjournals.org/content/34/Supplement_1/S62.full" TargetMode="External"/><Relationship Id="rId22" Type="http://schemas.openxmlformats.org/officeDocument/2006/relationships/image" Target="media/image12.jpeg"/><Relationship Id="rId27" Type="http://schemas.openxmlformats.org/officeDocument/2006/relationships/image" Target="media/image17.jpeg"/><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35E2EE-3C33-44B4-91AC-DAB406A291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90</Pages>
  <Words>9896</Words>
  <Characters>56413</Characters>
  <Application>Microsoft Office Word</Application>
  <DocSecurity>0</DocSecurity>
  <Lines>470</Lines>
  <Paragraphs>132</Paragraphs>
  <ScaleCrop>false</ScaleCrop>
  <HeadingPairs>
    <vt:vector size="2" baseType="variant">
      <vt:variant>
        <vt:lpstr>Title</vt:lpstr>
      </vt:variant>
      <vt:variant>
        <vt:i4>1</vt:i4>
      </vt:variant>
    </vt:vector>
  </HeadingPairs>
  <TitlesOfParts>
    <vt:vector size="1" baseType="lpstr">
      <vt:lpstr/>
    </vt:vector>
  </TitlesOfParts>
  <Company>home</Company>
  <LinksUpToDate>false</LinksUpToDate>
  <CharactersWithSpaces>66177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ismail - [2010]</dc:creator>
  <cp:lastModifiedBy>Windows User</cp:lastModifiedBy>
  <cp:revision>3</cp:revision>
  <cp:lastPrinted>2019-05-22T07:40:00Z</cp:lastPrinted>
  <dcterms:created xsi:type="dcterms:W3CDTF">2019-07-18T03:42:00Z</dcterms:created>
  <dcterms:modified xsi:type="dcterms:W3CDTF">2019-07-18T07:10:00Z</dcterms:modified>
</cp:coreProperties>
</file>