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3093" w:rsidRPr="00705411" w:rsidRDefault="00AC3093" w:rsidP="00AC3093">
      <w:pPr>
        <w:pStyle w:val="ListParagraph1"/>
        <w:spacing w:after="0" w:line="276" w:lineRule="auto"/>
        <w:ind w:left="0"/>
        <w:jc w:val="center"/>
        <w:rPr>
          <w:rFonts w:ascii="Times New Roman" w:hAnsi="Times New Roman" w:cs="Times New Roman"/>
          <w:b/>
          <w:sz w:val="24"/>
          <w:szCs w:val="24"/>
        </w:rPr>
      </w:pPr>
      <w:r w:rsidRPr="00705411">
        <w:rPr>
          <w:rFonts w:ascii="Times New Roman" w:hAnsi="Times New Roman" w:cs="Times New Roman"/>
          <w:b/>
          <w:sz w:val="24"/>
          <w:szCs w:val="24"/>
        </w:rPr>
        <w:t xml:space="preserve">ANALISIS PRAKTIK  KLINIK KEPERAWATAN PADA KLIEN </w:t>
      </w:r>
      <w:r w:rsidRPr="00705411">
        <w:rPr>
          <w:rFonts w:ascii="Times New Roman" w:hAnsi="Times New Roman" w:cs="Times New Roman"/>
          <w:b/>
          <w:iCs/>
          <w:sz w:val="24"/>
          <w:szCs w:val="24"/>
          <w:lang w:val="id-ID"/>
        </w:rPr>
        <w:t>STROKE</w:t>
      </w:r>
      <w:r w:rsidRPr="00705411">
        <w:rPr>
          <w:rFonts w:ascii="Times New Roman" w:hAnsi="Times New Roman" w:cs="Times New Roman"/>
          <w:b/>
          <w:iCs/>
          <w:sz w:val="24"/>
          <w:szCs w:val="24"/>
        </w:rPr>
        <w:t xml:space="preserve"> </w:t>
      </w:r>
      <w:r w:rsidRPr="00705411">
        <w:rPr>
          <w:rFonts w:ascii="Times New Roman" w:hAnsi="Times New Roman" w:cs="Times New Roman"/>
          <w:b/>
          <w:iCs/>
          <w:sz w:val="24"/>
          <w:szCs w:val="24"/>
          <w:lang w:val="id-ID"/>
        </w:rPr>
        <w:t>NON HEMORAGIK</w:t>
      </w:r>
      <w:r w:rsidRPr="00705411">
        <w:rPr>
          <w:rFonts w:ascii="Times New Roman" w:hAnsi="Times New Roman" w:cs="Times New Roman"/>
          <w:b/>
          <w:sz w:val="24"/>
          <w:szCs w:val="24"/>
          <w:lang w:val="id-ID"/>
        </w:rPr>
        <w:t xml:space="preserve"> (SNH) </w:t>
      </w:r>
      <w:r w:rsidRPr="00705411">
        <w:rPr>
          <w:rFonts w:ascii="Times New Roman" w:hAnsi="Times New Roman" w:cs="Times New Roman"/>
          <w:b/>
          <w:sz w:val="24"/>
          <w:szCs w:val="24"/>
        </w:rPr>
        <w:t>DENGAN INTERVENSI INOVASI PEMBERIAN LATIHAN BAHU (SHOULDER EXERCISE )</w:t>
      </w:r>
      <w:r w:rsidRPr="00705411">
        <w:rPr>
          <w:rFonts w:ascii="Times New Roman" w:hAnsi="Times New Roman" w:cs="Times New Roman"/>
          <w:b/>
          <w:sz w:val="24"/>
          <w:szCs w:val="24"/>
          <w:lang w:val="id-ID"/>
        </w:rPr>
        <w:t>TERHADAP PENINGKATAN</w:t>
      </w:r>
      <w:r w:rsidRPr="00705411">
        <w:rPr>
          <w:rFonts w:ascii="Times New Roman" w:hAnsi="Times New Roman" w:cs="Times New Roman"/>
          <w:b/>
          <w:sz w:val="24"/>
          <w:szCs w:val="24"/>
        </w:rPr>
        <w:t xml:space="preserve"> KEKUATAN DAN TONUS OTOTDI RUANG </w:t>
      </w:r>
    </w:p>
    <w:p w:rsidR="00AC3093" w:rsidRPr="00705411" w:rsidRDefault="00AC3093" w:rsidP="00AC3093">
      <w:pPr>
        <w:pStyle w:val="ListParagraph1"/>
        <w:spacing w:after="0" w:line="276" w:lineRule="auto"/>
        <w:ind w:left="0"/>
        <w:jc w:val="center"/>
        <w:rPr>
          <w:rFonts w:ascii="Times New Roman" w:hAnsi="Times New Roman" w:cs="Times New Roman"/>
          <w:b/>
          <w:sz w:val="24"/>
          <w:szCs w:val="24"/>
        </w:rPr>
      </w:pPr>
      <w:r w:rsidRPr="00705411">
        <w:rPr>
          <w:rFonts w:ascii="Times New Roman" w:hAnsi="Times New Roman" w:cs="Times New Roman"/>
          <w:b/>
          <w:iCs/>
          <w:sz w:val="24"/>
          <w:szCs w:val="24"/>
          <w:lang w:val="id-ID"/>
        </w:rPr>
        <w:t>STROKE CENTER</w:t>
      </w:r>
      <w:r w:rsidRPr="00705411">
        <w:rPr>
          <w:rFonts w:ascii="Times New Roman" w:hAnsi="Times New Roman" w:cs="Times New Roman"/>
          <w:b/>
          <w:iCs/>
          <w:sz w:val="24"/>
          <w:szCs w:val="24"/>
        </w:rPr>
        <w:t xml:space="preserve"> AFI</w:t>
      </w:r>
      <w:r w:rsidRPr="00705411">
        <w:rPr>
          <w:rFonts w:ascii="Times New Roman" w:hAnsi="Times New Roman" w:cs="Times New Roman"/>
          <w:b/>
          <w:sz w:val="24"/>
          <w:szCs w:val="24"/>
        </w:rPr>
        <w:t xml:space="preserve"> RSUD ABDUL WAHAB SJAHRANIE</w:t>
      </w:r>
    </w:p>
    <w:p w:rsidR="00AC3093" w:rsidRPr="00705411" w:rsidRDefault="00AC3093" w:rsidP="00AC3093">
      <w:pPr>
        <w:jc w:val="center"/>
        <w:rPr>
          <w:rFonts w:ascii="Times New Roman" w:hAnsi="Times New Roman" w:cs="Times New Roman"/>
          <w:b/>
          <w:sz w:val="24"/>
          <w:szCs w:val="24"/>
        </w:rPr>
      </w:pPr>
      <w:r w:rsidRPr="00705411">
        <w:rPr>
          <w:rFonts w:ascii="Times New Roman" w:hAnsi="Times New Roman" w:cs="Times New Roman"/>
          <w:b/>
          <w:sz w:val="24"/>
          <w:szCs w:val="24"/>
        </w:rPr>
        <w:t>SAMARINDA</w:t>
      </w:r>
    </w:p>
    <w:p w:rsidR="00AC3093" w:rsidRDefault="00AC3093" w:rsidP="00AC3093">
      <w:pPr>
        <w:rPr>
          <w:rFonts w:ascii="Times New Roman" w:hAnsi="Times New Roman" w:cs="Times New Roman"/>
          <w:b/>
          <w:sz w:val="24"/>
          <w:szCs w:val="24"/>
        </w:rPr>
      </w:pPr>
    </w:p>
    <w:p w:rsidR="00AC3093" w:rsidRDefault="00AC3093" w:rsidP="00AC3093">
      <w:pPr>
        <w:jc w:val="center"/>
        <w:rPr>
          <w:rFonts w:ascii="Times New Roman" w:hAnsi="Times New Roman" w:cs="Times New Roman"/>
          <w:b/>
          <w:sz w:val="24"/>
          <w:szCs w:val="24"/>
        </w:rPr>
      </w:pPr>
      <w:r>
        <w:rPr>
          <w:rFonts w:ascii="Times New Roman" w:hAnsi="Times New Roman" w:cs="Times New Roman"/>
          <w:b/>
          <w:sz w:val="24"/>
          <w:szCs w:val="24"/>
        </w:rPr>
        <w:t>KARYA ILMIAH AKHIR NERS</w:t>
      </w:r>
    </w:p>
    <w:p w:rsidR="00AC3093" w:rsidRDefault="00AC3093" w:rsidP="00AC3093">
      <w:pPr>
        <w:jc w:val="center"/>
        <w:rPr>
          <w:rFonts w:ascii="Times New Roman" w:hAnsi="Times New Roman" w:cs="Times New Roman"/>
          <w:b/>
          <w:sz w:val="24"/>
          <w:szCs w:val="24"/>
        </w:rPr>
      </w:pPr>
    </w:p>
    <w:p w:rsidR="00AC3093" w:rsidRDefault="00AC3093" w:rsidP="00AC3093">
      <w:pPr>
        <w:jc w:val="center"/>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615A4A63" wp14:editId="5FE49E3E">
            <wp:extent cx="1764722" cy="1745673"/>
            <wp:effectExtent l="19050" t="0" r="6928" b="0"/>
            <wp:docPr id="13" name="Picture 1"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rOFsIL.jpg"/>
                    <pic:cNvPicPr/>
                  </pic:nvPicPr>
                  <pic:blipFill>
                    <a:blip r:embed="rId8" cstate="print"/>
                    <a:stretch>
                      <a:fillRect/>
                    </a:stretch>
                  </pic:blipFill>
                  <pic:spPr>
                    <a:xfrm>
                      <a:off x="0" y="0"/>
                      <a:ext cx="1764722" cy="1745673"/>
                    </a:xfrm>
                    <a:prstGeom prst="rect">
                      <a:avLst/>
                    </a:prstGeom>
                  </pic:spPr>
                </pic:pic>
              </a:graphicData>
            </a:graphic>
          </wp:inline>
        </w:drawing>
      </w: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r>
        <w:rPr>
          <w:rFonts w:ascii="Times New Roman" w:hAnsi="Times New Roman" w:cs="Times New Roman"/>
          <w:b/>
          <w:sz w:val="24"/>
          <w:szCs w:val="24"/>
        </w:rPr>
        <w:t>DI AJUKAN OLEH</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Nur Iman Wahyudi., S.Kep</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17111024120050</w:t>
      </w: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p>
    <w:p w:rsidR="00AC3093" w:rsidRDefault="00AC3093" w:rsidP="00AC3093">
      <w:pPr>
        <w:tabs>
          <w:tab w:val="left" w:pos="6015"/>
        </w:tabs>
        <w:rPr>
          <w:rFonts w:ascii="Times New Roman" w:hAnsi="Times New Roman" w:cs="Times New Roman"/>
          <w:b/>
          <w:sz w:val="24"/>
          <w:szCs w:val="24"/>
        </w:rPr>
      </w:pPr>
    </w:p>
    <w:p w:rsidR="00AC3093" w:rsidRPr="00417189"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FAKULTAS KESEHATAN &amp; FARMASI</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AC3093" w:rsidRDefault="00AC3093" w:rsidP="00AC3093">
      <w:pPr>
        <w:tabs>
          <w:tab w:val="left" w:pos="6015"/>
        </w:tabs>
        <w:spacing w:after="0" w:line="360" w:lineRule="auto"/>
        <w:jc w:val="center"/>
        <w:rPr>
          <w:rFonts w:ascii="Times New Roman" w:hAnsi="Times New Roman" w:cs="Times New Roman"/>
          <w:b/>
          <w:sz w:val="24"/>
          <w:szCs w:val="24"/>
        </w:rPr>
        <w:sectPr w:rsidR="00AC3093" w:rsidSect="00431A25">
          <w:footerReference w:type="default" r:id="rId9"/>
          <w:footnotePr>
            <w:numRestart w:val="eachPage"/>
          </w:footnotePr>
          <w:pgSz w:w="11906" w:h="16838"/>
          <w:pgMar w:top="2268" w:right="1701" w:bottom="1701" w:left="2268" w:header="708" w:footer="708" w:gutter="0"/>
          <w:cols w:space="708"/>
          <w:docGrid w:linePitch="360"/>
        </w:sectPr>
      </w:pPr>
      <w:r>
        <w:rPr>
          <w:rFonts w:ascii="Times New Roman" w:hAnsi="Times New Roman" w:cs="Times New Roman"/>
          <w:b/>
          <w:sz w:val="24"/>
          <w:szCs w:val="24"/>
        </w:rPr>
        <w:t>2018</w:t>
      </w:r>
    </w:p>
    <w:p w:rsidR="00AC3093" w:rsidRPr="00705411" w:rsidRDefault="00AC3093" w:rsidP="00AC3093">
      <w:pPr>
        <w:pStyle w:val="ListParagraph1"/>
        <w:spacing w:after="0" w:line="276" w:lineRule="auto"/>
        <w:ind w:left="0"/>
        <w:jc w:val="center"/>
        <w:rPr>
          <w:rFonts w:ascii="Times New Roman" w:hAnsi="Times New Roman" w:cs="Times New Roman"/>
          <w:b/>
          <w:sz w:val="24"/>
          <w:szCs w:val="24"/>
        </w:rPr>
      </w:pPr>
      <w:r w:rsidRPr="00705411">
        <w:rPr>
          <w:rFonts w:ascii="Times New Roman" w:hAnsi="Times New Roman" w:cs="Times New Roman"/>
          <w:b/>
          <w:sz w:val="24"/>
          <w:szCs w:val="24"/>
        </w:rPr>
        <w:lastRenderedPageBreak/>
        <w:t xml:space="preserve">Analisis Praktik Klinik Keperawatan pada Klien </w:t>
      </w:r>
      <w:r w:rsidRPr="00705411">
        <w:rPr>
          <w:rFonts w:ascii="Times New Roman" w:hAnsi="Times New Roman" w:cs="Times New Roman"/>
          <w:b/>
          <w:iCs/>
          <w:sz w:val="24"/>
          <w:szCs w:val="24"/>
          <w:lang w:val="id-ID"/>
        </w:rPr>
        <w:t>Stroke</w:t>
      </w:r>
      <w:r w:rsidRPr="00705411">
        <w:rPr>
          <w:rFonts w:ascii="Times New Roman" w:hAnsi="Times New Roman" w:cs="Times New Roman"/>
          <w:b/>
          <w:iCs/>
          <w:sz w:val="24"/>
          <w:szCs w:val="24"/>
        </w:rPr>
        <w:t xml:space="preserve"> </w:t>
      </w:r>
      <w:r w:rsidRPr="00705411">
        <w:rPr>
          <w:rFonts w:ascii="Times New Roman" w:hAnsi="Times New Roman" w:cs="Times New Roman"/>
          <w:b/>
          <w:iCs/>
          <w:sz w:val="24"/>
          <w:szCs w:val="24"/>
          <w:lang w:val="id-ID"/>
        </w:rPr>
        <w:t>Non Hemoragik</w:t>
      </w:r>
      <w:r w:rsidRPr="00705411">
        <w:rPr>
          <w:rFonts w:ascii="Times New Roman" w:hAnsi="Times New Roman" w:cs="Times New Roman"/>
          <w:b/>
          <w:sz w:val="24"/>
          <w:szCs w:val="24"/>
          <w:lang w:val="id-ID"/>
        </w:rPr>
        <w:t xml:space="preserve"> (SNH) </w:t>
      </w:r>
      <w:r w:rsidRPr="00705411">
        <w:rPr>
          <w:rFonts w:ascii="Times New Roman" w:hAnsi="Times New Roman" w:cs="Times New Roman"/>
          <w:b/>
          <w:sz w:val="24"/>
          <w:szCs w:val="24"/>
        </w:rPr>
        <w:t xml:space="preserve">dengan Intervensi Inovasi Pemberian Latihan Bahu (shoulder exercise) </w:t>
      </w:r>
      <w:r w:rsidRPr="00705411">
        <w:rPr>
          <w:rFonts w:ascii="Times New Roman" w:hAnsi="Times New Roman" w:cs="Times New Roman"/>
          <w:b/>
          <w:sz w:val="24"/>
          <w:szCs w:val="24"/>
          <w:lang w:val="id-ID"/>
        </w:rPr>
        <w:t>terhadap Peningkatan</w:t>
      </w:r>
      <w:r w:rsidRPr="00705411">
        <w:rPr>
          <w:rFonts w:ascii="Times New Roman" w:hAnsi="Times New Roman" w:cs="Times New Roman"/>
          <w:b/>
          <w:sz w:val="24"/>
          <w:szCs w:val="24"/>
        </w:rPr>
        <w:t xml:space="preserve"> Kekuatan dan Tonus Otot di Ruang </w:t>
      </w:r>
    </w:p>
    <w:p w:rsidR="00AC3093" w:rsidRPr="00705411" w:rsidRDefault="00AC3093" w:rsidP="00AC3093">
      <w:pPr>
        <w:pStyle w:val="ListParagraph1"/>
        <w:spacing w:after="0" w:line="276" w:lineRule="auto"/>
        <w:ind w:left="0"/>
        <w:jc w:val="center"/>
        <w:rPr>
          <w:rFonts w:ascii="Times New Roman" w:hAnsi="Times New Roman" w:cs="Times New Roman"/>
          <w:b/>
          <w:sz w:val="24"/>
          <w:szCs w:val="24"/>
        </w:rPr>
      </w:pPr>
      <w:r w:rsidRPr="00705411">
        <w:rPr>
          <w:rFonts w:ascii="Times New Roman" w:hAnsi="Times New Roman" w:cs="Times New Roman"/>
          <w:b/>
          <w:iCs/>
          <w:sz w:val="24"/>
          <w:szCs w:val="24"/>
          <w:lang w:val="id-ID"/>
        </w:rPr>
        <w:t>Stroke Center</w:t>
      </w:r>
      <w:r w:rsidRPr="00705411">
        <w:rPr>
          <w:rFonts w:ascii="Times New Roman" w:hAnsi="Times New Roman" w:cs="Times New Roman"/>
          <w:b/>
          <w:iCs/>
          <w:sz w:val="24"/>
          <w:szCs w:val="24"/>
        </w:rPr>
        <w:t xml:space="preserve"> AFI</w:t>
      </w:r>
      <w:r w:rsidRPr="00705411">
        <w:rPr>
          <w:rFonts w:ascii="Times New Roman" w:hAnsi="Times New Roman" w:cs="Times New Roman"/>
          <w:b/>
          <w:sz w:val="24"/>
          <w:szCs w:val="24"/>
        </w:rPr>
        <w:t xml:space="preserve"> RSUD Abdul Wahab Sjahranie</w:t>
      </w:r>
    </w:p>
    <w:p w:rsidR="00AC3093" w:rsidRPr="00705411" w:rsidRDefault="00AC3093" w:rsidP="00AC3093">
      <w:pPr>
        <w:jc w:val="center"/>
        <w:rPr>
          <w:rFonts w:ascii="Times New Roman" w:hAnsi="Times New Roman" w:cs="Times New Roman"/>
          <w:b/>
          <w:sz w:val="24"/>
          <w:szCs w:val="24"/>
        </w:rPr>
      </w:pPr>
      <w:r w:rsidRPr="00705411">
        <w:rPr>
          <w:rFonts w:ascii="Times New Roman" w:hAnsi="Times New Roman" w:cs="Times New Roman"/>
          <w:b/>
          <w:sz w:val="24"/>
          <w:szCs w:val="24"/>
        </w:rPr>
        <w:t>Samarinda</w:t>
      </w:r>
    </w:p>
    <w:p w:rsidR="00AC3093" w:rsidRDefault="00AC3093" w:rsidP="00AC3093">
      <w:pPr>
        <w:rPr>
          <w:rFonts w:ascii="Times New Roman" w:hAnsi="Times New Roman" w:cs="Times New Roman"/>
          <w:b/>
          <w:sz w:val="24"/>
          <w:szCs w:val="24"/>
        </w:rPr>
      </w:pPr>
    </w:p>
    <w:p w:rsidR="00AC3093" w:rsidRDefault="00AC3093" w:rsidP="00AC3093">
      <w:pPr>
        <w:jc w:val="center"/>
        <w:rPr>
          <w:rFonts w:ascii="Times New Roman" w:hAnsi="Times New Roman" w:cs="Times New Roman"/>
          <w:b/>
          <w:sz w:val="24"/>
          <w:szCs w:val="24"/>
        </w:rPr>
      </w:pPr>
      <w:r>
        <w:rPr>
          <w:rFonts w:ascii="Times New Roman" w:hAnsi="Times New Roman" w:cs="Times New Roman"/>
          <w:b/>
          <w:sz w:val="24"/>
          <w:szCs w:val="24"/>
        </w:rPr>
        <w:t>KARYA ILMIAH AKHIR NERS</w:t>
      </w:r>
    </w:p>
    <w:p w:rsidR="00AC3093" w:rsidRDefault="00AC3093" w:rsidP="00AC3093">
      <w:pPr>
        <w:jc w:val="center"/>
        <w:rPr>
          <w:rFonts w:ascii="Times New Roman" w:hAnsi="Times New Roman" w:cs="Times New Roman"/>
          <w:b/>
          <w:sz w:val="24"/>
          <w:szCs w:val="24"/>
        </w:rPr>
      </w:pPr>
      <w:r>
        <w:rPr>
          <w:rFonts w:ascii="Times New Roman" w:hAnsi="Times New Roman" w:cs="Times New Roman"/>
          <w:bCs/>
          <w:sz w:val="20"/>
          <w:szCs w:val="20"/>
        </w:rPr>
        <w:t>Diajukan sebagai salah satu syarat memperoleh gelar Ners Keperawatan</w:t>
      </w:r>
    </w:p>
    <w:p w:rsidR="00AC3093" w:rsidRDefault="00AC3093" w:rsidP="00AC3093">
      <w:pPr>
        <w:jc w:val="center"/>
        <w:rPr>
          <w:rFonts w:ascii="Times New Roman" w:hAnsi="Times New Roman" w:cs="Times New Roman"/>
          <w:b/>
          <w:sz w:val="24"/>
          <w:szCs w:val="24"/>
        </w:rPr>
      </w:pPr>
    </w:p>
    <w:p w:rsidR="00AC3093" w:rsidRDefault="00AC3093" w:rsidP="00AC3093">
      <w:pPr>
        <w:jc w:val="center"/>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6097880A" wp14:editId="304AC778">
            <wp:extent cx="1764722" cy="1745673"/>
            <wp:effectExtent l="19050" t="0" r="6928" b="0"/>
            <wp:docPr id="14" name="Picture 14"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rOFsIL.jpg"/>
                    <pic:cNvPicPr/>
                  </pic:nvPicPr>
                  <pic:blipFill>
                    <a:blip r:embed="rId8" cstate="print"/>
                    <a:stretch>
                      <a:fillRect/>
                    </a:stretch>
                  </pic:blipFill>
                  <pic:spPr>
                    <a:xfrm>
                      <a:off x="0" y="0"/>
                      <a:ext cx="1764722" cy="1745673"/>
                    </a:xfrm>
                    <a:prstGeom prst="rect">
                      <a:avLst/>
                    </a:prstGeom>
                  </pic:spPr>
                </pic:pic>
              </a:graphicData>
            </a:graphic>
          </wp:inline>
        </w:drawing>
      </w: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r>
        <w:rPr>
          <w:rFonts w:ascii="Times New Roman" w:hAnsi="Times New Roman" w:cs="Times New Roman"/>
          <w:b/>
          <w:sz w:val="24"/>
          <w:szCs w:val="24"/>
        </w:rPr>
        <w:t>DI AJUKAN OLEH</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Nur Iman Wahyudi., S.Kep</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17111024120050</w:t>
      </w:r>
    </w:p>
    <w:p w:rsidR="00AC3093"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jc w:val="center"/>
        <w:rPr>
          <w:rFonts w:ascii="Times New Roman" w:hAnsi="Times New Roman" w:cs="Times New Roman"/>
          <w:b/>
          <w:sz w:val="24"/>
          <w:szCs w:val="24"/>
        </w:rPr>
      </w:pPr>
    </w:p>
    <w:p w:rsidR="00AC3093" w:rsidRPr="00417189" w:rsidRDefault="00AC3093" w:rsidP="00AC3093">
      <w:pPr>
        <w:tabs>
          <w:tab w:val="left" w:pos="6015"/>
        </w:tabs>
        <w:rPr>
          <w:rFonts w:ascii="Times New Roman" w:hAnsi="Times New Roman" w:cs="Times New Roman"/>
          <w:b/>
          <w:sz w:val="24"/>
          <w:szCs w:val="24"/>
        </w:rPr>
      </w:pP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PROGRAM STUDI PROFESI NERS</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FAKULTAS KESEHATAN &amp; FARMASI</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AC3093" w:rsidRDefault="00AC3093" w:rsidP="00AC3093">
      <w:pPr>
        <w:tabs>
          <w:tab w:val="left" w:pos="601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2018</w:t>
      </w:r>
    </w:p>
    <w:p w:rsidR="00AC3093" w:rsidRDefault="00AC3093" w:rsidP="00AC3093">
      <w:pPr>
        <w:tabs>
          <w:tab w:val="left" w:pos="6015"/>
        </w:tabs>
        <w:spacing w:after="0" w:line="360" w:lineRule="auto"/>
        <w:jc w:val="center"/>
        <w:rPr>
          <w:rFonts w:ascii="Times New Roman" w:hAnsi="Times New Roman" w:cs="Times New Roman"/>
          <w:b/>
          <w:sz w:val="24"/>
          <w:szCs w:val="24"/>
        </w:rPr>
      </w:pPr>
    </w:p>
    <w:p w:rsidR="00AC3093" w:rsidRPr="00783FB8" w:rsidRDefault="00AC3093" w:rsidP="00AC3093">
      <w:pPr>
        <w:tabs>
          <w:tab w:val="left" w:pos="6015"/>
        </w:tabs>
        <w:spacing w:after="0" w:line="360" w:lineRule="auto"/>
        <w:jc w:val="center"/>
        <w:rPr>
          <w:rFonts w:ascii="Times New Roman" w:hAnsi="Times New Roman" w:cs="Times New Roman"/>
          <w:b/>
          <w:sz w:val="24"/>
          <w:szCs w:val="24"/>
        </w:rPr>
      </w:pPr>
    </w:p>
    <w:p w:rsidR="00AC3093" w:rsidRDefault="00AC3093" w:rsidP="00AC3093">
      <w:pPr>
        <w:spacing w:line="360" w:lineRule="auto"/>
        <w:jc w:val="center"/>
        <w:rPr>
          <w:rFonts w:ascii="Times New Roman" w:hAnsi="Times New Roman" w:cs="Times New Roman"/>
          <w:b/>
          <w:sz w:val="24"/>
          <w:szCs w:val="24"/>
        </w:rPr>
      </w:pPr>
      <w:bookmarkStart w:id="0" w:name="_GoBack"/>
      <w:bookmarkEnd w:id="0"/>
    </w:p>
    <w:p w:rsidR="00AC3093" w:rsidRDefault="00AC3093" w:rsidP="00AC3093">
      <w:pPr>
        <w:jc w:val="both"/>
        <w:rPr>
          <w:rFonts w:ascii="Times New Roman" w:hAnsi="Times New Roman" w:cs="Times New Roman"/>
          <w:sz w:val="24"/>
        </w:rPr>
      </w:pPr>
    </w:p>
    <w:p w:rsidR="00AC3093" w:rsidRDefault="00AC3093" w:rsidP="00AC3093">
      <w:pPr>
        <w:pStyle w:val="NoSpacing1"/>
        <w:spacing w:line="360" w:lineRule="auto"/>
        <w:jc w:val="center"/>
        <w:rPr>
          <w:rFonts w:ascii="Times New Roman" w:hAnsi="Times New Roman"/>
          <w:b/>
          <w:sz w:val="24"/>
          <w:szCs w:val="24"/>
        </w:rPr>
      </w:pPr>
      <w:r>
        <w:rPr>
          <w:rFonts w:ascii="Times New Roman" w:hAnsi="Times New Roman"/>
          <w:b/>
          <w:noProof/>
          <w:sz w:val="24"/>
          <w:szCs w:val="24"/>
          <w:lang w:val="en-US"/>
        </w:rPr>
        <w:drawing>
          <wp:inline distT="0" distB="0" distL="0" distR="0" wp14:anchorId="595D9B2F" wp14:editId="77173F00">
            <wp:extent cx="5235585" cy="7200000"/>
            <wp:effectExtent l="0" t="0" r="3175"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ersetujuan.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35585" cy="7200000"/>
                    </a:xfrm>
                    <a:prstGeom prst="rect">
                      <a:avLst/>
                    </a:prstGeom>
                  </pic:spPr>
                </pic:pic>
              </a:graphicData>
            </a:graphic>
          </wp:inline>
        </w:drawing>
      </w:r>
    </w:p>
    <w:p w:rsidR="00AC3093" w:rsidRDefault="00AC3093" w:rsidP="00AC3093">
      <w:pPr>
        <w:pStyle w:val="NoSpacing1"/>
        <w:spacing w:line="360" w:lineRule="auto"/>
        <w:jc w:val="center"/>
        <w:rPr>
          <w:rFonts w:ascii="Times New Roman" w:hAnsi="Times New Roman"/>
          <w:b/>
          <w:sz w:val="24"/>
          <w:szCs w:val="24"/>
        </w:rPr>
      </w:pPr>
    </w:p>
    <w:p w:rsidR="00AC3093" w:rsidRDefault="00AC3093" w:rsidP="00AC3093">
      <w:pPr>
        <w:pStyle w:val="NoSpacing1"/>
        <w:spacing w:line="360" w:lineRule="auto"/>
        <w:jc w:val="center"/>
        <w:rPr>
          <w:rFonts w:ascii="Times New Roman" w:hAnsi="Times New Roman"/>
          <w:b/>
          <w:sz w:val="24"/>
          <w:szCs w:val="24"/>
        </w:rPr>
      </w:pPr>
    </w:p>
    <w:p w:rsidR="00AC3093" w:rsidRDefault="00AC3093" w:rsidP="00AC3093">
      <w:pPr>
        <w:pStyle w:val="NoSpacing1"/>
        <w:spacing w:line="360" w:lineRule="auto"/>
        <w:jc w:val="center"/>
        <w:rPr>
          <w:rFonts w:ascii="Times New Roman" w:hAnsi="Times New Roman"/>
          <w:b/>
          <w:sz w:val="24"/>
          <w:szCs w:val="24"/>
        </w:rPr>
      </w:pPr>
    </w:p>
    <w:p w:rsidR="00AC3093" w:rsidRDefault="00AC3093" w:rsidP="00AC3093">
      <w:pPr>
        <w:pStyle w:val="NoSpacing1"/>
        <w:spacing w:line="360" w:lineRule="auto"/>
        <w:rPr>
          <w:rFonts w:ascii="Times New Roman" w:hAnsi="Times New Roman"/>
          <w:b/>
          <w:sz w:val="24"/>
          <w:szCs w:val="24"/>
        </w:rPr>
      </w:pPr>
    </w:p>
    <w:p w:rsidR="00AC3093" w:rsidRDefault="00AC3093" w:rsidP="00AC3093">
      <w:pPr>
        <w:pStyle w:val="NoSpacing1"/>
        <w:spacing w:line="360" w:lineRule="auto"/>
        <w:jc w:val="center"/>
        <w:rPr>
          <w:rFonts w:ascii="Times New Roman" w:hAnsi="Times New Roman"/>
          <w:b/>
          <w:sz w:val="24"/>
          <w:szCs w:val="24"/>
        </w:rPr>
      </w:pPr>
      <w:r>
        <w:rPr>
          <w:rFonts w:ascii="Times New Roman" w:hAnsi="Times New Roman"/>
          <w:b/>
          <w:noProof/>
          <w:sz w:val="24"/>
          <w:szCs w:val="24"/>
          <w:lang w:val="en-US"/>
        </w:rPr>
        <w:drawing>
          <wp:inline distT="0" distB="0" distL="0" distR="0" wp14:anchorId="51D8D68A" wp14:editId="06AB496C">
            <wp:extent cx="5235585" cy="7200000"/>
            <wp:effectExtent l="0" t="0" r="3175" b="127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engesahan.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35585" cy="7200000"/>
                    </a:xfrm>
                    <a:prstGeom prst="rect">
                      <a:avLst/>
                    </a:prstGeom>
                  </pic:spPr>
                </pic:pic>
              </a:graphicData>
            </a:graphic>
          </wp:inline>
        </w:drawing>
      </w:r>
    </w:p>
    <w:p w:rsidR="00AC3093" w:rsidRPr="00C8040E" w:rsidRDefault="00AC3093" w:rsidP="00AC3093">
      <w:pPr>
        <w:tabs>
          <w:tab w:val="left" w:pos="2009"/>
        </w:tabs>
        <w:spacing w:line="480" w:lineRule="auto"/>
        <w:jc w:val="both"/>
        <w:rPr>
          <w:rFonts w:ascii="Times New Roman" w:hAnsi="Times New Roman" w:cs="Times New Roman"/>
          <w:sz w:val="24"/>
          <w:lang w:val="en-US"/>
        </w:rPr>
      </w:pPr>
    </w:p>
    <w:p w:rsidR="00AC3093" w:rsidRPr="00783FB8" w:rsidRDefault="00AC3093" w:rsidP="00AC3093">
      <w:pPr>
        <w:pStyle w:val="ListParagraph1"/>
        <w:spacing w:after="0" w:line="276" w:lineRule="auto"/>
        <w:ind w:left="0"/>
        <w:jc w:val="center"/>
        <w:rPr>
          <w:rFonts w:ascii="Times New Roman" w:hAnsi="Times New Roman" w:cs="Times New Roman"/>
          <w:b/>
          <w:sz w:val="24"/>
          <w:szCs w:val="24"/>
        </w:rPr>
      </w:pPr>
      <w:r>
        <w:rPr>
          <w:rFonts w:ascii="Times New Roman" w:hAnsi="Times New Roman" w:cs="Times New Roman"/>
          <w:b/>
          <w:sz w:val="24"/>
          <w:szCs w:val="24"/>
        </w:rPr>
        <w:t>Analisis Praktik Klinik Keperawatan p</w:t>
      </w:r>
      <w:r w:rsidRPr="00783FB8">
        <w:rPr>
          <w:rFonts w:ascii="Times New Roman" w:hAnsi="Times New Roman" w:cs="Times New Roman"/>
          <w:b/>
          <w:sz w:val="24"/>
          <w:szCs w:val="24"/>
        </w:rPr>
        <w:t xml:space="preserve">ada Klien </w:t>
      </w:r>
      <w:r w:rsidRPr="00783FB8">
        <w:rPr>
          <w:rFonts w:ascii="Times New Roman" w:hAnsi="Times New Roman" w:cs="Times New Roman"/>
          <w:b/>
          <w:i/>
          <w:iCs/>
          <w:sz w:val="24"/>
          <w:szCs w:val="24"/>
          <w:lang w:val="id-ID"/>
        </w:rPr>
        <w:t>Stroke</w:t>
      </w:r>
      <w:r>
        <w:rPr>
          <w:rFonts w:ascii="Times New Roman" w:hAnsi="Times New Roman" w:cs="Times New Roman"/>
          <w:b/>
          <w:i/>
          <w:iCs/>
          <w:sz w:val="24"/>
          <w:szCs w:val="24"/>
        </w:rPr>
        <w:t xml:space="preserve"> </w:t>
      </w:r>
      <w:r w:rsidRPr="00783FB8">
        <w:rPr>
          <w:rFonts w:ascii="Times New Roman" w:hAnsi="Times New Roman" w:cs="Times New Roman"/>
          <w:b/>
          <w:i/>
          <w:iCs/>
          <w:sz w:val="24"/>
          <w:szCs w:val="24"/>
          <w:lang w:val="id-ID"/>
        </w:rPr>
        <w:t>Non Hemoragik</w:t>
      </w:r>
      <w:r w:rsidRPr="00783FB8">
        <w:rPr>
          <w:rFonts w:ascii="Times New Roman" w:hAnsi="Times New Roman" w:cs="Times New Roman"/>
          <w:b/>
          <w:sz w:val="24"/>
          <w:szCs w:val="24"/>
          <w:lang w:val="id-ID"/>
        </w:rPr>
        <w:t xml:space="preserve"> (SNH) </w:t>
      </w:r>
      <w:r w:rsidRPr="00783FB8">
        <w:rPr>
          <w:rFonts w:ascii="Times New Roman" w:hAnsi="Times New Roman" w:cs="Times New Roman"/>
          <w:b/>
          <w:sz w:val="24"/>
          <w:szCs w:val="24"/>
        </w:rPr>
        <w:t xml:space="preserve">dengan Intervensi Inovasi Pemberian Latihan Bahu </w:t>
      </w:r>
      <w:r w:rsidRPr="00783FB8">
        <w:rPr>
          <w:rFonts w:ascii="Times New Roman" w:hAnsi="Times New Roman" w:cs="Times New Roman"/>
          <w:b/>
          <w:i/>
          <w:sz w:val="24"/>
          <w:szCs w:val="24"/>
        </w:rPr>
        <w:t>(shoulder exercise)</w:t>
      </w:r>
      <w:r>
        <w:rPr>
          <w:rFonts w:ascii="Times New Roman" w:hAnsi="Times New Roman" w:cs="Times New Roman"/>
          <w:b/>
          <w:i/>
          <w:sz w:val="24"/>
          <w:szCs w:val="24"/>
        </w:rPr>
        <w:t xml:space="preserve"> </w:t>
      </w:r>
      <w:r>
        <w:rPr>
          <w:rFonts w:ascii="Times New Roman" w:hAnsi="Times New Roman" w:cs="Times New Roman"/>
          <w:b/>
          <w:sz w:val="24"/>
          <w:szCs w:val="24"/>
          <w:lang w:val="id-ID"/>
        </w:rPr>
        <w:t>terhadap Peningkatan</w:t>
      </w:r>
      <w:r w:rsidRPr="00783FB8">
        <w:rPr>
          <w:rFonts w:ascii="Times New Roman" w:hAnsi="Times New Roman" w:cs="Times New Roman"/>
          <w:b/>
          <w:sz w:val="24"/>
          <w:szCs w:val="24"/>
        </w:rPr>
        <w:t xml:space="preserve"> Kekuatan dan Tonus Ototdi Ruang</w:t>
      </w:r>
    </w:p>
    <w:p w:rsidR="00AC3093" w:rsidRPr="00783FB8" w:rsidRDefault="00AC3093" w:rsidP="00AC3093">
      <w:pPr>
        <w:pStyle w:val="ListParagraph1"/>
        <w:spacing w:after="0" w:line="276" w:lineRule="auto"/>
        <w:ind w:left="0"/>
        <w:jc w:val="center"/>
        <w:rPr>
          <w:rFonts w:ascii="Times New Roman" w:hAnsi="Times New Roman" w:cs="Times New Roman"/>
          <w:b/>
          <w:sz w:val="24"/>
          <w:szCs w:val="24"/>
        </w:rPr>
      </w:pPr>
      <w:r w:rsidRPr="00783FB8">
        <w:rPr>
          <w:rFonts w:ascii="Times New Roman" w:hAnsi="Times New Roman" w:cs="Times New Roman"/>
          <w:b/>
          <w:iCs/>
          <w:sz w:val="24"/>
          <w:szCs w:val="24"/>
          <w:lang w:val="id-ID"/>
        </w:rPr>
        <w:t>Stroke Center</w:t>
      </w:r>
      <w:r>
        <w:rPr>
          <w:rFonts w:ascii="Times New Roman" w:hAnsi="Times New Roman" w:cs="Times New Roman"/>
          <w:b/>
          <w:iCs/>
          <w:sz w:val="24"/>
          <w:szCs w:val="24"/>
        </w:rPr>
        <w:t xml:space="preserve"> AFI</w:t>
      </w:r>
      <w:r>
        <w:rPr>
          <w:rFonts w:ascii="Times New Roman" w:hAnsi="Times New Roman" w:cs="Times New Roman"/>
          <w:b/>
          <w:sz w:val="24"/>
          <w:szCs w:val="24"/>
        </w:rPr>
        <w:t xml:space="preserve"> RSUD</w:t>
      </w:r>
      <w:r w:rsidRPr="00783FB8">
        <w:rPr>
          <w:rFonts w:ascii="Times New Roman" w:hAnsi="Times New Roman" w:cs="Times New Roman"/>
          <w:b/>
          <w:sz w:val="24"/>
          <w:szCs w:val="24"/>
        </w:rPr>
        <w:t xml:space="preserve"> Abdul Wahab Sjahranie</w:t>
      </w:r>
    </w:p>
    <w:p w:rsidR="00AC3093" w:rsidRDefault="00AC3093" w:rsidP="00AC3093">
      <w:pPr>
        <w:spacing w:after="0"/>
        <w:jc w:val="center"/>
        <w:rPr>
          <w:rFonts w:ascii="Times New Roman" w:hAnsi="Times New Roman" w:cs="Times New Roman"/>
          <w:b/>
          <w:sz w:val="24"/>
          <w:szCs w:val="24"/>
        </w:rPr>
      </w:pPr>
      <w:r w:rsidRPr="00783FB8">
        <w:rPr>
          <w:rFonts w:ascii="Times New Roman" w:hAnsi="Times New Roman" w:cs="Times New Roman"/>
          <w:b/>
          <w:sz w:val="24"/>
          <w:szCs w:val="24"/>
        </w:rPr>
        <w:t>Samarinda</w:t>
      </w:r>
    </w:p>
    <w:p w:rsidR="00AC3093" w:rsidRPr="004571CF" w:rsidRDefault="00AC3093" w:rsidP="00AC3093">
      <w:pPr>
        <w:spacing w:after="0"/>
        <w:jc w:val="center"/>
        <w:rPr>
          <w:rFonts w:ascii="Times New Roman" w:hAnsi="Times New Roman" w:cs="Times New Roman"/>
          <w:b/>
          <w:sz w:val="24"/>
          <w:szCs w:val="24"/>
        </w:rPr>
      </w:pPr>
    </w:p>
    <w:p w:rsidR="00AC3093" w:rsidRDefault="00AC3093" w:rsidP="00AC3093">
      <w:pPr>
        <w:tabs>
          <w:tab w:val="left" w:pos="2009"/>
        </w:tabs>
        <w:spacing w:after="0" w:line="480" w:lineRule="auto"/>
        <w:jc w:val="center"/>
        <w:rPr>
          <w:rFonts w:ascii="Times New Roman" w:hAnsi="Times New Roman" w:cs="Times New Roman"/>
        </w:rPr>
      </w:pPr>
      <w:r w:rsidRPr="004571CF">
        <w:rPr>
          <w:rFonts w:ascii="Times New Roman" w:hAnsi="Times New Roman" w:cs="Times New Roman"/>
        </w:rPr>
        <w:t>Nur Iman Wahyudi</w:t>
      </w:r>
      <w:r w:rsidRPr="004571CF">
        <w:rPr>
          <w:rStyle w:val="FootnoteReference"/>
          <w:rFonts w:ascii="Times New Roman" w:hAnsi="Times New Roman" w:cs="Times New Roman"/>
        </w:rPr>
        <w:footnoteReference w:id="1"/>
      </w:r>
      <w:r w:rsidRPr="004571CF">
        <w:rPr>
          <w:rFonts w:ascii="Times New Roman" w:hAnsi="Times New Roman" w:cs="Times New Roman"/>
        </w:rPr>
        <w:t>, Siti Khoiroh</w:t>
      </w:r>
      <w:r>
        <w:rPr>
          <w:rFonts w:ascii="Times New Roman" w:hAnsi="Times New Roman" w:cs="Times New Roman"/>
        </w:rPr>
        <w:t xml:space="preserve"> Muflihatin</w:t>
      </w:r>
      <w:r w:rsidRPr="004571CF">
        <w:rPr>
          <w:rStyle w:val="FootnoteReference"/>
          <w:rFonts w:ascii="Times New Roman" w:hAnsi="Times New Roman" w:cs="Times New Roman"/>
        </w:rPr>
        <w:footnoteReference w:id="2"/>
      </w:r>
    </w:p>
    <w:p w:rsidR="00AC3093" w:rsidRDefault="00AC3093" w:rsidP="00AC3093">
      <w:pPr>
        <w:tabs>
          <w:tab w:val="left" w:pos="2009"/>
        </w:tabs>
        <w:spacing w:after="0" w:line="480" w:lineRule="auto"/>
        <w:jc w:val="center"/>
        <w:rPr>
          <w:rFonts w:ascii="Times New Roman" w:hAnsi="Times New Roman" w:cs="Times New Roman"/>
        </w:rPr>
      </w:pPr>
    </w:p>
    <w:p w:rsidR="00AC3093" w:rsidRDefault="00AC3093" w:rsidP="00AC3093">
      <w:pPr>
        <w:tabs>
          <w:tab w:val="left" w:pos="2009"/>
        </w:tabs>
        <w:spacing w:after="0" w:line="480" w:lineRule="auto"/>
        <w:jc w:val="center"/>
        <w:rPr>
          <w:rFonts w:ascii="Times New Roman" w:hAnsi="Times New Roman" w:cs="Times New Roman"/>
        </w:rPr>
      </w:pPr>
      <w:r>
        <w:rPr>
          <w:rFonts w:ascii="Times New Roman" w:hAnsi="Times New Roman" w:cs="Times New Roman"/>
        </w:rPr>
        <w:t>INTISARI</w:t>
      </w:r>
    </w:p>
    <w:p w:rsidR="00AC3093" w:rsidRDefault="00AC3093" w:rsidP="00AC3093">
      <w:pPr>
        <w:spacing w:after="0" w:line="240" w:lineRule="auto"/>
        <w:ind w:rightChars="175" w:right="385" w:firstLine="426"/>
        <w:jc w:val="both"/>
        <w:rPr>
          <w:rStyle w:val="hps"/>
          <w:rFonts w:ascii="Times New Roman" w:hAnsi="Times New Roman" w:cs="Times New Roman"/>
          <w:sz w:val="20"/>
          <w:szCs w:val="20"/>
        </w:rPr>
      </w:pPr>
      <w:r>
        <w:rPr>
          <w:rFonts w:ascii="Times New Roman" w:hAnsi="Times New Roman" w:cs="Times New Roman"/>
          <w:b/>
          <w:sz w:val="20"/>
          <w:szCs w:val="20"/>
        </w:rPr>
        <w:t>S</w:t>
      </w:r>
      <w:r>
        <w:rPr>
          <w:rFonts w:ascii="Times New Roman" w:hAnsi="Times New Roman" w:cs="Times New Roman"/>
          <w:sz w:val="20"/>
          <w:szCs w:val="20"/>
        </w:rPr>
        <w:t>troke non Hemoragik adalah kematian jaringan otak karena pasokan darah yang tidak adekuat.</w:t>
      </w:r>
      <w:r>
        <w:rPr>
          <w:rStyle w:val="hps"/>
          <w:rFonts w:ascii="Times New Roman" w:hAnsi="Times New Roman" w:cs="Times New Roman"/>
          <w:sz w:val="20"/>
          <w:szCs w:val="20"/>
        </w:rPr>
        <w:t xml:space="preserve"> Masalah umum yang dialami pasien stroke adalah kelemahan otot (hemiparese). Latihan bahu (shoulder exercise)</w:t>
      </w:r>
      <w:r w:rsidRPr="00CE3455">
        <w:rPr>
          <w:rStyle w:val="hps"/>
          <w:rFonts w:ascii="Times New Roman" w:hAnsi="Times New Roman" w:cs="Times New Roman"/>
          <w:sz w:val="20"/>
          <w:szCs w:val="20"/>
        </w:rPr>
        <w:t xml:space="preserve"> adalah suatu terapi yang dilakukan untuk meningkatkan kekuatan otot </w:t>
      </w:r>
      <w:r>
        <w:rPr>
          <w:rStyle w:val="hps"/>
          <w:rFonts w:ascii="Times New Roman" w:hAnsi="Times New Roman" w:cs="Times New Roman"/>
          <w:sz w:val="20"/>
          <w:szCs w:val="20"/>
        </w:rPr>
        <w:t xml:space="preserve">dan tonus otot </w:t>
      </w:r>
      <w:r w:rsidRPr="00CE3455">
        <w:rPr>
          <w:rStyle w:val="hps"/>
          <w:rFonts w:ascii="Times New Roman" w:hAnsi="Times New Roman" w:cs="Times New Roman"/>
          <w:sz w:val="20"/>
          <w:szCs w:val="20"/>
        </w:rPr>
        <w:t xml:space="preserve">pada klien stroke yang mengalami hemiparese, khususnya pada ekstremitas atas. Karya Ilmiah Akhir Ners ini bertujuan untuk menganalisis intervensi </w:t>
      </w:r>
      <w:r>
        <w:rPr>
          <w:rStyle w:val="hps"/>
          <w:rFonts w:ascii="Times New Roman" w:hAnsi="Times New Roman" w:cs="Times New Roman"/>
          <w:sz w:val="20"/>
          <w:szCs w:val="20"/>
        </w:rPr>
        <w:t>latihan bah (shoulder exercise)</w:t>
      </w:r>
      <w:r w:rsidRPr="00CE3455">
        <w:rPr>
          <w:rStyle w:val="hps"/>
          <w:rFonts w:ascii="Times New Roman" w:hAnsi="Times New Roman" w:cs="Times New Roman"/>
          <w:sz w:val="20"/>
          <w:szCs w:val="20"/>
        </w:rPr>
        <w:t xml:space="preserve"> terhadap kekuatan otot </w:t>
      </w:r>
      <w:r>
        <w:rPr>
          <w:rStyle w:val="hps"/>
          <w:rFonts w:ascii="Times New Roman" w:hAnsi="Times New Roman" w:cs="Times New Roman"/>
          <w:sz w:val="20"/>
          <w:szCs w:val="20"/>
        </w:rPr>
        <w:t xml:space="preserve">dan tonus otot </w:t>
      </w:r>
      <w:r w:rsidRPr="00CE3455">
        <w:rPr>
          <w:rStyle w:val="hps"/>
          <w:rFonts w:ascii="Times New Roman" w:hAnsi="Times New Roman" w:cs="Times New Roman"/>
          <w:sz w:val="20"/>
          <w:szCs w:val="20"/>
        </w:rPr>
        <w:t xml:space="preserve">ekstremitas atas untuk mengatasai masalah keperawatan hambatan mobilitas fisik berhubungan dengan </w:t>
      </w:r>
      <w:r>
        <w:rPr>
          <w:rStyle w:val="hps"/>
          <w:rFonts w:ascii="Times New Roman" w:hAnsi="Times New Roman" w:cs="Times New Roman"/>
          <w:sz w:val="20"/>
          <w:szCs w:val="20"/>
        </w:rPr>
        <w:t xml:space="preserve">gangguan neuromuskuler </w:t>
      </w:r>
      <w:r w:rsidRPr="00CE3455">
        <w:rPr>
          <w:rStyle w:val="hps"/>
          <w:rFonts w:ascii="Times New Roman" w:hAnsi="Times New Roman" w:cs="Times New Roman"/>
          <w:sz w:val="20"/>
          <w:szCs w:val="20"/>
        </w:rPr>
        <w:t xml:space="preserve"> di ruang stroke centre RSUD Abdul Wahab Sjahranie Samarinda. </w:t>
      </w:r>
      <w:r>
        <w:rPr>
          <w:rStyle w:val="hps"/>
          <w:rFonts w:ascii="Times New Roman" w:hAnsi="Times New Roman" w:cs="Times New Roman"/>
          <w:sz w:val="20"/>
          <w:szCs w:val="20"/>
        </w:rPr>
        <w:t>Hasil analisa menunjukkan ada sedikit</w:t>
      </w:r>
      <w:r w:rsidRPr="00CE3455">
        <w:rPr>
          <w:rStyle w:val="hps"/>
          <w:rFonts w:ascii="Times New Roman" w:hAnsi="Times New Roman" w:cs="Times New Roman"/>
          <w:sz w:val="20"/>
          <w:szCs w:val="20"/>
        </w:rPr>
        <w:t xml:space="preserve"> peningkatan kekuatan otot set</w:t>
      </w:r>
      <w:r>
        <w:rPr>
          <w:rStyle w:val="hps"/>
          <w:rFonts w:ascii="Times New Roman" w:hAnsi="Times New Roman" w:cs="Times New Roman"/>
          <w:sz w:val="20"/>
          <w:szCs w:val="20"/>
        </w:rPr>
        <w:t>elah dilakukan latihan bahu (shoulder exercise).</w:t>
      </w:r>
      <w:r w:rsidRPr="00CE3455">
        <w:rPr>
          <w:rStyle w:val="hps"/>
          <w:rFonts w:ascii="Times New Roman" w:hAnsi="Times New Roman" w:cs="Times New Roman"/>
          <w:sz w:val="20"/>
          <w:szCs w:val="20"/>
        </w:rPr>
        <w:t xml:space="preserve"> sebaiknya </w:t>
      </w:r>
      <w:r>
        <w:rPr>
          <w:rStyle w:val="hps"/>
          <w:rFonts w:ascii="Times New Roman" w:hAnsi="Times New Roman" w:cs="Times New Roman"/>
          <w:sz w:val="20"/>
          <w:szCs w:val="20"/>
        </w:rPr>
        <w:t xml:space="preserve">latihan bahu (shoulder exercise) </w:t>
      </w:r>
      <w:r w:rsidRPr="00CE3455">
        <w:rPr>
          <w:rStyle w:val="hps"/>
          <w:rFonts w:ascii="Times New Roman" w:hAnsi="Times New Roman" w:cs="Times New Roman"/>
          <w:sz w:val="20"/>
          <w:szCs w:val="20"/>
        </w:rPr>
        <w:t xml:space="preserve">dilakukan dalam jangka waktu yang lebih lamauntuk </w:t>
      </w:r>
      <w:r>
        <w:rPr>
          <w:rStyle w:val="hps"/>
          <w:rFonts w:ascii="Times New Roman" w:hAnsi="Times New Roman" w:cs="Times New Roman"/>
          <w:sz w:val="20"/>
          <w:szCs w:val="20"/>
        </w:rPr>
        <w:t>hasil yang lebih maksimal.</w:t>
      </w:r>
    </w:p>
    <w:p w:rsidR="00AC3093" w:rsidRDefault="00AC3093" w:rsidP="00AC3093">
      <w:pPr>
        <w:spacing w:after="0" w:line="240" w:lineRule="auto"/>
        <w:ind w:rightChars="175" w:right="385"/>
        <w:jc w:val="both"/>
        <w:rPr>
          <w:rStyle w:val="hps"/>
          <w:rFonts w:ascii="Times New Roman" w:hAnsi="Times New Roman" w:cs="Times New Roman"/>
          <w:sz w:val="20"/>
          <w:szCs w:val="20"/>
        </w:rPr>
      </w:pPr>
    </w:p>
    <w:p w:rsidR="00AC3093" w:rsidRDefault="00AC3093" w:rsidP="00AC3093">
      <w:pPr>
        <w:spacing w:after="0" w:line="240" w:lineRule="auto"/>
        <w:ind w:rightChars="175" w:right="385"/>
        <w:jc w:val="both"/>
        <w:rPr>
          <w:rStyle w:val="hps"/>
          <w:rFonts w:ascii="Times New Roman" w:hAnsi="Times New Roman" w:cs="Times New Roman"/>
          <w:sz w:val="20"/>
          <w:szCs w:val="20"/>
        </w:rPr>
      </w:pPr>
    </w:p>
    <w:p w:rsidR="00AC3093" w:rsidRDefault="00AC3093" w:rsidP="00AC3093">
      <w:pPr>
        <w:spacing w:after="0" w:line="240" w:lineRule="auto"/>
        <w:ind w:rightChars="175" w:right="385"/>
        <w:jc w:val="both"/>
        <w:rPr>
          <w:rFonts w:ascii="Times New Roman" w:hAnsi="Times New Roman" w:cs="Times New Roman"/>
        </w:rPr>
      </w:pPr>
      <w:r>
        <w:rPr>
          <w:rStyle w:val="hps"/>
          <w:rFonts w:ascii="Times New Roman" w:hAnsi="Times New Roman" w:cs="Times New Roman"/>
          <w:sz w:val="20"/>
          <w:szCs w:val="20"/>
        </w:rPr>
        <w:t>Kata kunci : Stroke Non Hemoragik (SNH), Shoulder Exercise, Kekuatan otot</w:t>
      </w:r>
    </w:p>
    <w:p w:rsidR="00AC3093" w:rsidRPr="00CE3455" w:rsidRDefault="00AC3093" w:rsidP="00AC3093">
      <w:pPr>
        <w:rPr>
          <w:rFonts w:ascii="Times New Roman" w:hAnsi="Times New Roman" w:cs="Times New Roman"/>
        </w:rPr>
      </w:pPr>
    </w:p>
    <w:p w:rsidR="00AC3093" w:rsidRPr="00CE3455"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Default="00AC3093" w:rsidP="00AC3093">
      <w:pPr>
        <w:rPr>
          <w:rFonts w:ascii="Times New Roman" w:hAnsi="Times New Roman" w:cs="Times New Roman"/>
        </w:rPr>
      </w:pPr>
    </w:p>
    <w:p w:rsidR="00AC3093" w:rsidRPr="00783FB8" w:rsidRDefault="00AC3093" w:rsidP="00AC3093">
      <w:pPr>
        <w:pStyle w:val="ListParagraph1"/>
        <w:spacing w:after="0" w:line="276" w:lineRule="auto"/>
        <w:ind w:left="0"/>
        <w:jc w:val="center"/>
        <w:rPr>
          <w:rFonts w:ascii="Times New Roman" w:hAnsi="Times New Roman" w:cs="Times New Roman"/>
          <w:b/>
          <w:sz w:val="24"/>
          <w:szCs w:val="24"/>
        </w:rPr>
      </w:pPr>
      <w:r>
        <w:rPr>
          <w:rFonts w:ascii="Times New Roman" w:hAnsi="Times New Roman" w:cs="Times New Roman"/>
          <w:b/>
          <w:sz w:val="24"/>
          <w:szCs w:val="24"/>
          <w:lang w:val="id-ID"/>
        </w:rPr>
        <w:lastRenderedPageBreak/>
        <w:t>Analysis of Nursing Clinical</w:t>
      </w:r>
      <w:r>
        <w:rPr>
          <w:rFonts w:ascii="Times New Roman" w:hAnsi="Times New Roman" w:cs="Times New Roman"/>
          <w:b/>
          <w:sz w:val="24"/>
          <w:szCs w:val="24"/>
        </w:rPr>
        <w:t xml:space="preserve"> </w:t>
      </w:r>
      <w:r>
        <w:rPr>
          <w:rFonts w:ascii="Times New Roman" w:hAnsi="Times New Roman" w:cs="Times New Roman"/>
          <w:b/>
          <w:sz w:val="24"/>
          <w:szCs w:val="24"/>
          <w:lang w:val="id-ID"/>
        </w:rPr>
        <w:t xml:space="preserve">Practicein </w:t>
      </w:r>
      <w:r w:rsidRPr="008F4555">
        <w:rPr>
          <w:rFonts w:ascii="Times New Roman" w:hAnsi="Times New Roman" w:cs="Times New Roman"/>
          <w:b/>
          <w:iCs/>
          <w:sz w:val="24"/>
          <w:szCs w:val="24"/>
          <w:lang w:val="id-ID"/>
        </w:rPr>
        <w:t>StrokeNon H</w:t>
      </w:r>
      <w:r>
        <w:rPr>
          <w:rFonts w:ascii="Times New Roman" w:hAnsi="Times New Roman" w:cs="Times New Roman"/>
          <w:b/>
          <w:iCs/>
          <w:sz w:val="24"/>
          <w:szCs w:val="24"/>
          <w:lang w:val="id-ID"/>
        </w:rPr>
        <w:t>emmoragic Patient</w:t>
      </w:r>
      <w:r>
        <w:rPr>
          <w:rFonts w:ascii="Times New Roman" w:hAnsi="Times New Roman" w:cs="Times New Roman"/>
          <w:b/>
          <w:iCs/>
          <w:sz w:val="24"/>
          <w:szCs w:val="24"/>
        </w:rPr>
        <w:t xml:space="preserve"> </w:t>
      </w:r>
      <w:r>
        <w:rPr>
          <w:rFonts w:ascii="Times New Roman" w:hAnsi="Times New Roman" w:cs="Times New Roman"/>
          <w:b/>
          <w:sz w:val="24"/>
          <w:szCs w:val="24"/>
          <w:lang w:val="id-ID"/>
        </w:rPr>
        <w:t xml:space="preserve">(SNH) with </w:t>
      </w:r>
      <w:r>
        <w:rPr>
          <w:rFonts w:ascii="Times New Roman" w:hAnsi="Times New Roman" w:cs="Times New Roman"/>
          <w:b/>
          <w:sz w:val="24"/>
          <w:szCs w:val="24"/>
        </w:rPr>
        <w:t xml:space="preserve">Innovative Intervention of Shoulder Exercises to Overcome </w:t>
      </w:r>
      <w:r>
        <w:rPr>
          <w:rFonts w:ascii="Times New Roman" w:hAnsi="Times New Roman" w:cs="Times New Roman"/>
          <w:b/>
          <w:sz w:val="24"/>
          <w:szCs w:val="24"/>
          <w:lang w:val="id-ID"/>
        </w:rPr>
        <w:t xml:space="preserve">Muscle Strength and Muscle Tone at Stroke Center AFI </w:t>
      </w:r>
    </w:p>
    <w:p w:rsidR="00AC3093" w:rsidRPr="008F4555" w:rsidRDefault="00AC3093" w:rsidP="00AC3093">
      <w:pPr>
        <w:pStyle w:val="ListParagraph1"/>
        <w:spacing w:after="0" w:line="276" w:lineRule="auto"/>
        <w:ind w:left="0"/>
        <w:jc w:val="center"/>
        <w:rPr>
          <w:rFonts w:ascii="Times New Roman" w:hAnsi="Times New Roman" w:cs="Times New Roman"/>
          <w:b/>
          <w:sz w:val="24"/>
          <w:szCs w:val="24"/>
          <w:lang w:val="id-ID"/>
        </w:rPr>
      </w:pPr>
      <w:r w:rsidRPr="00783FB8">
        <w:rPr>
          <w:rFonts w:ascii="Times New Roman" w:hAnsi="Times New Roman" w:cs="Times New Roman"/>
          <w:b/>
          <w:sz w:val="24"/>
          <w:szCs w:val="24"/>
        </w:rPr>
        <w:t>Abdul Wahab Sjahranie</w:t>
      </w:r>
      <w:r>
        <w:rPr>
          <w:rFonts w:ascii="Times New Roman" w:hAnsi="Times New Roman" w:cs="Times New Roman"/>
          <w:b/>
          <w:sz w:val="24"/>
          <w:szCs w:val="24"/>
          <w:lang w:val="id-ID"/>
        </w:rPr>
        <w:t xml:space="preserve"> Hospital</w:t>
      </w:r>
    </w:p>
    <w:p w:rsidR="00AC3093" w:rsidRDefault="00AC3093" w:rsidP="00AC3093">
      <w:pPr>
        <w:spacing w:after="0"/>
        <w:jc w:val="center"/>
        <w:rPr>
          <w:rFonts w:ascii="Times New Roman" w:hAnsi="Times New Roman" w:cs="Times New Roman"/>
          <w:b/>
          <w:sz w:val="24"/>
          <w:szCs w:val="24"/>
        </w:rPr>
      </w:pPr>
      <w:r w:rsidRPr="00783FB8">
        <w:rPr>
          <w:rFonts w:ascii="Times New Roman" w:hAnsi="Times New Roman" w:cs="Times New Roman"/>
          <w:b/>
          <w:sz w:val="24"/>
          <w:szCs w:val="24"/>
        </w:rPr>
        <w:t>Samarinda</w:t>
      </w:r>
    </w:p>
    <w:p w:rsidR="00AC3093" w:rsidRDefault="00AC3093" w:rsidP="00AC3093">
      <w:pPr>
        <w:rPr>
          <w:rFonts w:ascii="Times New Roman" w:hAnsi="Times New Roman" w:cs="Times New Roman"/>
        </w:rPr>
      </w:pPr>
    </w:p>
    <w:p w:rsidR="00AC3093" w:rsidRPr="00AE2E70" w:rsidRDefault="00AC3093" w:rsidP="00AC3093">
      <w:pPr>
        <w:jc w:val="center"/>
        <w:rPr>
          <w:rFonts w:ascii="Times New Roman" w:hAnsi="Times New Roman" w:cs="Times New Roman"/>
          <w:lang w:val="en-US"/>
        </w:rPr>
      </w:pPr>
      <w:r>
        <w:rPr>
          <w:rFonts w:ascii="Times New Roman" w:hAnsi="Times New Roman" w:cs="Times New Roman"/>
        </w:rPr>
        <w:t>Nur Iman Wahyudi</w:t>
      </w:r>
      <w:r>
        <w:rPr>
          <w:rStyle w:val="FootnoteReference"/>
          <w:rFonts w:ascii="Times New Roman" w:hAnsi="Times New Roman" w:cs="Times New Roman"/>
        </w:rPr>
        <w:footnoteReference w:id="3"/>
      </w:r>
      <w:r>
        <w:rPr>
          <w:rFonts w:ascii="Times New Roman" w:hAnsi="Times New Roman" w:cs="Times New Roman"/>
        </w:rPr>
        <w:t>, Siti Khoiroh Muflihatin</w:t>
      </w:r>
      <w:r>
        <w:rPr>
          <w:rStyle w:val="FootnoteReference"/>
          <w:rFonts w:ascii="Times New Roman" w:hAnsi="Times New Roman" w:cs="Times New Roman"/>
        </w:rPr>
        <w:footnoteReference w:id="4"/>
      </w:r>
    </w:p>
    <w:p w:rsidR="00AC3093" w:rsidRDefault="00AC3093" w:rsidP="00AC3093">
      <w:pPr>
        <w:jc w:val="center"/>
        <w:rPr>
          <w:rFonts w:ascii="Times New Roman" w:hAnsi="Times New Roman" w:cs="Times New Roman"/>
        </w:rPr>
      </w:pPr>
    </w:p>
    <w:p w:rsidR="00AC3093" w:rsidRDefault="00AC3093" w:rsidP="00AC3093">
      <w:pPr>
        <w:jc w:val="center"/>
        <w:rPr>
          <w:rFonts w:ascii="Times New Roman" w:hAnsi="Times New Roman" w:cs="Times New Roman"/>
        </w:rPr>
      </w:pPr>
      <w:r>
        <w:rPr>
          <w:rFonts w:ascii="Times New Roman" w:hAnsi="Times New Roman" w:cs="Times New Roman"/>
        </w:rPr>
        <w:t>ABSTRACT</w:t>
      </w:r>
    </w:p>
    <w:p w:rsidR="00AC3093" w:rsidRDefault="00AC3093" w:rsidP="00AC3093">
      <w:pPr>
        <w:ind w:firstLine="567"/>
        <w:jc w:val="both"/>
        <w:rPr>
          <w:rFonts w:ascii="Times New Roman" w:hAnsi="Times New Roman" w:cs="Times New Roman"/>
          <w:sz w:val="20"/>
          <w:szCs w:val="20"/>
        </w:rPr>
      </w:pPr>
      <w:r>
        <w:rPr>
          <w:rFonts w:ascii="Times New Roman" w:hAnsi="Times New Roman" w:cs="Times New Roman"/>
          <w:sz w:val="20"/>
          <w:szCs w:val="20"/>
        </w:rPr>
        <w:t>Non Haemorrhagic Stroke is the death of brain tissue due to inadequate blood supply. A common problem experience stroke patients is muscle weakness (hemiparase). Shoulder exercises are a therapy performed to improve muscle strength and muscle tone in patient with muscle weakness, especially upper extremities. Final scientific work n</w:t>
      </w:r>
      <w:r w:rsidRPr="00726F7B">
        <w:rPr>
          <w:rFonts w:ascii="Times New Roman" w:hAnsi="Times New Roman" w:cs="Times New Roman"/>
          <w:sz w:val="20"/>
          <w:szCs w:val="20"/>
        </w:rPr>
        <w:t>ers</w:t>
      </w:r>
      <w:r w:rsidRPr="002413B5">
        <w:rPr>
          <w:rFonts w:ascii="Times New Roman" w:hAnsi="Times New Roman" w:cs="Times New Roman"/>
          <w:sz w:val="20"/>
          <w:szCs w:val="20"/>
        </w:rPr>
        <w:t>aims to analyze</w:t>
      </w:r>
      <w:r>
        <w:rPr>
          <w:rFonts w:ascii="Times New Roman" w:hAnsi="Times New Roman" w:cs="Times New Roman"/>
          <w:sz w:val="20"/>
          <w:szCs w:val="20"/>
        </w:rPr>
        <w:t xml:space="preserve"> shoulder exercise intervention to muscle strength and muscle tone upper extrimities to overcome problem </w:t>
      </w:r>
      <w:r w:rsidRPr="002413B5">
        <w:rPr>
          <w:rFonts w:ascii="Times New Roman" w:hAnsi="Times New Roman" w:cs="Times New Roman"/>
          <w:sz w:val="20"/>
          <w:szCs w:val="20"/>
        </w:rPr>
        <w:t>of nursing physical mobility barriers associated with</w:t>
      </w:r>
      <w:r>
        <w:rPr>
          <w:rFonts w:ascii="Times New Roman" w:hAnsi="Times New Roman" w:cs="Times New Roman"/>
          <w:sz w:val="20"/>
          <w:szCs w:val="20"/>
        </w:rPr>
        <w:t xml:space="preserve"> neouro muscular disorders at Stroke Center </w:t>
      </w:r>
      <w:r w:rsidRPr="00CE3455">
        <w:rPr>
          <w:rStyle w:val="hps"/>
          <w:rFonts w:ascii="Times New Roman" w:hAnsi="Times New Roman" w:cs="Times New Roman"/>
          <w:sz w:val="20"/>
          <w:szCs w:val="20"/>
        </w:rPr>
        <w:t>Abdul Wahab Sjahranie</w:t>
      </w:r>
      <w:r>
        <w:rPr>
          <w:rStyle w:val="hps"/>
          <w:rFonts w:ascii="Times New Roman" w:hAnsi="Times New Roman" w:cs="Times New Roman"/>
          <w:sz w:val="20"/>
          <w:szCs w:val="20"/>
        </w:rPr>
        <w:t xml:space="preserve"> Hospital</w:t>
      </w:r>
      <w:r w:rsidRPr="00CE3455">
        <w:rPr>
          <w:rStyle w:val="hps"/>
          <w:rFonts w:ascii="Times New Roman" w:hAnsi="Times New Roman" w:cs="Times New Roman"/>
          <w:sz w:val="20"/>
          <w:szCs w:val="20"/>
        </w:rPr>
        <w:t xml:space="preserve"> Samarinda</w:t>
      </w:r>
      <w:r>
        <w:rPr>
          <w:rStyle w:val="hps"/>
          <w:rFonts w:ascii="Times New Roman" w:hAnsi="Times New Roman" w:cs="Times New Roman"/>
          <w:sz w:val="20"/>
          <w:szCs w:val="20"/>
        </w:rPr>
        <w:t>. The results show little improvement muscle strength and muuscle tone after doing shoulder exercises. Shoulder exercise should  do in a longer period of time for maximum results</w:t>
      </w:r>
    </w:p>
    <w:p w:rsidR="00AC3093" w:rsidRDefault="00AC3093" w:rsidP="00AC3093">
      <w:pPr>
        <w:jc w:val="both"/>
        <w:rPr>
          <w:rFonts w:ascii="Times New Roman" w:hAnsi="Times New Roman" w:cs="Times New Roman"/>
        </w:rPr>
      </w:pPr>
    </w:p>
    <w:p w:rsidR="00AC3093" w:rsidRDefault="00AC3093" w:rsidP="00AC3093">
      <w:pPr>
        <w:spacing w:after="0" w:line="240" w:lineRule="auto"/>
        <w:ind w:rightChars="175" w:right="385"/>
        <w:jc w:val="both"/>
        <w:rPr>
          <w:rFonts w:ascii="Times New Roman" w:hAnsi="Times New Roman" w:cs="Times New Roman"/>
        </w:rPr>
      </w:pPr>
      <w:r>
        <w:rPr>
          <w:rStyle w:val="hps"/>
          <w:rFonts w:ascii="Times New Roman" w:hAnsi="Times New Roman" w:cs="Times New Roman"/>
          <w:sz w:val="20"/>
          <w:szCs w:val="20"/>
        </w:rPr>
        <w:t>Keyword : Stroke Non Hemmoragic (SNH), Shoulder Exercise, Muscle Strength</w:t>
      </w: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rPr>
      </w:pPr>
    </w:p>
    <w:p w:rsidR="00AC3093" w:rsidRDefault="00AC3093" w:rsidP="00AC3093">
      <w:pPr>
        <w:jc w:val="both"/>
        <w:rPr>
          <w:rFonts w:ascii="Times New Roman" w:hAnsi="Times New Roman" w:cs="Times New Roman"/>
          <w:lang w:val="en-US"/>
        </w:rPr>
      </w:pPr>
    </w:p>
    <w:p w:rsidR="00AC3093" w:rsidRDefault="00AC3093" w:rsidP="00AC3093">
      <w:pPr>
        <w:jc w:val="both"/>
        <w:rPr>
          <w:rFonts w:ascii="Times New Roman" w:hAnsi="Times New Roman" w:cs="Times New Roman"/>
          <w:lang w:val="en-US"/>
        </w:rPr>
      </w:pPr>
    </w:p>
    <w:p w:rsidR="00AC3093" w:rsidRPr="00C8040E" w:rsidRDefault="00AC3093" w:rsidP="00AC3093">
      <w:pPr>
        <w:jc w:val="both"/>
        <w:rPr>
          <w:rFonts w:ascii="Times New Roman" w:hAnsi="Times New Roman" w:cs="Times New Roman"/>
          <w:lang w:val="en-US"/>
        </w:rPr>
      </w:pPr>
    </w:p>
    <w:p w:rsidR="00AC3093" w:rsidRDefault="00AC3093" w:rsidP="00AC3093">
      <w:pPr>
        <w:spacing w:after="0" w:line="480" w:lineRule="auto"/>
        <w:jc w:val="center"/>
        <w:rPr>
          <w:rFonts w:ascii="Times New Roman" w:hAnsi="Times New Roman" w:cs="Times New Roman"/>
          <w:sz w:val="24"/>
          <w:szCs w:val="24"/>
        </w:rPr>
        <w:sectPr w:rsidR="00AC3093" w:rsidSect="0077313B">
          <w:headerReference w:type="default" r:id="rId12"/>
          <w:footerReference w:type="default" r:id="rId13"/>
          <w:footnotePr>
            <w:numRestart w:val="eachPage"/>
          </w:footnotePr>
          <w:pgSz w:w="11906" w:h="16838"/>
          <w:pgMar w:top="2268" w:right="1701" w:bottom="1701" w:left="2268" w:header="709" w:footer="709" w:gutter="0"/>
          <w:pgNumType w:fmt="lowerRoman" w:start="1"/>
          <w:cols w:space="708"/>
          <w:docGrid w:linePitch="360"/>
        </w:sectPr>
      </w:pPr>
    </w:p>
    <w:p w:rsidR="00AC3093" w:rsidRPr="00375795" w:rsidRDefault="00AC3093" w:rsidP="00AC3093">
      <w:pPr>
        <w:spacing w:after="0" w:line="480" w:lineRule="auto"/>
        <w:jc w:val="center"/>
        <w:rPr>
          <w:rFonts w:ascii="Times New Roman" w:hAnsi="Times New Roman" w:cs="Times New Roman"/>
          <w:sz w:val="24"/>
          <w:szCs w:val="24"/>
        </w:rPr>
      </w:pPr>
      <w:r w:rsidRPr="00375795">
        <w:rPr>
          <w:rFonts w:ascii="Times New Roman" w:hAnsi="Times New Roman" w:cs="Times New Roman"/>
          <w:sz w:val="24"/>
          <w:szCs w:val="24"/>
        </w:rPr>
        <w:lastRenderedPageBreak/>
        <w:t>BAB I</w:t>
      </w:r>
    </w:p>
    <w:p w:rsidR="00AC3093" w:rsidRDefault="00AC3093" w:rsidP="00AC3093">
      <w:pPr>
        <w:spacing w:after="0" w:line="480" w:lineRule="auto"/>
        <w:jc w:val="center"/>
        <w:rPr>
          <w:rFonts w:ascii="Times New Roman" w:hAnsi="Times New Roman" w:cs="Times New Roman"/>
          <w:sz w:val="24"/>
          <w:szCs w:val="24"/>
        </w:rPr>
      </w:pPr>
      <w:r w:rsidRPr="00375795">
        <w:rPr>
          <w:rFonts w:ascii="Times New Roman" w:hAnsi="Times New Roman" w:cs="Times New Roman"/>
          <w:sz w:val="24"/>
          <w:szCs w:val="24"/>
        </w:rPr>
        <w:t>PENDAHULUAN</w:t>
      </w:r>
    </w:p>
    <w:p w:rsidR="00AC3093" w:rsidRPr="00375795" w:rsidRDefault="00AC3093" w:rsidP="00AC3093">
      <w:pPr>
        <w:spacing w:after="0" w:line="480" w:lineRule="auto"/>
        <w:jc w:val="center"/>
        <w:rPr>
          <w:rFonts w:ascii="Times New Roman" w:hAnsi="Times New Roman" w:cs="Times New Roman"/>
          <w:sz w:val="24"/>
          <w:szCs w:val="24"/>
        </w:rPr>
      </w:pPr>
    </w:p>
    <w:p w:rsidR="00AC3093" w:rsidRPr="00375795" w:rsidRDefault="00AC3093" w:rsidP="00AC3093">
      <w:pPr>
        <w:pStyle w:val="ListParagraph"/>
        <w:numPr>
          <w:ilvl w:val="0"/>
          <w:numId w:val="1"/>
        </w:numPr>
        <w:spacing w:line="480" w:lineRule="auto"/>
        <w:ind w:left="284" w:hanging="284"/>
        <w:rPr>
          <w:rFonts w:ascii="Times New Roman" w:hAnsi="Times New Roman" w:cs="Times New Roman"/>
          <w:sz w:val="24"/>
          <w:szCs w:val="24"/>
        </w:rPr>
      </w:pPr>
      <w:r w:rsidRPr="00375795">
        <w:rPr>
          <w:rFonts w:ascii="Times New Roman" w:hAnsi="Times New Roman" w:cs="Times New Roman"/>
          <w:sz w:val="24"/>
          <w:szCs w:val="24"/>
        </w:rPr>
        <w:t>Latar Belakang</w:t>
      </w:r>
    </w:p>
    <w:p w:rsidR="00AC3093" w:rsidRDefault="00AC3093" w:rsidP="00AC3093">
      <w:pPr>
        <w:pStyle w:val="ListParagraph"/>
        <w:spacing w:line="480" w:lineRule="auto"/>
        <w:ind w:left="284" w:firstLine="436"/>
        <w:jc w:val="both"/>
        <w:rPr>
          <w:rFonts w:ascii="Times New Roman" w:hAnsi="Times New Roman" w:cs="Times New Roman"/>
          <w:sz w:val="24"/>
          <w:szCs w:val="24"/>
          <w:lang w:val="en-US"/>
        </w:rPr>
      </w:pPr>
      <w:r w:rsidRPr="00375795">
        <w:rPr>
          <w:rFonts w:ascii="Times New Roman" w:hAnsi="Times New Roman" w:cs="Times New Roman"/>
          <w:sz w:val="24"/>
          <w:szCs w:val="24"/>
        </w:rPr>
        <w:t xml:space="preserve">Stroke merupakan disfungsi neurologi akut yang disebabkan oleh gangguan alirandarah yang timbul secara mendadak, Sehingga pasokan darah ke otak terganggumengakibatkan kelainan fungsional dari sistem saraf pusat (Hariyanto dkk, 2015). Stroke merupakan salah satu dari tiga besar penyebab kematian di dunia diantara penyakit-penyakit berbahaya lainnya seperti kanker dan penyakit jantung. Setiap tahun stroke membunuh lebih dari 160.000 penduduk Amerika. 75% pasien dengan penyakit stroke di Amerika menderita kelumpuhan dan mengakibatkan kehilangan pekerjaannya. Di Eropa ditemukan kasus stroke sekitar 650.000 kasus tiap tahunnya, di Inggris stroke menduduki peringkat ke-3 setelah kanker dan jantung dan urutan pertama di Asia. Jumlah yang disebabkan oleh stroke menduduki urutan kedua pada usia diatas 60 tahun dan urutan kelima pada usia 15-59 tahun. Stroke merupakan penyebab kecacatan serius menetap Nomor 1 diseluruh dunia. Untuk negara-negara berkembang atau Asia kejadian </w:t>
      </w:r>
      <w:r w:rsidRPr="00BC6F2A">
        <w:rPr>
          <w:rFonts w:ascii="Times New Roman" w:hAnsi="Times New Roman" w:cs="Times New Roman"/>
          <w:i/>
          <w:sz w:val="24"/>
          <w:szCs w:val="24"/>
        </w:rPr>
        <w:t>stroke hemorrhagic</w:t>
      </w:r>
      <w:r w:rsidRPr="00375795">
        <w:rPr>
          <w:rFonts w:ascii="Times New Roman" w:hAnsi="Times New Roman" w:cs="Times New Roman"/>
          <w:sz w:val="24"/>
          <w:szCs w:val="24"/>
        </w:rPr>
        <w:t xml:space="preserve"> sekitar 30% dan </w:t>
      </w:r>
      <w:r w:rsidRPr="00BC6F2A">
        <w:rPr>
          <w:rFonts w:ascii="Times New Roman" w:hAnsi="Times New Roman" w:cs="Times New Roman"/>
          <w:i/>
          <w:sz w:val="24"/>
          <w:szCs w:val="24"/>
        </w:rPr>
        <w:t>ischemic</w:t>
      </w:r>
      <w:r w:rsidRPr="00375795">
        <w:rPr>
          <w:rFonts w:ascii="Times New Roman" w:hAnsi="Times New Roman" w:cs="Times New Roman"/>
          <w:sz w:val="24"/>
          <w:szCs w:val="24"/>
        </w:rPr>
        <w:t xml:space="preserve"> 70%. </w:t>
      </w:r>
      <w:r w:rsidRPr="00BC6F2A">
        <w:rPr>
          <w:rFonts w:ascii="Times New Roman" w:hAnsi="Times New Roman" w:cs="Times New Roman"/>
          <w:i/>
          <w:sz w:val="24"/>
          <w:szCs w:val="24"/>
        </w:rPr>
        <w:t>Stroke ischemic</w:t>
      </w:r>
      <w:r w:rsidRPr="00375795">
        <w:rPr>
          <w:rFonts w:ascii="Times New Roman" w:hAnsi="Times New Roman" w:cs="Times New Roman"/>
          <w:sz w:val="24"/>
          <w:szCs w:val="24"/>
        </w:rPr>
        <w:t xml:space="preserve"> disebabkan antaralain oleh trombosis otak (penebalan dinding arteri) 60%, emboli 5% (sumbatan mendadak), dan lain-lain 35% (Junaidi, 2012)</w:t>
      </w:r>
      <w:r>
        <w:rPr>
          <w:rFonts w:ascii="Times New Roman" w:hAnsi="Times New Roman" w:cs="Times New Roman"/>
          <w:sz w:val="24"/>
          <w:szCs w:val="24"/>
          <w:lang w:val="en-US"/>
        </w:rPr>
        <w:t xml:space="preserve">. </w:t>
      </w:r>
    </w:p>
    <w:p w:rsidR="00AC3093" w:rsidRDefault="00AC3093" w:rsidP="00AC3093">
      <w:pPr>
        <w:pStyle w:val="ListParagraph"/>
        <w:spacing w:line="480" w:lineRule="auto"/>
        <w:ind w:left="284" w:firstLine="436"/>
        <w:jc w:val="both"/>
        <w:rPr>
          <w:rFonts w:ascii="Times New Roman" w:hAnsi="Times New Roman" w:cs="Times New Roman"/>
          <w:sz w:val="24"/>
          <w:szCs w:val="24"/>
          <w:lang w:val="en-US"/>
        </w:rPr>
        <w:sectPr w:rsidR="00AC3093" w:rsidSect="00C8040E">
          <w:headerReference w:type="default" r:id="rId14"/>
          <w:footerReference w:type="default" r:id="rId15"/>
          <w:footnotePr>
            <w:numRestart w:val="eachPage"/>
          </w:footnotePr>
          <w:pgSz w:w="11906" w:h="16838"/>
          <w:pgMar w:top="2268" w:right="1701" w:bottom="1701" w:left="2268" w:header="709" w:footer="709" w:gutter="0"/>
          <w:pgNumType w:start="1"/>
          <w:cols w:space="708"/>
          <w:docGrid w:linePitch="360"/>
        </w:sectPr>
      </w:pPr>
    </w:p>
    <w:p w:rsidR="00AC3093" w:rsidRPr="00C8040E" w:rsidRDefault="00AC3093" w:rsidP="00AC3093">
      <w:pPr>
        <w:pStyle w:val="ListParagraph"/>
        <w:spacing w:line="480" w:lineRule="auto"/>
        <w:ind w:left="284" w:firstLine="436"/>
        <w:jc w:val="both"/>
        <w:rPr>
          <w:rFonts w:ascii="Times New Roman" w:hAnsi="Times New Roman" w:cs="Times New Roman"/>
          <w:sz w:val="24"/>
          <w:szCs w:val="24"/>
        </w:rPr>
      </w:pPr>
      <w:r w:rsidRPr="00C8040E">
        <w:rPr>
          <w:rFonts w:ascii="Times New Roman" w:hAnsi="Times New Roman" w:cs="Times New Roman"/>
          <w:sz w:val="24"/>
          <w:szCs w:val="24"/>
        </w:rPr>
        <w:lastRenderedPageBreak/>
        <w:t>Di Indonesia sendiri insiden stroke meningkat dari tahun ke tahun seiring bertambahnya umur harapan hidup dan perubahan gaya hidup masyarakat. Kejadian  stroke di Indonesia pada tahun 2013 yaitu 12,1 per 1000 penduduk</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  sedangkan prevalensi di Kalimantan Timur berdasarkan terdiagnosis tenaga kesehatan sebanyak 7,7% berdasarkan terdiagnosis dan gejala oleh tenaga kesehatan 10,0% ( Riskesdas, 2013).</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8B6FD1">
        <w:rPr>
          <w:rFonts w:ascii="Times New Roman" w:hAnsi="Times New Roman" w:cs="Times New Roman"/>
          <w:sz w:val="24"/>
          <w:szCs w:val="24"/>
        </w:rPr>
        <w:t xml:space="preserve">Prevalensi Stroke di Kalimantan Timur Data yang diperoleh dari Dinas Kesehatan Provinsi Kalimantan Timur tahun 2017 didapatkan data bahwa stroke merupakan penyebab kematian nomor 4 di kota Samarinda setelah penyakit Jantung, hipertensi, dan ketuaan lansia dengan persentase 13,2% dari 460 kasus (Dinkes Kaltim, 2017). </w:t>
      </w:r>
      <w:r w:rsidRPr="00375795">
        <w:rPr>
          <w:rFonts w:ascii="Times New Roman" w:hAnsi="Times New Roman" w:cs="Times New Roman"/>
          <w:sz w:val="24"/>
          <w:szCs w:val="24"/>
        </w:rPr>
        <w:t xml:space="preserve">Jumlah pasien di ruang Unit Stroke RSUD Abdul Wahab Sjahranie sejak bulan April 2018 sampai bulan Juni 2018 mencapai 114 pasien, yaitu pasien </w:t>
      </w:r>
      <w:r w:rsidRPr="00BC6F2A">
        <w:rPr>
          <w:rFonts w:ascii="Times New Roman" w:hAnsi="Times New Roman" w:cs="Times New Roman"/>
          <w:i/>
          <w:sz w:val="24"/>
          <w:szCs w:val="24"/>
        </w:rPr>
        <w:t>Stroke Hemmoragic</w:t>
      </w:r>
      <w:r w:rsidRPr="00375795">
        <w:rPr>
          <w:rFonts w:ascii="Times New Roman" w:hAnsi="Times New Roman" w:cs="Times New Roman"/>
          <w:sz w:val="24"/>
          <w:szCs w:val="24"/>
        </w:rPr>
        <w:t xml:space="preserve"> berjumlah 32, pasien </w:t>
      </w:r>
      <w:r w:rsidRPr="00BC6F2A">
        <w:rPr>
          <w:rFonts w:ascii="Times New Roman" w:hAnsi="Times New Roman" w:cs="Times New Roman"/>
          <w:i/>
          <w:sz w:val="24"/>
          <w:szCs w:val="24"/>
        </w:rPr>
        <w:t>Stroke Non Hemmoragic</w:t>
      </w:r>
      <w:r w:rsidRPr="00375795">
        <w:rPr>
          <w:rFonts w:ascii="Times New Roman" w:hAnsi="Times New Roman" w:cs="Times New Roman"/>
          <w:sz w:val="24"/>
          <w:szCs w:val="24"/>
        </w:rPr>
        <w:t xml:space="preserve"> berjumlah 82 orang.</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Penyakit stroke juga menjadi salah satu penyakit terminal yang tidak saja memiliki dampak jangka pendek, namun juga jangka panjang sekaligus berdampak ganda baik penderita maupun keluarga. Salah satu dari dampak stroke adalah kelumpuhan. Serangan stroke dapat menyababkan kelemahan dan kelumpuhan padasalah satu atau bahkan kedua sisi bagian tubuh pasien salah satunya adalah kelemahan pada estremitas bagian atas. Kelemahan ini bisamenimbulkan kesulitan saat beraktivitas. hal ini mengharuskanpasien </w:t>
      </w:r>
      <w:r>
        <w:rPr>
          <w:rFonts w:ascii="Times New Roman" w:hAnsi="Times New Roman" w:cs="Times New Roman"/>
          <w:sz w:val="24"/>
          <w:szCs w:val="24"/>
        </w:rPr>
        <w:t>immobilisasi. Padahal dengan im</w:t>
      </w:r>
      <w:r w:rsidRPr="00375795">
        <w:rPr>
          <w:rFonts w:ascii="Times New Roman" w:hAnsi="Times New Roman" w:cs="Times New Roman"/>
          <w:sz w:val="24"/>
          <w:szCs w:val="24"/>
        </w:rPr>
        <w:t xml:space="preserve">obilisasi tersebut, dampak yangdapat terjadi </w:t>
      </w:r>
      <w:r w:rsidRPr="00375795">
        <w:rPr>
          <w:rFonts w:ascii="Times New Roman" w:hAnsi="Times New Roman" w:cs="Times New Roman"/>
          <w:sz w:val="24"/>
          <w:szCs w:val="24"/>
        </w:rPr>
        <w:lastRenderedPageBreak/>
        <w:t>pada aspek fisik adalah adanya kelemahan atau kekakuan dankelumpuhan pada kaki dan tangan.</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 Kekuatan otot menjadi berkurang danekstremitas cenderung jatuh ke satu sisi, tangan dan kaki terasa beratsehingga pasien tidak mampu untuk menjaga keseimbangan atau mekanisme perlindungandiri. Setelah serangan stroke, tonus otot akan menurun danbahkan bisa menghilang. Tanpa pengobatan orang akan cenderungmenggunakan bagian yang tidak lumpuh untuk melakukan gerakan sehinggabagian tubuh yang lemah akan menimbulkan kecacatan pemanen (Johstone,1991, dalam Reni Prima, 2012).</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Pada penelitian ini peniliti mengambil bahan kajian stroke non haemoragik, karena kondisi pasien</w:t>
      </w:r>
      <w:r>
        <w:rPr>
          <w:rFonts w:ascii="Times New Roman" w:hAnsi="Times New Roman" w:cs="Times New Roman"/>
          <w:sz w:val="24"/>
          <w:szCs w:val="24"/>
        </w:rPr>
        <w:t xml:space="preserve"> yang kooperatif  mampu diajak bekerja sama dan memiliki status hemodinamika yang baik </w:t>
      </w:r>
      <w:r w:rsidRPr="00375795">
        <w:rPr>
          <w:rFonts w:ascii="Times New Roman" w:hAnsi="Times New Roman" w:cs="Times New Roman"/>
          <w:sz w:val="24"/>
          <w:szCs w:val="24"/>
        </w:rPr>
        <w:t>di mungkinkan untuk diberikan latihanmobilisasi dini daripada pasien stroke haemoragik. Hal itu dikarenakan adanya perbedaan dari etiologi keduanya, yaitu stroke non haemoragik yangdisebabkan karena adanya hambatan atau sumbatan pada pembuluh darahotak tertentu, sehingga darah otak tidak diperdarahi oleh pembuluh darah tersebut, yang menyebabkan tidak mendapat pasokan energi dan oksigenyang cukup, sedangkan stroke haemoragik disebabkan pecahnya pembuluhdarah. Apabila aliran darah ke otak cepat dan semakin lancar. Padahal pembuluh darah otak pecah, dimungkinkan akan meningkatkan tekananintracranial melebihi rentang normal (0-15 mmHg) yang sering disebuthipertensi intracranial. Salah satu faktor resiko terjadinya serangan stroke(Hariyanto, dkk, 2015).</w:t>
      </w:r>
    </w:p>
    <w:p w:rsidR="00AC3093" w:rsidRPr="00BC6F2A" w:rsidRDefault="00AC3093" w:rsidP="00AC3093">
      <w:pPr>
        <w:pStyle w:val="ListParagraph"/>
        <w:spacing w:line="480" w:lineRule="auto"/>
        <w:ind w:left="284" w:firstLine="436"/>
        <w:jc w:val="both"/>
        <w:rPr>
          <w:rFonts w:ascii="Times New Roman" w:hAnsi="Times New Roman" w:cs="Times New Roman"/>
          <w:i/>
          <w:sz w:val="24"/>
          <w:szCs w:val="24"/>
        </w:rPr>
      </w:pPr>
      <w:r w:rsidRPr="00375795">
        <w:rPr>
          <w:rFonts w:ascii="Times New Roman" w:hAnsi="Times New Roman" w:cs="Times New Roman"/>
          <w:sz w:val="24"/>
          <w:szCs w:val="24"/>
        </w:rPr>
        <w:lastRenderedPageBreak/>
        <w:t>Salah satu bentuk mobilisasi dalam perawatan stroke dapat berupa latihan melemaskan anggota tubuh yang kaku akibat stroke, yang mengakibatkan kelumpuhan pada sebagian anggota tubuh, dan membuat anggota tubuh menja</w:t>
      </w:r>
      <w:r>
        <w:rPr>
          <w:rFonts w:ascii="Times New Roman" w:hAnsi="Times New Roman" w:cs="Times New Roman"/>
          <w:sz w:val="24"/>
          <w:szCs w:val="24"/>
        </w:rPr>
        <w:t>di mati sebagian (Wiwit, 2010</w:t>
      </w:r>
      <w:r w:rsidRPr="00375795">
        <w:rPr>
          <w:rFonts w:ascii="Times New Roman" w:hAnsi="Times New Roman" w:cs="Times New Roman"/>
          <w:sz w:val="24"/>
          <w:szCs w:val="24"/>
        </w:rPr>
        <w:t xml:space="preserve">). Bentuk mobilisasi untuk memulihkan kekuatan otot pada pasien stroke dapat dilakukan Range of Motion (ROM) atau latihan rentang gerak salah satu bentuk latihan </w:t>
      </w:r>
      <w:r w:rsidRPr="00BC6F2A">
        <w:rPr>
          <w:rFonts w:ascii="Times New Roman" w:hAnsi="Times New Roman" w:cs="Times New Roman"/>
          <w:i/>
          <w:sz w:val="24"/>
          <w:szCs w:val="24"/>
        </w:rPr>
        <w:t>Range of Motion</w:t>
      </w:r>
      <w:r w:rsidRPr="00375795">
        <w:rPr>
          <w:rFonts w:ascii="Times New Roman" w:hAnsi="Times New Roman" w:cs="Times New Roman"/>
          <w:sz w:val="24"/>
          <w:szCs w:val="24"/>
        </w:rPr>
        <w:t xml:space="preserve"> adalah </w:t>
      </w:r>
      <w:r w:rsidRPr="00BC6F2A">
        <w:rPr>
          <w:rFonts w:ascii="Times New Roman" w:hAnsi="Times New Roman" w:cs="Times New Roman"/>
          <w:i/>
          <w:sz w:val="24"/>
          <w:szCs w:val="24"/>
        </w:rPr>
        <w:t>Bedside Shoulder Exercise.</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Hasil penelitian yang dilakukan Sang Beom Kim (2017)  pada pasien stroke yang mengalami kelemahan anggota gerak atas menyatakan bahwa latihan bahu </w:t>
      </w:r>
      <w:r w:rsidRPr="00BC6F2A">
        <w:rPr>
          <w:rFonts w:ascii="Times New Roman" w:hAnsi="Times New Roman" w:cs="Times New Roman"/>
          <w:i/>
          <w:sz w:val="24"/>
          <w:szCs w:val="24"/>
        </w:rPr>
        <w:t>(Shoulder Exercise)</w:t>
      </w:r>
      <w:r w:rsidRPr="00375795">
        <w:rPr>
          <w:rFonts w:ascii="Times New Roman" w:hAnsi="Times New Roman" w:cs="Times New Roman"/>
          <w:sz w:val="24"/>
          <w:szCs w:val="24"/>
        </w:rPr>
        <w:t xml:space="preserve"> 3 jam dalam sehari yang dilakukan 5 hari dalam seminggu efektif untuk mengatasi kelemahan pada ektremitas bagian atas. Berdasarkan hasil penelitian 43 orang dari grup eksperimen terlihat hasil yang signifikan dari grup control.</w:t>
      </w:r>
    </w:p>
    <w:p w:rsidR="00AC3093" w:rsidRPr="00375795" w:rsidRDefault="00AC3093" w:rsidP="00AC3093">
      <w:pPr>
        <w:pStyle w:val="ListParagraph"/>
        <w:spacing w:line="480" w:lineRule="auto"/>
        <w:ind w:left="28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Berdasarkan uraian diatas, penulis tertarik melakukan analisis praktik klinik keperawatan pada pasien stroke haemoragik dengan pemberian latihan  bahu </w:t>
      </w:r>
      <w:r w:rsidRPr="00BC6F2A">
        <w:rPr>
          <w:rFonts w:ascii="Times New Roman" w:hAnsi="Times New Roman" w:cs="Times New Roman"/>
          <w:i/>
          <w:sz w:val="24"/>
          <w:szCs w:val="24"/>
        </w:rPr>
        <w:t>( Shoulder Exercises )</w:t>
      </w:r>
      <w:r>
        <w:rPr>
          <w:rFonts w:ascii="Times New Roman" w:hAnsi="Times New Roman" w:cs="Times New Roman"/>
          <w:sz w:val="24"/>
          <w:szCs w:val="24"/>
        </w:rPr>
        <w:t xml:space="preserve"> terhadap kekuatan otot dan tonus otot anggota</w:t>
      </w:r>
      <w:r w:rsidRPr="00375795">
        <w:rPr>
          <w:rFonts w:ascii="Times New Roman" w:hAnsi="Times New Roman" w:cs="Times New Roman"/>
          <w:sz w:val="24"/>
          <w:szCs w:val="24"/>
        </w:rPr>
        <w:t xml:space="preserve"> gerak atas  di Ruang Stroke Center RSUD Abdul Wahab Sjahranie Samarinda.</w:t>
      </w:r>
    </w:p>
    <w:p w:rsidR="00AC3093" w:rsidRPr="00375795" w:rsidRDefault="00AC3093" w:rsidP="00AC3093">
      <w:pPr>
        <w:pStyle w:val="ListParagraph"/>
        <w:numPr>
          <w:ilvl w:val="0"/>
          <w:numId w:val="1"/>
        </w:numPr>
        <w:spacing w:line="480" w:lineRule="auto"/>
        <w:ind w:left="284" w:hanging="284"/>
        <w:rPr>
          <w:rFonts w:ascii="Times New Roman" w:hAnsi="Times New Roman" w:cs="Times New Roman"/>
          <w:sz w:val="24"/>
          <w:szCs w:val="24"/>
        </w:rPr>
      </w:pPr>
      <w:r w:rsidRPr="00375795">
        <w:rPr>
          <w:rFonts w:ascii="Times New Roman" w:hAnsi="Times New Roman" w:cs="Times New Roman"/>
          <w:sz w:val="24"/>
          <w:szCs w:val="24"/>
        </w:rPr>
        <w:t>Perumusan Masalah</w:t>
      </w:r>
    </w:p>
    <w:p w:rsidR="00AC3093" w:rsidRPr="00375795" w:rsidRDefault="00AC3093" w:rsidP="00AC3093">
      <w:pPr>
        <w:pStyle w:val="ListParagraph"/>
        <w:spacing w:line="480" w:lineRule="auto"/>
        <w:ind w:left="284"/>
        <w:jc w:val="both"/>
        <w:rPr>
          <w:rFonts w:ascii="Times New Roman" w:hAnsi="Times New Roman" w:cs="Times New Roman"/>
          <w:sz w:val="24"/>
          <w:szCs w:val="24"/>
        </w:rPr>
      </w:pPr>
      <w:r w:rsidRPr="00375795">
        <w:rPr>
          <w:rFonts w:ascii="Times New Roman" w:hAnsi="Times New Roman" w:cs="Times New Roman"/>
          <w:sz w:val="24"/>
          <w:szCs w:val="24"/>
        </w:rPr>
        <w:t xml:space="preserve">Bagaimanakah analisa penatalaksanaan asuhan keperawatan pada pasien Stroke dengan intervensi Pengaruh Pemberian Latihan Bahu </w:t>
      </w:r>
      <w:r w:rsidRPr="00BC6F2A">
        <w:rPr>
          <w:rFonts w:ascii="Times New Roman" w:hAnsi="Times New Roman" w:cs="Times New Roman"/>
          <w:i/>
          <w:sz w:val="24"/>
          <w:szCs w:val="24"/>
        </w:rPr>
        <w:t>(Shoulder Exercise)</w:t>
      </w:r>
      <w:r>
        <w:rPr>
          <w:rFonts w:ascii="Times New Roman" w:hAnsi="Times New Roman" w:cs="Times New Roman"/>
          <w:sz w:val="24"/>
          <w:szCs w:val="24"/>
        </w:rPr>
        <w:t>Terhadap PeningkatanKekuatan otot dan Tonus otot</w:t>
      </w:r>
      <w:r w:rsidRPr="00375795">
        <w:rPr>
          <w:rFonts w:ascii="Times New Roman" w:hAnsi="Times New Roman" w:cs="Times New Roman"/>
          <w:sz w:val="24"/>
          <w:szCs w:val="24"/>
        </w:rPr>
        <w:t xml:space="preserve"> Anggota Gerak Atas Pasien Stroke di Ruang Stroke Center AFI RSUD Abdul Wahab Sjahranie Samarinda?</w:t>
      </w:r>
    </w:p>
    <w:p w:rsidR="00AC3093" w:rsidRPr="00375795" w:rsidRDefault="00AC3093" w:rsidP="00AC3093">
      <w:pPr>
        <w:pStyle w:val="ListParagraph"/>
        <w:numPr>
          <w:ilvl w:val="0"/>
          <w:numId w:val="1"/>
        </w:numPr>
        <w:spacing w:line="480" w:lineRule="auto"/>
        <w:ind w:left="284" w:hanging="284"/>
        <w:rPr>
          <w:rFonts w:ascii="Times New Roman" w:hAnsi="Times New Roman" w:cs="Times New Roman"/>
          <w:sz w:val="24"/>
          <w:szCs w:val="24"/>
        </w:rPr>
      </w:pPr>
      <w:r w:rsidRPr="00375795">
        <w:rPr>
          <w:rFonts w:ascii="Times New Roman" w:hAnsi="Times New Roman" w:cs="Times New Roman"/>
          <w:sz w:val="24"/>
          <w:szCs w:val="24"/>
        </w:rPr>
        <w:lastRenderedPageBreak/>
        <w:t>Tujuan Penelitian</w:t>
      </w:r>
    </w:p>
    <w:p w:rsidR="00AC3093" w:rsidRPr="00375795" w:rsidRDefault="00AC3093" w:rsidP="00AC3093">
      <w:pPr>
        <w:pStyle w:val="ListParagraph"/>
        <w:numPr>
          <w:ilvl w:val="0"/>
          <w:numId w:val="2"/>
        </w:numPr>
        <w:spacing w:line="480" w:lineRule="auto"/>
        <w:rPr>
          <w:rFonts w:ascii="Times New Roman" w:hAnsi="Times New Roman" w:cs="Times New Roman"/>
          <w:sz w:val="24"/>
          <w:szCs w:val="24"/>
        </w:rPr>
      </w:pPr>
      <w:r w:rsidRPr="00375795">
        <w:rPr>
          <w:rFonts w:ascii="Times New Roman" w:hAnsi="Times New Roman" w:cs="Times New Roman"/>
          <w:sz w:val="24"/>
          <w:szCs w:val="24"/>
        </w:rPr>
        <w:t>Tujuan Umum</w:t>
      </w:r>
    </w:p>
    <w:p w:rsidR="00AC3093" w:rsidRPr="00B237B9" w:rsidRDefault="00AC3093" w:rsidP="00AC3093">
      <w:pPr>
        <w:pStyle w:val="ListParagraph"/>
        <w:spacing w:line="480" w:lineRule="auto"/>
        <w:ind w:left="644"/>
        <w:jc w:val="both"/>
        <w:rPr>
          <w:rFonts w:ascii="Times New Roman" w:hAnsi="Times New Roman" w:cs="Times New Roman"/>
          <w:sz w:val="24"/>
          <w:szCs w:val="24"/>
        </w:rPr>
      </w:pPr>
      <w:r w:rsidRPr="00375795">
        <w:rPr>
          <w:rFonts w:ascii="Times New Roman" w:hAnsi="Times New Roman" w:cs="Times New Roman"/>
          <w:sz w:val="24"/>
          <w:szCs w:val="24"/>
        </w:rPr>
        <w:t xml:space="preserve">Penulisan Karya Ilmiah Akhir - Ners (KIAN) ini bertujuan untuk melakukan analisa terhadap kasus kelolaan pada pasien stroke dengan intervensi Pengaruh Pemberian Latihan Bahu </w:t>
      </w:r>
      <w:r w:rsidRPr="00BC6F2A">
        <w:rPr>
          <w:rFonts w:ascii="Times New Roman" w:hAnsi="Times New Roman" w:cs="Times New Roman"/>
          <w:i/>
          <w:sz w:val="24"/>
          <w:szCs w:val="24"/>
        </w:rPr>
        <w:t>(Shoulder Exercise)</w:t>
      </w:r>
      <w:r>
        <w:rPr>
          <w:rFonts w:ascii="Times New Roman" w:hAnsi="Times New Roman" w:cs="Times New Roman"/>
          <w:sz w:val="24"/>
          <w:szCs w:val="24"/>
        </w:rPr>
        <w:t>Terhadap Peningkatan Kekuatan Otot dan Tonus Otot</w:t>
      </w:r>
      <w:r w:rsidRPr="00375795">
        <w:rPr>
          <w:rFonts w:ascii="Times New Roman" w:hAnsi="Times New Roman" w:cs="Times New Roman"/>
          <w:sz w:val="24"/>
          <w:szCs w:val="24"/>
        </w:rPr>
        <w:t xml:space="preserve"> Anggota Gerak Atas Pasien Stroke di Ruang Stroke Center AFI RSUD Abdul Wahab Sjahranie Samarinda.</w:t>
      </w:r>
    </w:p>
    <w:p w:rsidR="00AC3093" w:rsidRPr="00375795" w:rsidRDefault="00AC3093" w:rsidP="00AC3093">
      <w:pPr>
        <w:pStyle w:val="ListParagraph"/>
        <w:numPr>
          <w:ilvl w:val="0"/>
          <w:numId w:val="2"/>
        </w:numPr>
        <w:spacing w:line="480" w:lineRule="auto"/>
        <w:rPr>
          <w:rFonts w:ascii="Times New Roman" w:hAnsi="Times New Roman" w:cs="Times New Roman"/>
          <w:sz w:val="24"/>
          <w:szCs w:val="24"/>
        </w:rPr>
      </w:pPr>
      <w:r w:rsidRPr="00375795">
        <w:rPr>
          <w:rFonts w:ascii="Times New Roman" w:hAnsi="Times New Roman" w:cs="Times New Roman"/>
          <w:sz w:val="24"/>
          <w:szCs w:val="24"/>
        </w:rPr>
        <w:t>Tujuan Khusus</w:t>
      </w:r>
    </w:p>
    <w:p w:rsidR="00AC3093" w:rsidRPr="00375795" w:rsidRDefault="00AC3093" w:rsidP="00AC3093">
      <w:pPr>
        <w:pStyle w:val="ListParagraph"/>
        <w:numPr>
          <w:ilvl w:val="0"/>
          <w:numId w:val="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Menganalisa kasus kelolaan pada pasien dengan diagnosa medis Stroke Non Hemmoragic</w:t>
      </w:r>
    </w:p>
    <w:p w:rsidR="00AC3093" w:rsidRPr="00375795" w:rsidRDefault="00AC3093" w:rsidP="00AC3093">
      <w:pPr>
        <w:pStyle w:val="ListParagraph"/>
        <w:numPr>
          <w:ilvl w:val="0"/>
          <w:numId w:val="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 xml:space="preserve">Menganalisa intervensi Pemberian Latihan Bahu </w:t>
      </w:r>
      <w:r w:rsidRPr="00BC6F2A">
        <w:rPr>
          <w:rFonts w:ascii="Times New Roman" w:hAnsi="Times New Roman" w:cs="Times New Roman"/>
          <w:i/>
          <w:sz w:val="24"/>
          <w:szCs w:val="24"/>
        </w:rPr>
        <w:t>(Shoulder Exercise)</w:t>
      </w:r>
      <w:r>
        <w:rPr>
          <w:rFonts w:ascii="Times New Roman" w:hAnsi="Times New Roman" w:cs="Times New Roman"/>
          <w:sz w:val="24"/>
          <w:szCs w:val="24"/>
        </w:rPr>
        <w:t>Terhadap PeningkatanKekuatan otot dan Tonus Otot</w:t>
      </w:r>
      <w:r w:rsidRPr="00375795">
        <w:rPr>
          <w:rFonts w:ascii="Times New Roman" w:hAnsi="Times New Roman" w:cs="Times New Roman"/>
          <w:sz w:val="24"/>
          <w:szCs w:val="24"/>
        </w:rPr>
        <w:t xml:space="preserve"> Anggota Gerak Atas Pada Pasien Stroke di Ruang Stroke Center AFI RSUD Abdul Wahab Sjahranie Samarinda.</w:t>
      </w:r>
    </w:p>
    <w:p w:rsidR="00AC3093" w:rsidRPr="00375795" w:rsidRDefault="00AC3093" w:rsidP="00AC3093">
      <w:pPr>
        <w:pStyle w:val="ListParagraph"/>
        <w:numPr>
          <w:ilvl w:val="0"/>
          <w:numId w:val="1"/>
        </w:numPr>
        <w:spacing w:line="480" w:lineRule="auto"/>
        <w:ind w:left="284" w:hanging="284"/>
        <w:rPr>
          <w:rFonts w:ascii="Times New Roman" w:hAnsi="Times New Roman" w:cs="Times New Roman"/>
          <w:sz w:val="24"/>
          <w:szCs w:val="24"/>
        </w:rPr>
      </w:pPr>
      <w:r w:rsidRPr="00375795">
        <w:rPr>
          <w:rFonts w:ascii="Times New Roman" w:hAnsi="Times New Roman" w:cs="Times New Roman"/>
          <w:sz w:val="24"/>
          <w:szCs w:val="24"/>
        </w:rPr>
        <w:t>Manfaat Penelitian</w:t>
      </w:r>
    </w:p>
    <w:p w:rsidR="00AC3093" w:rsidRPr="00375795" w:rsidRDefault="00AC3093" w:rsidP="00AC3093">
      <w:pPr>
        <w:pStyle w:val="ListParagraph"/>
        <w:numPr>
          <w:ilvl w:val="0"/>
          <w:numId w:val="3"/>
        </w:numPr>
        <w:spacing w:line="480" w:lineRule="auto"/>
        <w:rPr>
          <w:rFonts w:ascii="Times New Roman" w:hAnsi="Times New Roman" w:cs="Times New Roman"/>
          <w:sz w:val="24"/>
          <w:szCs w:val="24"/>
        </w:rPr>
      </w:pPr>
      <w:r w:rsidRPr="00375795">
        <w:rPr>
          <w:rFonts w:ascii="Times New Roman" w:hAnsi="Times New Roman" w:cs="Times New Roman"/>
          <w:sz w:val="24"/>
          <w:szCs w:val="24"/>
        </w:rPr>
        <w:t>Bagi pasien</w:t>
      </w:r>
    </w:p>
    <w:p w:rsidR="00AC3093" w:rsidRPr="00375795" w:rsidRDefault="00AC3093" w:rsidP="00AC3093">
      <w:pPr>
        <w:pStyle w:val="ListParagraph"/>
        <w:spacing w:line="480" w:lineRule="auto"/>
        <w:ind w:left="644"/>
        <w:jc w:val="both"/>
        <w:rPr>
          <w:rFonts w:ascii="Times New Roman" w:hAnsi="Times New Roman" w:cs="Times New Roman"/>
          <w:sz w:val="24"/>
          <w:szCs w:val="24"/>
        </w:rPr>
      </w:pPr>
      <w:r w:rsidRPr="00375795">
        <w:rPr>
          <w:rFonts w:ascii="Times New Roman" w:hAnsi="Times New Roman" w:cs="Times New Roman"/>
          <w:sz w:val="24"/>
          <w:szCs w:val="24"/>
        </w:rPr>
        <w:t>Dapat menambah pengetahuan pasien tentang tindakan mandiri  yang dapat dilakukan secara kontinyu dalam mengatasi kelemahan anggota gerak atas</w:t>
      </w:r>
    </w:p>
    <w:p w:rsidR="00AC3093" w:rsidRPr="00375795" w:rsidRDefault="00AC3093" w:rsidP="00AC3093">
      <w:pPr>
        <w:pStyle w:val="ListParagraph"/>
        <w:numPr>
          <w:ilvl w:val="0"/>
          <w:numId w:val="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Bagi Perawat dan Tenaga Kesehatan</w:t>
      </w:r>
    </w:p>
    <w:p w:rsidR="00AC3093" w:rsidRDefault="00AC3093" w:rsidP="00AC3093">
      <w:pPr>
        <w:pStyle w:val="ListParagraph"/>
        <w:spacing w:line="480" w:lineRule="auto"/>
        <w:ind w:left="644"/>
        <w:jc w:val="both"/>
        <w:rPr>
          <w:rFonts w:ascii="Times New Roman" w:hAnsi="Times New Roman" w:cs="Times New Roman"/>
          <w:sz w:val="24"/>
          <w:szCs w:val="24"/>
          <w:lang w:val="en-US"/>
        </w:rPr>
      </w:pPr>
      <w:r w:rsidRPr="00375795">
        <w:rPr>
          <w:rFonts w:ascii="Times New Roman" w:hAnsi="Times New Roman" w:cs="Times New Roman"/>
          <w:sz w:val="24"/>
          <w:szCs w:val="24"/>
        </w:rPr>
        <w:t>Dapat menjadi rujukan ilmu dalam menerapkan intervensi mandiri perawat disamping intervensi medis.</w:t>
      </w:r>
    </w:p>
    <w:p w:rsidR="00AC3093" w:rsidRPr="00705411" w:rsidRDefault="00AC3093" w:rsidP="00AC3093">
      <w:pPr>
        <w:pStyle w:val="ListParagraph"/>
        <w:spacing w:line="480" w:lineRule="auto"/>
        <w:ind w:left="644"/>
        <w:jc w:val="both"/>
        <w:rPr>
          <w:rFonts w:ascii="Times New Roman" w:hAnsi="Times New Roman" w:cs="Times New Roman"/>
          <w:sz w:val="24"/>
          <w:szCs w:val="24"/>
          <w:lang w:val="en-US"/>
        </w:rPr>
      </w:pPr>
    </w:p>
    <w:p w:rsidR="00AC3093" w:rsidRPr="00375795" w:rsidRDefault="00AC3093" w:rsidP="00AC3093">
      <w:pPr>
        <w:pStyle w:val="ListParagraph"/>
        <w:numPr>
          <w:ilvl w:val="0"/>
          <w:numId w:val="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lastRenderedPageBreak/>
        <w:t>Bagi Penulis</w:t>
      </w:r>
    </w:p>
    <w:p w:rsidR="00AC3093" w:rsidRDefault="00AC3093" w:rsidP="00AC3093">
      <w:pPr>
        <w:pStyle w:val="ListParagraph"/>
        <w:spacing w:line="480" w:lineRule="auto"/>
        <w:ind w:left="644"/>
        <w:jc w:val="both"/>
        <w:rPr>
          <w:rFonts w:ascii="Times New Roman" w:hAnsi="Times New Roman" w:cs="Times New Roman"/>
          <w:sz w:val="24"/>
          <w:szCs w:val="24"/>
        </w:rPr>
      </w:pPr>
      <w:r w:rsidRPr="00375795">
        <w:rPr>
          <w:rFonts w:ascii="Times New Roman" w:hAnsi="Times New Roman" w:cs="Times New Roman"/>
          <w:sz w:val="24"/>
          <w:szCs w:val="24"/>
        </w:rPr>
        <w:t xml:space="preserve">Sebagai sarana untuk mengaplikasikan ilmu pengetahuan yang didapat selama perkuliahan khususnya dibidang keperawatan tentang Pengaruh Pemberian Latihan Bahu </w:t>
      </w:r>
      <w:r w:rsidRPr="00BC6F2A">
        <w:rPr>
          <w:rFonts w:ascii="Times New Roman" w:hAnsi="Times New Roman" w:cs="Times New Roman"/>
          <w:i/>
          <w:sz w:val="24"/>
          <w:szCs w:val="24"/>
        </w:rPr>
        <w:t>(Shoulder Exercise)</w:t>
      </w:r>
      <w:r w:rsidRPr="00375795">
        <w:rPr>
          <w:rFonts w:ascii="Times New Roman" w:hAnsi="Times New Roman" w:cs="Times New Roman"/>
          <w:sz w:val="24"/>
          <w:szCs w:val="24"/>
        </w:rPr>
        <w:t xml:space="preserve"> Untuk Mengatasi </w:t>
      </w:r>
      <w:r>
        <w:rPr>
          <w:rFonts w:ascii="Times New Roman" w:hAnsi="Times New Roman" w:cs="Times New Roman"/>
          <w:sz w:val="24"/>
          <w:szCs w:val="24"/>
        </w:rPr>
        <w:t>Kekuatan Otot dan Tonus Otot</w:t>
      </w:r>
      <w:r w:rsidRPr="00375795">
        <w:rPr>
          <w:rFonts w:ascii="Times New Roman" w:hAnsi="Times New Roman" w:cs="Times New Roman"/>
          <w:sz w:val="24"/>
          <w:szCs w:val="24"/>
        </w:rPr>
        <w:t xml:space="preserve"> Anggota Gerak Atas Pada Pasien Stroke di Ruang Stroke Center AFI RSUD Abdul Wahab Sjahranie Samarinda.</w:t>
      </w:r>
    </w:p>
    <w:p w:rsidR="00AC3093" w:rsidRPr="00375795" w:rsidRDefault="00AC3093" w:rsidP="00AC3093">
      <w:pPr>
        <w:pStyle w:val="ListParagraph"/>
        <w:spacing w:line="480" w:lineRule="auto"/>
        <w:ind w:left="644"/>
        <w:jc w:val="both"/>
        <w:rPr>
          <w:rFonts w:ascii="Times New Roman" w:hAnsi="Times New Roman" w:cs="Times New Roman"/>
          <w:sz w:val="24"/>
          <w:szCs w:val="24"/>
        </w:rPr>
      </w:pPr>
    </w:p>
    <w:p w:rsidR="00AC3093" w:rsidRPr="00375795" w:rsidRDefault="00AC3093" w:rsidP="00AC3093">
      <w:pPr>
        <w:pStyle w:val="ListParagraph"/>
        <w:numPr>
          <w:ilvl w:val="0"/>
          <w:numId w:val="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Bagi Instansi Pendidikan</w:t>
      </w:r>
    </w:p>
    <w:p w:rsidR="00AC3093" w:rsidRPr="00375795" w:rsidRDefault="00AC3093" w:rsidP="00AC3093">
      <w:pPr>
        <w:pStyle w:val="ListParagraph"/>
        <w:numPr>
          <w:ilvl w:val="0"/>
          <w:numId w:val="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Untuk menambahkan khasanah kepustakaan dibidang ilmu kesehatan yaitu dalam bidang keperawatan.</w:t>
      </w:r>
    </w:p>
    <w:p w:rsidR="00AC3093" w:rsidRPr="00375795" w:rsidRDefault="00AC3093" w:rsidP="00AC3093">
      <w:pPr>
        <w:pStyle w:val="ListParagraph"/>
        <w:numPr>
          <w:ilvl w:val="0"/>
          <w:numId w:val="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Dapat digunakan sebagai bahan masukan bagi pihak-pihak yang berkepentingan langsung dalam Karya Tulis Ilmiah ini untuk tenaga kesehatan khususnya keperawatan.</w:t>
      </w:r>
    </w:p>
    <w:p w:rsidR="00AC3093" w:rsidRPr="00375795" w:rsidRDefault="00AC3093" w:rsidP="00AC3093">
      <w:pPr>
        <w:pStyle w:val="ListParagraph"/>
        <w:numPr>
          <w:ilvl w:val="0"/>
          <w:numId w:val="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Bagi Ruangan atau Rumah Sakit</w:t>
      </w:r>
    </w:p>
    <w:p w:rsidR="00AC3093" w:rsidRPr="00375795" w:rsidRDefault="00AC3093" w:rsidP="00AC3093">
      <w:pPr>
        <w:pStyle w:val="ListParagraph"/>
        <w:numPr>
          <w:ilvl w:val="0"/>
          <w:numId w:val="6"/>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Hasil karya tulis ilmiah ini dapat digunakan sebagai tambahan referensi karya ilmiah yang bertujuan untuk mengembangkan di bidang ilmu kesehatan khususnya keperawatan.</w:t>
      </w:r>
    </w:p>
    <w:p w:rsidR="00AC3093" w:rsidRPr="00375795" w:rsidRDefault="00AC3093" w:rsidP="00AC3093">
      <w:pPr>
        <w:pStyle w:val="ListParagraph"/>
        <w:numPr>
          <w:ilvl w:val="0"/>
          <w:numId w:val="6"/>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Agar dapat meningkatkan kualitas asuhan keperawatan khususnya pada pasien stroke dengan kelemahan anggota gerak atas.</w:t>
      </w:r>
    </w:p>
    <w:p w:rsidR="00AC3093" w:rsidRPr="00375795" w:rsidRDefault="00AC3093" w:rsidP="00AC3093">
      <w:pPr>
        <w:pStyle w:val="ListParagraph"/>
        <w:numPr>
          <w:ilvl w:val="0"/>
          <w:numId w:val="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Bagi Profesi Keperawatan</w:t>
      </w:r>
    </w:p>
    <w:p w:rsidR="00AC3093" w:rsidRDefault="00AC3093" w:rsidP="00AC3093">
      <w:pPr>
        <w:pStyle w:val="ListParagraph"/>
        <w:spacing w:line="480" w:lineRule="auto"/>
        <w:ind w:left="644"/>
        <w:jc w:val="both"/>
        <w:rPr>
          <w:rFonts w:ascii="Times New Roman" w:hAnsi="Times New Roman" w:cs="Times New Roman"/>
          <w:sz w:val="24"/>
          <w:szCs w:val="24"/>
        </w:rPr>
        <w:sectPr w:rsidR="00AC3093" w:rsidSect="005A1E1E">
          <w:headerReference w:type="default" r:id="rId16"/>
          <w:footerReference w:type="default" r:id="rId17"/>
          <w:footnotePr>
            <w:numRestart w:val="eachPage"/>
          </w:footnotePr>
          <w:pgSz w:w="11906" w:h="16838"/>
          <w:pgMar w:top="2268" w:right="1701" w:bottom="1701" w:left="2268" w:header="709" w:footer="709" w:gutter="0"/>
          <w:cols w:space="708"/>
          <w:docGrid w:linePitch="360"/>
        </w:sectPr>
      </w:pPr>
      <w:r w:rsidRPr="00375795">
        <w:rPr>
          <w:rFonts w:ascii="Times New Roman" w:hAnsi="Times New Roman" w:cs="Times New Roman"/>
          <w:sz w:val="24"/>
          <w:szCs w:val="24"/>
        </w:rPr>
        <w:t xml:space="preserve">Menghadirkan laporan aplikasi hasil riset jurnal khususnya tentang Pemberian Latihan Bahu </w:t>
      </w:r>
      <w:r w:rsidRPr="00BC6F2A">
        <w:rPr>
          <w:rFonts w:ascii="Times New Roman" w:hAnsi="Times New Roman" w:cs="Times New Roman"/>
          <w:i/>
          <w:sz w:val="24"/>
          <w:szCs w:val="24"/>
        </w:rPr>
        <w:t>(Shoulder Exercise)</w:t>
      </w:r>
      <w:r w:rsidRPr="00375795">
        <w:rPr>
          <w:rFonts w:ascii="Times New Roman" w:hAnsi="Times New Roman" w:cs="Times New Roman"/>
          <w:sz w:val="24"/>
          <w:szCs w:val="24"/>
        </w:rPr>
        <w:t xml:space="preserve"> Untuk Mengatasi </w:t>
      </w:r>
      <w:r>
        <w:rPr>
          <w:rFonts w:ascii="Times New Roman" w:hAnsi="Times New Roman" w:cs="Times New Roman"/>
          <w:sz w:val="24"/>
          <w:szCs w:val="24"/>
        </w:rPr>
        <w:t xml:space="preserve">Kekuatan </w:t>
      </w:r>
      <w:r>
        <w:rPr>
          <w:rFonts w:ascii="Times New Roman" w:hAnsi="Times New Roman" w:cs="Times New Roman"/>
          <w:sz w:val="24"/>
          <w:szCs w:val="24"/>
        </w:rPr>
        <w:lastRenderedPageBreak/>
        <w:t xml:space="preserve">Otot dan Tonus Otot </w:t>
      </w:r>
      <w:r w:rsidRPr="00375795">
        <w:rPr>
          <w:rFonts w:ascii="Times New Roman" w:hAnsi="Times New Roman" w:cs="Times New Roman"/>
          <w:sz w:val="24"/>
          <w:szCs w:val="24"/>
        </w:rPr>
        <w:t xml:space="preserve">Anggota Gerak Atas pada Pasien Stroke di Ruang Stroke Center AFI RSUD </w:t>
      </w:r>
      <w:r>
        <w:rPr>
          <w:rFonts w:ascii="Times New Roman" w:hAnsi="Times New Roman" w:cs="Times New Roman"/>
          <w:sz w:val="24"/>
          <w:szCs w:val="24"/>
        </w:rPr>
        <w:t>Abdul Wahab Sjahranie Samarinda</w:t>
      </w:r>
    </w:p>
    <w:p w:rsidR="00AC3093" w:rsidRPr="00375795" w:rsidRDefault="00AC3093" w:rsidP="00AC3093">
      <w:pPr>
        <w:pStyle w:val="ListParagraph"/>
        <w:spacing w:after="0" w:line="480" w:lineRule="auto"/>
        <w:ind w:left="644"/>
        <w:jc w:val="center"/>
        <w:rPr>
          <w:rFonts w:ascii="Times New Roman" w:hAnsi="Times New Roman" w:cs="Times New Roman"/>
          <w:sz w:val="24"/>
          <w:szCs w:val="24"/>
        </w:rPr>
      </w:pPr>
      <w:r w:rsidRPr="00375795">
        <w:rPr>
          <w:rFonts w:ascii="Times New Roman" w:hAnsi="Times New Roman" w:cs="Times New Roman"/>
          <w:sz w:val="24"/>
          <w:szCs w:val="24"/>
        </w:rPr>
        <w:lastRenderedPageBreak/>
        <w:t>BAB II</w:t>
      </w:r>
    </w:p>
    <w:p w:rsidR="00AC3093" w:rsidRPr="00375795" w:rsidRDefault="00AC3093" w:rsidP="00AC3093">
      <w:pPr>
        <w:pStyle w:val="ListParagraph"/>
        <w:spacing w:after="0" w:line="480" w:lineRule="auto"/>
        <w:ind w:left="644"/>
        <w:jc w:val="center"/>
        <w:rPr>
          <w:rFonts w:ascii="Times New Roman" w:hAnsi="Times New Roman" w:cs="Times New Roman"/>
          <w:sz w:val="24"/>
          <w:szCs w:val="24"/>
        </w:rPr>
      </w:pPr>
      <w:r w:rsidRPr="00375795">
        <w:rPr>
          <w:rFonts w:ascii="Times New Roman" w:hAnsi="Times New Roman" w:cs="Times New Roman"/>
          <w:sz w:val="24"/>
          <w:szCs w:val="24"/>
        </w:rPr>
        <w:t>TINJAUAN PUSTAKA</w:t>
      </w:r>
    </w:p>
    <w:p w:rsidR="00AC3093" w:rsidRPr="00A172B1" w:rsidRDefault="00AC3093" w:rsidP="00AC3093">
      <w:pPr>
        <w:spacing w:after="0" w:line="480" w:lineRule="auto"/>
        <w:rPr>
          <w:rFonts w:ascii="Times New Roman" w:hAnsi="Times New Roman" w:cs="Times New Roman"/>
          <w:sz w:val="24"/>
          <w:szCs w:val="24"/>
        </w:rPr>
      </w:pPr>
    </w:p>
    <w:p w:rsidR="00AC3093" w:rsidRPr="00375795" w:rsidRDefault="00AC3093" w:rsidP="00AC3093">
      <w:pPr>
        <w:pStyle w:val="ListParagraph"/>
        <w:numPr>
          <w:ilvl w:val="0"/>
          <w:numId w:val="7"/>
        </w:numPr>
        <w:spacing w:line="480" w:lineRule="auto"/>
        <w:ind w:left="284" w:hanging="284"/>
        <w:jc w:val="both"/>
        <w:rPr>
          <w:rFonts w:ascii="Times New Roman" w:hAnsi="Times New Roman" w:cs="Times New Roman"/>
          <w:sz w:val="24"/>
          <w:szCs w:val="24"/>
        </w:rPr>
      </w:pPr>
      <w:r w:rsidRPr="00375795">
        <w:rPr>
          <w:rFonts w:ascii="Times New Roman" w:hAnsi="Times New Roman" w:cs="Times New Roman"/>
          <w:sz w:val="24"/>
          <w:szCs w:val="24"/>
        </w:rPr>
        <w:t>Tinjauan Teori</w:t>
      </w:r>
    </w:p>
    <w:p w:rsidR="00AC3093" w:rsidRPr="00375795" w:rsidRDefault="00AC3093" w:rsidP="00AC3093">
      <w:pPr>
        <w:pStyle w:val="ListParagraph"/>
        <w:numPr>
          <w:ilvl w:val="0"/>
          <w:numId w:val="8"/>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Teori stroke</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Pengertian stroke</w:t>
      </w:r>
    </w:p>
    <w:p w:rsidR="00AC3093" w:rsidRPr="00375795" w:rsidRDefault="00AC3093" w:rsidP="00AC3093">
      <w:pPr>
        <w:pStyle w:val="ListParagraph"/>
        <w:spacing w:line="480" w:lineRule="auto"/>
        <w:ind w:left="1004" w:firstLine="436"/>
        <w:jc w:val="both"/>
        <w:rPr>
          <w:rFonts w:ascii="Times New Roman" w:hAnsi="Times New Roman" w:cs="Times New Roman"/>
          <w:sz w:val="24"/>
          <w:szCs w:val="24"/>
        </w:rPr>
      </w:pPr>
      <w:r w:rsidRPr="00375795">
        <w:rPr>
          <w:rFonts w:ascii="Times New Roman" w:hAnsi="Times New Roman" w:cs="Times New Roman"/>
          <w:sz w:val="24"/>
          <w:szCs w:val="24"/>
        </w:rPr>
        <w:t xml:space="preserve">Stroke atau gangguan vaskuler otak atau dikenal dengan </w:t>
      </w:r>
      <w:r w:rsidRPr="00BC6F2A">
        <w:rPr>
          <w:rFonts w:ascii="Times New Roman" w:hAnsi="Times New Roman" w:cs="Times New Roman"/>
          <w:i/>
          <w:sz w:val="24"/>
          <w:szCs w:val="24"/>
        </w:rPr>
        <w:t>cerebro vaskuler disease (CVD)</w:t>
      </w:r>
      <w:r w:rsidRPr="00375795">
        <w:rPr>
          <w:rFonts w:ascii="Times New Roman" w:hAnsi="Times New Roman" w:cs="Times New Roman"/>
          <w:sz w:val="24"/>
          <w:szCs w:val="24"/>
        </w:rPr>
        <w:t xml:space="preserve"> adalah suatu kondisi susunan sistem saraf pusat yang patologis akibat adanya gangguan peredar</w:t>
      </w:r>
      <w:r>
        <w:rPr>
          <w:rFonts w:ascii="Times New Roman" w:hAnsi="Times New Roman" w:cs="Times New Roman"/>
          <w:sz w:val="24"/>
          <w:szCs w:val="24"/>
        </w:rPr>
        <w:t>an darah (Satyanegara, 2010). S</w:t>
      </w:r>
      <w:r w:rsidRPr="00375795">
        <w:rPr>
          <w:rFonts w:ascii="Times New Roman" w:hAnsi="Times New Roman" w:cs="Times New Roman"/>
          <w:sz w:val="24"/>
          <w:szCs w:val="24"/>
        </w:rPr>
        <w:t>t</w:t>
      </w:r>
      <w:r>
        <w:rPr>
          <w:rFonts w:ascii="Times New Roman" w:hAnsi="Times New Roman" w:cs="Times New Roman"/>
          <w:sz w:val="24"/>
          <w:szCs w:val="24"/>
        </w:rPr>
        <w:t>r</w:t>
      </w:r>
      <w:r w:rsidRPr="00375795">
        <w:rPr>
          <w:rFonts w:ascii="Times New Roman" w:hAnsi="Times New Roman" w:cs="Times New Roman"/>
          <w:sz w:val="24"/>
          <w:szCs w:val="24"/>
        </w:rPr>
        <w:t>oke atau cedera serebrovaskuler adalah kehilangan fungsi otak yang diakibatkan oleh terhentinya suplai darah ke bagian otak (Wijaya dan Putri, 2013).</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 xml:space="preserve">Stroke merupakan penyakit gangguan fungsional otak berupa kelumpuhan saraf (defisit neurologis) akibat terhambatnya aliran darah ke otak. Secara sederhana stroke dapat didefinisikan sebagai penyakit otak akibat terhentinya suplai darah ke otak karena sumbatan </w:t>
      </w:r>
      <w:r w:rsidRPr="00BC6F2A">
        <w:rPr>
          <w:rFonts w:ascii="Times New Roman" w:hAnsi="Times New Roman" w:cs="Times New Roman"/>
          <w:i/>
          <w:sz w:val="24"/>
          <w:szCs w:val="24"/>
        </w:rPr>
        <w:t>( Stroke Non Hemoragik)</w:t>
      </w:r>
      <w:r w:rsidRPr="00375795">
        <w:rPr>
          <w:rFonts w:ascii="Times New Roman" w:hAnsi="Times New Roman" w:cs="Times New Roman"/>
          <w:sz w:val="24"/>
          <w:szCs w:val="24"/>
        </w:rPr>
        <w:t xml:space="preserve"> ataupun perdarahan </w:t>
      </w:r>
      <w:r w:rsidRPr="00BC6F2A">
        <w:rPr>
          <w:rFonts w:ascii="Times New Roman" w:hAnsi="Times New Roman" w:cs="Times New Roman"/>
          <w:i/>
          <w:sz w:val="24"/>
          <w:szCs w:val="24"/>
        </w:rPr>
        <w:t>(Stroke Hemoragik)</w:t>
      </w:r>
      <w:r w:rsidRPr="00375795">
        <w:rPr>
          <w:rFonts w:ascii="Times New Roman" w:hAnsi="Times New Roman" w:cs="Times New Roman"/>
          <w:sz w:val="24"/>
          <w:szCs w:val="24"/>
        </w:rPr>
        <w:t xml:space="preserve"> (Junaidi, 2011).</w:t>
      </w:r>
    </w:p>
    <w:p w:rsidR="00AC3093" w:rsidRDefault="00AC3093" w:rsidP="00AC3093">
      <w:pPr>
        <w:pStyle w:val="ListParagraph"/>
        <w:spacing w:line="480" w:lineRule="auto"/>
        <w:ind w:left="1004" w:firstLine="436"/>
        <w:jc w:val="both"/>
        <w:rPr>
          <w:rFonts w:ascii="Times New Roman" w:hAnsi="Times New Roman" w:cs="Times New Roman"/>
          <w:sz w:val="24"/>
          <w:szCs w:val="24"/>
        </w:rPr>
        <w:sectPr w:rsidR="00AC3093" w:rsidSect="00E75D61">
          <w:headerReference w:type="default" r:id="rId18"/>
          <w:footerReference w:type="default" r:id="rId19"/>
          <w:footnotePr>
            <w:numRestart w:val="eachPage"/>
          </w:footnotePr>
          <w:pgSz w:w="11906" w:h="16838"/>
          <w:pgMar w:top="2268" w:right="1701" w:bottom="1701" w:left="2268" w:header="709" w:footer="709" w:gutter="0"/>
          <w:cols w:space="708"/>
          <w:docGrid w:linePitch="360"/>
        </w:sectPr>
      </w:pPr>
      <w:r w:rsidRPr="00375795">
        <w:rPr>
          <w:rFonts w:ascii="Times New Roman" w:hAnsi="Times New Roman" w:cs="Times New Roman"/>
          <w:sz w:val="24"/>
          <w:szCs w:val="24"/>
        </w:rPr>
        <w:t xml:space="preserve">Stroke merupakan sindrome klinis akibat gangguan pembuluh darah otak, timbul mendadak dan biasanya mengenai penderita usia 45-80 tahun. Umumnya laki-laki lebih sedikit sering daripada perempuan. Biasanya tidak ada gejala dini dan muncul begitu mendadak. </w:t>
      </w:r>
      <w:r w:rsidRPr="00BC6F2A">
        <w:rPr>
          <w:rFonts w:ascii="Times New Roman" w:hAnsi="Times New Roman" w:cs="Times New Roman"/>
          <w:i/>
          <w:sz w:val="24"/>
          <w:szCs w:val="24"/>
        </w:rPr>
        <w:t>World Health Organization(WHO)</w:t>
      </w:r>
      <w:r w:rsidRPr="00375795">
        <w:rPr>
          <w:rFonts w:ascii="Times New Roman" w:hAnsi="Times New Roman" w:cs="Times New Roman"/>
          <w:sz w:val="24"/>
          <w:szCs w:val="24"/>
        </w:rPr>
        <w:t xml:space="preserve"> menetapkan stroke adalah defisit neurologi </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lastRenderedPageBreak/>
        <w:t>yang timbul semata-mata karena penyakit pembulu darah otak dan bukan oleh sebab lain (Misbach, 2007).</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Klasifikasi stroke</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Menurut Muttaqin (2008) Stroke dibagi menjadi dua yaitu :</w:t>
      </w:r>
    </w:p>
    <w:p w:rsidR="00AC3093" w:rsidRPr="00375795" w:rsidRDefault="00AC3093" w:rsidP="00AC3093">
      <w:pPr>
        <w:pStyle w:val="ListParagraph"/>
        <w:numPr>
          <w:ilvl w:val="0"/>
          <w:numId w:val="10"/>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Diklasifikasikan menurut patologi dan gejala kliniknya, yaitu:</w:t>
      </w:r>
    </w:p>
    <w:p w:rsidR="00AC3093" w:rsidRPr="00375795" w:rsidRDefault="00AC3093" w:rsidP="00AC3093">
      <w:pPr>
        <w:pStyle w:val="ListParagraph"/>
        <w:numPr>
          <w:ilvl w:val="0"/>
          <w:numId w:val="12"/>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Stroke hemoragik</w:t>
      </w:r>
    </w:p>
    <w:p w:rsidR="00AC3093" w:rsidRPr="00375795" w:rsidRDefault="00AC3093" w:rsidP="00AC3093">
      <w:pPr>
        <w:pStyle w:val="ListParagraph"/>
        <w:spacing w:line="480" w:lineRule="auto"/>
        <w:ind w:left="1724" w:firstLine="360"/>
        <w:jc w:val="both"/>
        <w:rPr>
          <w:rFonts w:ascii="Times New Roman" w:hAnsi="Times New Roman" w:cs="Times New Roman"/>
          <w:sz w:val="24"/>
          <w:szCs w:val="24"/>
        </w:rPr>
      </w:pPr>
      <w:r w:rsidRPr="00375795">
        <w:rPr>
          <w:rFonts w:ascii="Times New Roman" w:hAnsi="Times New Roman" w:cs="Times New Roman"/>
          <w:sz w:val="24"/>
          <w:szCs w:val="24"/>
        </w:rPr>
        <w:t>Merupakan perdarahan serebral dan mungkin perdarahan subarachnoid. Disebabkan oleh pecahnya pembuluh darah otak pada daerah otak tertentu. Biasanya kejadiannya saat melakukan aktivitas atau saat aktif, namun bisa juga terjadi saat istirahat. Kesadaran pasien umumnya menurun. Perdarahan otak dibagi dua, yaitu:</w:t>
      </w:r>
    </w:p>
    <w:p w:rsidR="00AC3093" w:rsidRPr="00375795" w:rsidRDefault="00AC3093" w:rsidP="00AC3093">
      <w:pPr>
        <w:pStyle w:val="ListParagraph"/>
        <w:numPr>
          <w:ilvl w:val="0"/>
          <w:numId w:val="1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Perdarahan intra serebral</w:t>
      </w:r>
    </w:p>
    <w:p w:rsidR="00AC3093" w:rsidRDefault="00AC3093" w:rsidP="00AC3093">
      <w:pPr>
        <w:pStyle w:val="ListParagraph"/>
        <w:spacing w:line="480" w:lineRule="auto"/>
        <w:ind w:left="2084"/>
        <w:jc w:val="both"/>
        <w:rPr>
          <w:rFonts w:ascii="Times New Roman" w:hAnsi="Times New Roman" w:cs="Times New Roman"/>
          <w:sz w:val="24"/>
          <w:szCs w:val="24"/>
        </w:rPr>
      </w:pPr>
      <w:r w:rsidRPr="00375795">
        <w:rPr>
          <w:rFonts w:ascii="Times New Roman" w:hAnsi="Times New Roman" w:cs="Times New Roman"/>
          <w:sz w:val="24"/>
          <w:szCs w:val="24"/>
        </w:rPr>
        <w:t xml:space="preserve">Pecahnya pembuluh darah </w:t>
      </w:r>
      <w:r w:rsidRPr="00BC6F2A">
        <w:rPr>
          <w:rFonts w:ascii="Times New Roman" w:hAnsi="Times New Roman" w:cs="Times New Roman"/>
          <w:i/>
          <w:sz w:val="24"/>
          <w:szCs w:val="24"/>
        </w:rPr>
        <w:t>(mikroaneurisma)</w:t>
      </w:r>
      <w:r w:rsidRPr="00375795">
        <w:rPr>
          <w:rFonts w:ascii="Times New Roman" w:hAnsi="Times New Roman" w:cs="Times New Roman"/>
          <w:sz w:val="24"/>
          <w:szCs w:val="24"/>
        </w:rPr>
        <w:t xml:space="preserve"> terutama karena hipertensi mengakibatkan darah masuk ke dalam jaringan otak, membentuk massa yang menekan jaringan otak, dan menimbulkan edema otak. Peningkatan TIK yang terjadi cepat, dapat mengakibatkan kematian mendadak karena herniasi otak. Perdarahan intraserebral yang disebabkan karena hipertensi sering dijumpai di daerah putamen, thalamus, pons dan serebelum.</w:t>
      </w:r>
    </w:p>
    <w:p w:rsidR="00AC3093" w:rsidRDefault="00AC3093" w:rsidP="00AC3093">
      <w:pPr>
        <w:pStyle w:val="ListParagraph"/>
        <w:spacing w:line="480" w:lineRule="auto"/>
        <w:ind w:left="2084"/>
        <w:jc w:val="both"/>
        <w:rPr>
          <w:rFonts w:ascii="Times New Roman" w:hAnsi="Times New Roman" w:cs="Times New Roman"/>
          <w:sz w:val="24"/>
          <w:szCs w:val="24"/>
        </w:rPr>
      </w:pPr>
    </w:p>
    <w:p w:rsidR="00AC3093" w:rsidRPr="00375795" w:rsidRDefault="00AC3093" w:rsidP="00AC3093">
      <w:pPr>
        <w:pStyle w:val="ListParagraph"/>
        <w:spacing w:line="480" w:lineRule="auto"/>
        <w:ind w:left="2084"/>
        <w:jc w:val="both"/>
        <w:rPr>
          <w:rFonts w:ascii="Times New Roman" w:hAnsi="Times New Roman" w:cs="Times New Roman"/>
          <w:sz w:val="24"/>
          <w:szCs w:val="24"/>
        </w:rPr>
      </w:pPr>
    </w:p>
    <w:p w:rsidR="00AC3093" w:rsidRPr="00375795" w:rsidRDefault="00AC3093" w:rsidP="00AC3093">
      <w:pPr>
        <w:pStyle w:val="ListParagraph"/>
        <w:numPr>
          <w:ilvl w:val="0"/>
          <w:numId w:val="1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lastRenderedPageBreak/>
        <w:t>Perdarahan subaraknoid</w:t>
      </w:r>
    </w:p>
    <w:p w:rsidR="00AC3093" w:rsidRPr="00375795" w:rsidRDefault="00AC3093" w:rsidP="00AC3093">
      <w:pPr>
        <w:pStyle w:val="ListParagraph"/>
        <w:spacing w:line="480" w:lineRule="auto"/>
        <w:ind w:left="2084"/>
        <w:jc w:val="both"/>
        <w:rPr>
          <w:rFonts w:ascii="Times New Roman" w:hAnsi="Times New Roman" w:cs="Times New Roman"/>
          <w:sz w:val="24"/>
          <w:szCs w:val="24"/>
        </w:rPr>
      </w:pPr>
      <w:r w:rsidRPr="00375795">
        <w:rPr>
          <w:rFonts w:ascii="Times New Roman" w:hAnsi="Times New Roman" w:cs="Times New Roman"/>
          <w:sz w:val="24"/>
          <w:szCs w:val="24"/>
        </w:rPr>
        <w:t>Pedarahan ini berasal dari pecahnya aneurisma berry atau AVM. Aneurisma yang pecah ini berasal dari pembuluh darah sirkulasi willisi dan cabang-cabangnya yang terdapat diluar parenkim otak. Pecahnya arteri dan keluarnya keruang subaraknoid menyebabkan TIK meningkat mendadak, meregangnya struktur peka    nyeri, dan vasospasme pembuluh darah serebral yang berakibat disfungsi otak global (sakit kepala, penurunan kesadaran) maupun fokal (hemiparase, gangguan hemisensorik, dll).</w:t>
      </w:r>
    </w:p>
    <w:p w:rsidR="00AC3093" w:rsidRPr="00375795" w:rsidRDefault="00AC3093" w:rsidP="00AC3093">
      <w:pPr>
        <w:pStyle w:val="ListParagraph"/>
        <w:numPr>
          <w:ilvl w:val="0"/>
          <w:numId w:val="12"/>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Stroke non hemoragik</w:t>
      </w:r>
    </w:p>
    <w:p w:rsidR="00AC3093" w:rsidRPr="00375795" w:rsidRDefault="00AC3093" w:rsidP="00AC3093">
      <w:pPr>
        <w:pStyle w:val="ListParagraph"/>
        <w:spacing w:line="480" w:lineRule="auto"/>
        <w:ind w:left="1724" w:firstLine="436"/>
        <w:jc w:val="both"/>
        <w:rPr>
          <w:rFonts w:ascii="Times New Roman" w:hAnsi="Times New Roman" w:cs="Times New Roman"/>
          <w:sz w:val="24"/>
          <w:szCs w:val="24"/>
        </w:rPr>
      </w:pPr>
      <w:r w:rsidRPr="00375795">
        <w:rPr>
          <w:rFonts w:ascii="Times New Roman" w:hAnsi="Times New Roman" w:cs="Times New Roman"/>
          <w:sz w:val="24"/>
          <w:szCs w:val="24"/>
        </w:rPr>
        <w:t>Dapat berupa iskemia atau emboli dan thrombosis serebral, biasanya terjadi saat setelah lama beristirahat, baru bangun tidur atau di pagi hari. Tidak terjadi perdarahan namun terjadi iskemia yang menimbulkan hipoksia dan selanjutnya dapat timbul edema sekunder. Kesadaran umumnya baik.</w:t>
      </w:r>
    </w:p>
    <w:p w:rsidR="00AC3093" w:rsidRPr="00375795" w:rsidRDefault="00AC3093" w:rsidP="00AC3093">
      <w:pPr>
        <w:pStyle w:val="ListParagraph"/>
        <w:numPr>
          <w:ilvl w:val="0"/>
          <w:numId w:val="10"/>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Klasifikasi Menurut Perjalanan Penyakit dan Stadiumnya</w:t>
      </w:r>
    </w:p>
    <w:p w:rsidR="00AC3093" w:rsidRPr="00BC6F2A" w:rsidRDefault="00AC3093" w:rsidP="00AC3093">
      <w:pPr>
        <w:pStyle w:val="ListParagraph"/>
        <w:numPr>
          <w:ilvl w:val="0"/>
          <w:numId w:val="11"/>
        </w:numPr>
        <w:spacing w:line="480" w:lineRule="auto"/>
        <w:ind w:left="1701"/>
        <w:jc w:val="both"/>
        <w:rPr>
          <w:rFonts w:ascii="Times New Roman" w:hAnsi="Times New Roman" w:cs="Times New Roman"/>
          <w:i/>
          <w:sz w:val="24"/>
          <w:szCs w:val="24"/>
        </w:rPr>
      </w:pPr>
      <w:r w:rsidRPr="00BC6F2A">
        <w:rPr>
          <w:rFonts w:ascii="Times New Roman" w:hAnsi="Times New Roman" w:cs="Times New Roman"/>
          <w:i/>
          <w:sz w:val="24"/>
          <w:szCs w:val="24"/>
        </w:rPr>
        <w:t>TIA (Trans Iskemik Attack)</w:t>
      </w:r>
    </w:p>
    <w:p w:rsidR="00AC3093" w:rsidRDefault="00AC3093" w:rsidP="00AC3093">
      <w:pPr>
        <w:pStyle w:val="ListParagraph"/>
        <w:spacing w:line="480" w:lineRule="auto"/>
        <w:ind w:left="1701"/>
        <w:jc w:val="both"/>
        <w:rPr>
          <w:rFonts w:ascii="Times New Roman" w:hAnsi="Times New Roman" w:cs="Times New Roman"/>
          <w:sz w:val="24"/>
          <w:szCs w:val="24"/>
          <w:lang w:val="en-US"/>
        </w:rPr>
      </w:pPr>
      <w:r w:rsidRPr="00375795">
        <w:rPr>
          <w:rFonts w:ascii="Times New Roman" w:hAnsi="Times New Roman" w:cs="Times New Roman"/>
          <w:sz w:val="24"/>
          <w:szCs w:val="24"/>
        </w:rPr>
        <w:t>Adalah gangguan neurologis setempat yang terjadi selama beberapa menit sampai beberapa jam saja. Gejala yang timbul akan hilang dengan spontan dan sempurna dalam waktu kurang dari 24 jam.</w:t>
      </w:r>
    </w:p>
    <w:p w:rsidR="00AC3093" w:rsidRPr="00705411" w:rsidRDefault="00AC3093" w:rsidP="00AC3093">
      <w:pPr>
        <w:pStyle w:val="ListParagraph"/>
        <w:spacing w:line="480" w:lineRule="auto"/>
        <w:ind w:left="1701"/>
        <w:jc w:val="both"/>
        <w:rPr>
          <w:rFonts w:ascii="Times New Roman" w:hAnsi="Times New Roman" w:cs="Times New Roman"/>
          <w:sz w:val="24"/>
          <w:szCs w:val="24"/>
          <w:lang w:val="en-US"/>
        </w:rPr>
      </w:pPr>
    </w:p>
    <w:p w:rsidR="00AC3093" w:rsidRPr="00375795" w:rsidRDefault="00AC3093" w:rsidP="00AC3093">
      <w:pPr>
        <w:pStyle w:val="ListParagraph"/>
        <w:numPr>
          <w:ilvl w:val="0"/>
          <w:numId w:val="11"/>
        </w:numPr>
        <w:spacing w:line="480" w:lineRule="auto"/>
        <w:ind w:left="1701"/>
        <w:jc w:val="both"/>
        <w:rPr>
          <w:rFonts w:ascii="Times New Roman" w:hAnsi="Times New Roman" w:cs="Times New Roman"/>
          <w:sz w:val="24"/>
          <w:szCs w:val="24"/>
        </w:rPr>
      </w:pPr>
      <w:r w:rsidRPr="00375795">
        <w:rPr>
          <w:rFonts w:ascii="Times New Roman" w:hAnsi="Times New Roman" w:cs="Times New Roman"/>
          <w:sz w:val="24"/>
          <w:szCs w:val="24"/>
        </w:rPr>
        <w:lastRenderedPageBreak/>
        <w:t>Stroke involusi</w:t>
      </w:r>
    </w:p>
    <w:p w:rsidR="00AC3093" w:rsidRPr="00375795" w:rsidRDefault="00AC3093" w:rsidP="00AC3093">
      <w:pPr>
        <w:pStyle w:val="ListParagraph"/>
        <w:spacing w:line="480" w:lineRule="auto"/>
        <w:ind w:left="1701"/>
        <w:jc w:val="both"/>
        <w:rPr>
          <w:rFonts w:ascii="Times New Roman" w:hAnsi="Times New Roman" w:cs="Times New Roman"/>
          <w:sz w:val="24"/>
          <w:szCs w:val="24"/>
        </w:rPr>
      </w:pPr>
      <w:r w:rsidRPr="00375795">
        <w:rPr>
          <w:rFonts w:ascii="Times New Roman" w:hAnsi="Times New Roman" w:cs="Times New Roman"/>
          <w:sz w:val="24"/>
          <w:szCs w:val="24"/>
        </w:rPr>
        <w:t>Adalah stroke yang terjadi masih terus berkembang dimana gangguan neurologis terlihat semakin berat dan bertambah buruk. Proses dapat berjalan 24 jam atau beberapa hari.</w:t>
      </w:r>
    </w:p>
    <w:p w:rsidR="00AC3093" w:rsidRPr="00375795" w:rsidRDefault="00AC3093" w:rsidP="00AC3093">
      <w:pPr>
        <w:pStyle w:val="ListParagraph"/>
        <w:numPr>
          <w:ilvl w:val="0"/>
          <w:numId w:val="11"/>
        </w:numPr>
        <w:spacing w:line="480" w:lineRule="auto"/>
        <w:ind w:left="1701"/>
        <w:jc w:val="both"/>
        <w:rPr>
          <w:rFonts w:ascii="Times New Roman" w:hAnsi="Times New Roman" w:cs="Times New Roman"/>
          <w:sz w:val="24"/>
          <w:szCs w:val="24"/>
        </w:rPr>
      </w:pPr>
      <w:r w:rsidRPr="00375795">
        <w:rPr>
          <w:rFonts w:ascii="Times New Roman" w:hAnsi="Times New Roman" w:cs="Times New Roman"/>
          <w:sz w:val="24"/>
          <w:szCs w:val="24"/>
        </w:rPr>
        <w:t>Stroke komplit</w:t>
      </w:r>
    </w:p>
    <w:p w:rsidR="00AC3093" w:rsidRPr="00375795" w:rsidRDefault="00AC3093" w:rsidP="00AC3093">
      <w:pPr>
        <w:pStyle w:val="ListParagraph"/>
        <w:spacing w:line="480" w:lineRule="auto"/>
        <w:ind w:left="1701"/>
        <w:jc w:val="both"/>
        <w:rPr>
          <w:rFonts w:ascii="Times New Roman" w:hAnsi="Times New Roman" w:cs="Times New Roman"/>
          <w:sz w:val="24"/>
          <w:szCs w:val="24"/>
        </w:rPr>
      </w:pPr>
      <w:r w:rsidRPr="00375795">
        <w:rPr>
          <w:rFonts w:ascii="Times New Roman" w:hAnsi="Times New Roman" w:cs="Times New Roman"/>
          <w:sz w:val="24"/>
          <w:szCs w:val="24"/>
        </w:rPr>
        <w:t>Adalah dimana gangguan neurologi yang timbul sudah menetap atau permanen . Sesuai dengan istilahnya stroke komplit dapat diawali oleh serangan TIA berulang.</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Penyebab stroke</w:t>
      </w:r>
    </w:p>
    <w:p w:rsidR="00AC3093" w:rsidRPr="00375795" w:rsidRDefault="00AC3093" w:rsidP="00AC3093">
      <w:pPr>
        <w:pStyle w:val="ListParagraph"/>
        <w:spacing w:line="480" w:lineRule="auto"/>
        <w:ind w:left="1004" w:firstLine="360"/>
        <w:jc w:val="both"/>
        <w:rPr>
          <w:rFonts w:ascii="Times New Roman" w:hAnsi="Times New Roman" w:cs="Times New Roman"/>
          <w:sz w:val="24"/>
          <w:szCs w:val="24"/>
        </w:rPr>
      </w:pPr>
      <w:r w:rsidRPr="00375795">
        <w:rPr>
          <w:rFonts w:ascii="Times New Roman" w:hAnsi="Times New Roman" w:cs="Times New Roman"/>
          <w:sz w:val="24"/>
          <w:szCs w:val="24"/>
        </w:rPr>
        <w:t>Kategori berdasarkan penyebab terjadinya stroke ini seing didiagnosis berdasarkan riwayat perkembangan dan evolusi gejala pada penderita stroke. Berikut penjelasan tentang penyebab stroke.</w:t>
      </w:r>
    </w:p>
    <w:p w:rsidR="00AC3093" w:rsidRPr="00375795" w:rsidRDefault="00AC3093" w:rsidP="00AC3093">
      <w:pPr>
        <w:pStyle w:val="ListParagraph"/>
        <w:numPr>
          <w:ilvl w:val="0"/>
          <w:numId w:val="1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Stroke non hemoragik</w:t>
      </w:r>
    </w:p>
    <w:p w:rsidR="00AC3093" w:rsidRPr="00375795" w:rsidRDefault="00AC3093" w:rsidP="00AC3093">
      <w:pPr>
        <w:pStyle w:val="ListParagraph"/>
        <w:spacing w:line="480" w:lineRule="auto"/>
        <w:ind w:left="1364"/>
        <w:jc w:val="both"/>
        <w:rPr>
          <w:rFonts w:ascii="Times New Roman" w:hAnsi="Times New Roman" w:cs="Times New Roman"/>
          <w:sz w:val="24"/>
          <w:szCs w:val="24"/>
        </w:rPr>
      </w:pPr>
      <w:r w:rsidRPr="00375795">
        <w:rPr>
          <w:rFonts w:ascii="Times New Roman" w:hAnsi="Times New Roman" w:cs="Times New Roman"/>
          <w:sz w:val="24"/>
          <w:szCs w:val="24"/>
        </w:rPr>
        <w:t>Sekitar 80% sampai 85% kasus stroke terjadi adalah stroke non hemoragik. Dimana stroke ini terjadi akibat adanya bekuan atau sumbatan pada pembulu darah otak yang dapat disebabkan oleh tumpukan trombus pada pembulu darah otak, sehingga aliran darah ke otak terhenti ( Idan dan Nila, 2009).</w:t>
      </w:r>
    </w:p>
    <w:p w:rsidR="00AC3093" w:rsidRPr="00375795" w:rsidRDefault="00AC3093" w:rsidP="00AC3093">
      <w:pPr>
        <w:pStyle w:val="ListParagraph"/>
        <w:spacing w:line="480" w:lineRule="auto"/>
        <w:ind w:left="1364"/>
        <w:jc w:val="both"/>
        <w:rPr>
          <w:rFonts w:ascii="Times New Roman" w:hAnsi="Times New Roman" w:cs="Times New Roman"/>
          <w:sz w:val="24"/>
          <w:szCs w:val="24"/>
        </w:rPr>
      </w:pPr>
      <w:r w:rsidRPr="00375795">
        <w:rPr>
          <w:rFonts w:ascii="Times New Roman" w:hAnsi="Times New Roman" w:cs="Times New Roman"/>
          <w:sz w:val="24"/>
          <w:szCs w:val="24"/>
        </w:rPr>
        <w:t xml:space="preserve">Stroke non hemoragik adalah kematian jaringan otak karena pasokan darah yang tidak adekuat dan bukan disebabkan oleh perdarahan. Stroke non hemoragik biasanya disebabkan oleh tertutupnya pembuluh darah otak akibat adanya penumpukan timbunan lemak (plak) dalam pembulu darah besar (arteri karotis), </w:t>
      </w:r>
      <w:r w:rsidRPr="00375795">
        <w:rPr>
          <w:rFonts w:ascii="Times New Roman" w:hAnsi="Times New Roman" w:cs="Times New Roman"/>
          <w:sz w:val="24"/>
          <w:szCs w:val="24"/>
        </w:rPr>
        <w:lastRenderedPageBreak/>
        <w:t>pembulu darah sedang (arteri serebri), pembulu darah kecil (Lumantobing,2001).</w:t>
      </w:r>
    </w:p>
    <w:p w:rsidR="00AC3093" w:rsidRPr="00375795" w:rsidRDefault="00AC3093" w:rsidP="00AC3093">
      <w:pPr>
        <w:pStyle w:val="ListParagraph"/>
        <w:numPr>
          <w:ilvl w:val="0"/>
          <w:numId w:val="1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Stroke hemoragik</w:t>
      </w:r>
    </w:p>
    <w:p w:rsidR="00AC3093" w:rsidRPr="00375795" w:rsidRDefault="00AC3093" w:rsidP="00AC3093">
      <w:pPr>
        <w:pStyle w:val="ListParagraph"/>
        <w:spacing w:line="480" w:lineRule="auto"/>
        <w:ind w:left="1364"/>
        <w:jc w:val="both"/>
        <w:rPr>
          <w:rFonts w:ascii="Times New Roman" w:hAnsi="Times New Roman" w:cs="Times New Roman"/>
          <w:sz w:val="24"/>
          <w:szCs w:val="24"/>
        </w:rPr>
      </w:pPr>
      <w:r w:rsidRPr="00375795">
        <w:rPr>
          <w:rFonts w:ascii="Times New Roman" w:hAnsi="Times New Roman" w:cs="Times New Roman"/>
          <w:sz w:val="24"/>
          <w:szCs w:val="24"/>
        </w:rPr>
        <w:t>Stroke hemoragik terjadi sekitar 15-20% dari semua jenis stroke. Stroke hemoragik terjadi karena pecahnya pembuluh darah otak, sehingga menimbulkan perdarahan di otak dan merusaknya. Stroke hemoragik juga bisa terjadi karena tekanan darah yang terlalu tinggi. Pecahnya pembuluh darah menyebabkan darah mengenai jaringan otak di sekitar pembuluhj darah mengenai jaringan otak di sekitar pembuluh darah yang menjadikan suplai darah terganggu, maka fungsi otak juga menurun ( Ida dan Nila, 2009).</w:t>
      </w:r>
    </w:p>
    <w:p w:rsidR="00AC3093" w:rsidRPr="00375795" w:rsidRDefault="00AC3093" w:rsidP="00AC3093">
      <w:pPr>
        <w:pStyle w:val="ListParagraph"/>
        <w:spacing w:line="480" w:lineRule="auto"/>
        <w:ind w:left="1364"/>
        <w:jc w:val="both"/>
        <w:rPr>
          <w:rFonts w:ascii="Times New Roman" w:hAnsi="Times New Roman" w:cs="Times New Roman"/>
          <w:sz w:val="24"/>
          <w:szCs w:val="24"/>
        </w:rPr>
      </w:pPr>
      <w:r w:rsidRPr="00375795">
        <w:rPr>
          <w:rFonts w:ascii="Times New Roman" w:hAnsi="Times New Roman" w:cs="Times New Roman"/>
          <w:sz w:val="24"/>
          <w:szCs w:val="24"/>
        </w:rPr>
        <w:t>Adapun menurut Muttaqin (2008) penyebab stroke yaitu :</w:t>
      </w:r>
    </w:p>
    <w:p w:rsidR="00AC3093" w:rsidRPr="00375795" w:rsidRDefault="00AC3093" w:rsidP="00AC3093">
      <w:pPr>
        <w:pStyle w:val="ListParagraph"/>
        <w:numPr>
          <w:ilvl w:val="0"/>
          <w:numId w:val="1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Trombosis serebral</w:t>
      </w:r>
    </w:p>
    <w:p w:rsidR="00AC3093" w:rsidRPr="00375795" w:rsidRDefault="00AC3093" w:rsidP="00AC3093">
      <w:pPr>
        <w:pStyle w:val="ListParagraph"/>
        <w:spacing w:line="480" w:lineRule="auto"/>
        <w:ind w:left="1724"/>
        <w:jc w:val="both"/>
        <w:rPr>
          <w:rFonts w:ascii="Times New Roman" w:hAnsi="Times New Roman" w:cs="Times New Roman"/>
          <w:sz w:val="24"/>
          <w:szCs w:val="24"/>
        </w:rPr>
      </w:pPr>
      <w:r w:rsidRPr="00375795">
        <w:rPr>
          <w:rFonts w:ascii="Times New Roman" w:hAnsi="Times New Roman" w:cs="Times New Roman"/>
          <w:sz w:val="24"/>
          <w:szCs w:val="24"/>
        </w:rPr>
        <w:t xml:space="preserve">Trombosis ini terjadi pada pembuluh darah yang mengalami oklusi sehingga menyebabkan iskemi jaringan otak yang dapat menimbulkan oedema dan kongesti di sekitarnya. Thrombosis biasanya terjadi pada orang tua yang sedang tidur atau bangun tidur. Hal ini dapat terjadi karena penurunan aktivitas simpatis dan penurunan tekanan darah yang dapat menyebabkan iskemi serebral. Tanda dan gejala neurologis memburuk pada 48 jam setelah trombosis. </w:t>
      </w:r>
    </w:p>
    <w:p w:rsidR="00AC3093" w:rsidRPr="00375795" w:rsidRDefault="00AC3093" w:rsidP="00AC3093">
      <w:pPr>
        <w:pStyle w:val="ListParagraph"/>
        <w:spacing w:line="480" w:lineRule="auto"/>
        <w:ind w:left="1724"/>
        <w:jc w:val="both"/>
        <w:rPr>
          <w:rFonts w:ascii="Times New Roman" w:hAnsi="Times New Roman" w:cs="Times New Roman"/>
          <w:sz w:val="24"/>
          <w:szCs w:val="24"/>
        </w:rPr>
      </w:pPr>
      <w:r w:rsidRPr="00375795">
        <w:rPr>
          <w:rFonts w:ascii="Times New Roman" w:hAnsi="Times New Roman" w:cs="Times New Roman"/>
          <w:sz w:val="24"/>
          <w:szCs w:val="24"/>
        </w:rPr>
        <w:t>Beberapa keadaan di bawah ini dapat menyebabkan  thrombosis otak yaitu :</w:t>
      </w:r>
    </w:p>
    <w:p w:rsidR="00AC3093" w:rsidRPr="00375795" w:rsidRDefault="00AC3093" w:rsidP="00AC3093">
      <w:pPr>
        <w:pStyle w:val="ListParagraph"/>
        <w:numPr>
          <w:ilvl w:val="0"/>
          <w:numId w:val="16"/>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lastRenderedPageBreak/>
        <w:t xml:space="preserve">Aterosklerosis </w:t>
      </w:r>
    </w:p>
    <w:p w:rsidR="00AC3093" w:rsidRPr="00375795" w:rsidRDefault="00AC3093" w:rsidP="00AC3093">
      <w:pPr>
        <w:pStyle w:val="ListParagraph"/>
        <w:numPr>
          <w:ilvl w:val="0"/>
          <w:numId w:val="17"/>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Lumen arteri menyempit dan mengakibatkan berkurangnya aliran darah</w:t>
      </w:r>
    </w:p>
    <w:p w:rsidR="00AC3093" w:rsidRPr="00375795" w:rsidRDefault="00AC3093" w:rsidP="00AC3093">
      <w:pPr>
        <w:pStyle w:val="ListParagraph"/>
        <w:numPr>
          <w:ilvl w:val="0"/>
          <w:numId w:val="17"/>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Oklusi mendadak pembuluh darah karena terjadi trombosis</w:t>
      </w:r>
    </w:p>
    <w:p w:rsidR="00AC3093" w:rsidRPr="00375795" w:rsidRDefault="00AC3093" w:rsidP="00AC3093">
      <w:pPr>
        <w:pStyle w:val="ListParagraph"/>
        <w:numPr>
          <w:ilvl w:val="0"/>
          <w:numId w:val="17"/>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Merupakan tempat terbentuknya trombus, kemudian melepaskan kepingan trombus (emboli)</w:t>
      </w:r>
    </w:p>
    <w:p w:rsidR="00AC3093" w:rsidRPr="00375795" w:rsidRDefault="00AC3093" w:rsidP="00AC3093">
      <w:pPr>
        <w:pStyle w:val="ListParagraph"/>
        <w:numPr>
          <w:ilvl w:val="0"/>
          <w:numId w:val="17"/>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Dinding arteri menjadi lemah, dan kemudian terjadilah aneurisme yang dapat pecah dan mengakibatkan perdarahan.</w:t>
      </w:r>
    </w:p>
    <w:p w:rsidR="00AC3093" w:rsidRPr="00375795" w:rsidRDefault="00AC3093" w:rsidP="00AC3093">
      <w:pPr>
        <w:pStyle w:val="ListParagraph"/>
        <w:numPr>
          <w:ilvl w:val="0"/>
          <w:numId w:val="16"/>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Hyperkoagulasi pada pilysitemia</w:t>
      </w:r>
    </w:p>
    <w:p w:rsidR="00AC3093" w:rsidRPr="00375795" w:rsidRDefault="00AC3093" w:rsidP="00AC3093">
      <w:pPr>
        <w:pStyle w:val="ListParagraph"/>
        <w:spacing w:line="480" w:lineRule="auto"/>
        <w:ind w:left="2084"/>
        <w:jc w:val="both"/>
        <w:rPr>
          <w:rFonts w:ascii="Times New Roman" w:hAnsi="Times New Roman" w:cs="Times New Roman"/>
          <w:sz w:val="24"/>
          <w:szCs w:val="24"/>
        </w:rPr>
      </w:pPr>
      <w:r w:rsidRPr="00375795">
        <w:rPr>
          <w:rFonts w:ascii="Times New Roman" w:hAnsi="Times New Roman" w:cs="Times New Roman"/>
          <w:sz w:val="24"/>
          <w:szCs w:val="24"/>
        </w:rPr>
        <w:t>Darah bertambah kental, peningkatan viskositas/ hematokrit meningkat dapat melambatkan aliran darah serebral.</w:t>
      </w:r>
    </w:p>
    <w:p w:rsidR="00AC3093" w:rsidRPr="00375795" w:rsidRDefault="00AC3093" w:rsidP="00AC3093">
      <w:pPr>
        <w:pStyle w:val="ListParagraph"/>
        <w:numPr>
          <w:ilvl w:val="0"/>
          <w:numId w:val="16"/>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 xml:space="preserve">Emboli </w:t>
      </w:r>
    </w:p>
    <w:p w:rsidR="00AC3093" w:rsidRPr="00375795" w:rsidRDefault="00AC3093" w:rsidP="00AC3093">
      <w:pPr>
        <w:pStyle w:val="ListParagraph"/>
        <w:spacing w:line="480" w:lineRule="auto"/>
        <w:ind w:left="2084"/>
        <w:jc w:val="both"/>
        <w:rPr>
          <w:rFonts w:ascii="Times New Roman" w:hAnsi="Times New Roman" w:cs="Times New Roman"/>
          <w:sz w:val="24"/>
          <w:szCs w:val="24"/>
        </w:rPr>
      </w:pPr>
      <w:r w:rsidRPr="00375795">
        <w:rPr>
          <w:rFonts w:ascii="Times New Roman" w:hAnsi="Times New Roman" w:cs="Times New Roman"/>
          <w:sz w:val="24"/>
          <w:szCs w:val="24"/>
        </w:rPr>
        <w:t>Emboli serebral merupakan penyumbatan pembuluh darah otak oleh bekuan darah, lemak dan udara. Pada umumnya emboli berasal dari thrombus di jantung yang terlepas dan menyumbat sistem arteri serebral. Emboli tersebut berlangsung cepat dan gejala timbul kurang dari 10-30 detik. Beberapa keadaan dibawah ini dapat menimbulkan emboli :</w:t>
      </w:r>
    </w:p>
    <w:p w:rsidR="00AC3093" w:rsidRDefault="00AC3093" w:rsidP="00AC3093">
      <w:pPr>
        <w:pStyle w:val="ListParagraph"/>
        <w:numPr>
          <w:ilvl w:val="0"/>
          <w:numId w:val="18"/>
        </w:numPr>
        <w:spacing w:line="480" w:lineRule="auto"/>
        <w:ind w:left="2410" w:hanging="283"/>
        <w:jc w:val="both"/>
        <w:rPr>
          <w:rFonts w:ascii="Times New Roman" w:hAnsi="Times New Roman" w:cs="Times New Roman"/>
          <w:i/>
          <w:sz w:val="24"/>
          <w:szCs w:val="24"/>
        </w:rPr>
      </w:pPr>
      <w:r w:rsidRPr="00375795">
        <w:rPr>
          <w:rFonts w:ascii="Times New Roman" w:hAnsi="Times New Roman" w:cs="Times New Roman"/>
          <w:sz w:val="24"/>
          <w:szCs w:val="24"/>
        </w:rPr>
        <w:t xml:space="preserve">Katup-katup jantung yang rusak akibat </w:t>
      </w:r>
      <w:r w:rsidRPr="00BC6F2A">
        <w:rPr>
          <w:rFonts w:ascii="Times New Roman" w:hAnsi="Times New Roman" w:cs="Times New Roman"/>
          <w:i/>
          <w:sz w:val="24"/>
          <w:szCs w:val="24"/>
        </w:rPr>
        <w:t>Rheumatik Heart Desease (RHD)</w:t>
      </w:r>
    </w:p>
    <w:p w:rsidR="00AC3093" w:rsidRPr="00B237B9" w:rsidRDefault="00AC3093" w:rsidP="00AC3093">
      <w:pPr>
        <w:spacing w:line="480" w:lineRule="auto"/>
        <w:jc w:val="both"/>
        <w:rPr>
          <w:rFonts w:ascii="Times New Roman" w:hAnsi="Times New Roman" w:cs="Times New Roman"/>
          <w:i/>
          <w:sz w:val="24"/>
          <w:szCs w:val="24"/>
        </w:rPr>
      </w:pPr>
    </w:p>
    <w:p w:rsidR="00AC3093" w:rsidRPr="00BC6F2A" w:rsidRDefault="00AC3093" w:rsidP="00AC3093">
      <w:pPr>
        <w:pStyle w:val="ListParagraph"/>
        <w:numPr>
          <w:ilvl w:val="0"/>
          <w:numId w:val="18"/>
        </w:numPr>
        <w:spacing w:line="480" w:lineRule="auto"/>
        <w:ind w:left="2410" w:hanging="283"/>
        <w:jc w:val="both"/>
        <w:rPr>
          <w:rFonts w:ascii="Times New Roman" w:hAnsi="Times New Roman" w:cs="Times New Roman"/>
          <w:i/>
          <w:sz w:val="24"/>
          <w:szCs w:val="24"/>
        </w:rPr>
      </w:pPr>
      <w:r w:rsidRPr="00BC6F2A">
        <w:rPr>
          <w:rFonts w:ascii="Times New Roman" w:hAnsi="Times New Roman" w:cs="Times New Roman"/>
          <w:i/>
          <w:sz w:val="24"/>
          <w:szCs w:val="24"/>
        </w:rPr>
        <w:lastRenderedPageBreak/>
        <w:t>Infark Myocard</w:t>
      </w:r>
    </w:p>
    <w:p w:rsidR="00AC3093" w:rsidRPr="00375795" w:rsidRDefault="00AC3093" w:rsidP="00AC3093">
      <w:pPr>
        <w:pStyle w:val="ListParagraph"/>
        <w:numPr>
          <w:ilvl w:val="0"/>
          <w:numId w:val="18"/>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Fibrilasi : Keadaan aritmia menyebabkan berbagai bentuk pengosongan ventrikel sehingga darah terbentuk gumpalan kecil dan sewaktu-waktu kosong sama sekali dengan mengeluarkan embolus-embolus kecil.</w:t>
      </w:r>
    </w:p>
    <w:p w:rsidR="00AC3093" w:rsidRPr="00375795" w:rsidRDefault="00AC3093" w:rsidP="00AC3093">
      <w:pPr>
        <w:pStyle w:val="ListParagraph"/>
        <w:numPr>
          <w:ilvl w:val="0"/>
          <w:numId w:val="18"/>
        </w:numPr>
        <w:spacing w:line="480" w:lineRule="auto"/>
        <w:ind w:left="2410" w:hanging="283"/>
        <w:jc w:val="both"/>
        <w:rPr>
          <w:rFonts w:ascii="Times New Roman" w:hAnsi="Times New Roman" w:cs="Times New Roman"/>
          <w:sz w:val="24"/>
          <w:szCs w:val="24"/>
        </w:rPr>
      </w:pPr>
      <w:r w:rsidRPr="00375795">
        <w:rPr>
          <w:rFonts w:ascii="Times New Roman" w:hAnsi="Times New Roman" w:cs="Times New Roman"/>
          <w:sz w:val="24"/>
          <w:szCs w:val="24"/>
        </w:rPr>
        <w:t>Endokarditis oleh bakteri dan non bakteri, menyebabkan terbentuknya gumpalan-gumpalan pada endocardium.</w:t>
      </w:r>
    </w:p>
    <w:p w:rsidR="00AC3093" w:rsidRPr="00375795" w:rsidRDefault="00AC3093" w:rsidP="00AC3093">
      <w:pPr>
        <w:pStyle w:val="ListParagraph"/>
        <w:numPr>
          <w:ilvl w:val="0"/>
          <w:numId w:val="1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 xml:space="preserve">Hemoragik </w:t>
      </w:r>
    </w:p>
    <w:p w:rsidR="00AC3093" w:rsidRPr="00B237B9" w:rsidRDefault="00AC3093" w:rsidP="00AC3093">
      <w:pPr>
        <w:pStyle w:val="ListParagraph"/>
        <w:spacing w:line="480" w:lineRule="auto"/>
        <w:ind w:left="1724"/>
        <w:jc w:val="both"/>
        <w:rPr>
          <w:rFonts w:ascii="Times New Roman" w:hAnsi="Times New Roman" w:cs="Times New Roman"/>
          <w:sz w:val="24"/>
          <w:szCs w:val="24"/>
        </w:rPr>
      </w:pPr>
      <w:r w:rsidRPr="00375795">
        <w:rPr>
          <w:rFonts w:ascii="Times New Roman" w:hAnsi="Times New Roman" w:cs="Times New Roman"/>
          <w:sz w:val="24"/>
          <w:szCs w:val="24"/>
        </w:rPr>
        <w:t>Perdarahan intrakranial atau intraserebral termasuk perdarahan dalam ruang subarachnoid atau  kedalam  jaringan  otak  sendiri. Perdarahan ini dapat terjadi karena atherosklerosis dan hypertensi. Akibat pecahnya pembuluh darah otak menyebabkan perembesan darah kedalam parenkim otak yang dapat mengakibatkan penekanan, pergeseran dan pemisahan jaringan otak yang berdekatan, sehingga otak akan membengkak, jaringan otak tertekan, sehingga terjadi infark otak, oedema, dan mungkin herniasi otak.</w:t>
      </w:r>
    </w:p>
    <w:p w:rsidR="00AC3093" w:rsidRPr="00375795" w:rsidRDefault="00AC3093" w:rsidP="00AC3093">
      <w:pPr>
        <w:pStyle w:val="ListParagraph"/>
        <w:numPr>
          <w:ilvl w:val="0"/>
          <w:numId w:val="1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Hipoksia umum</w:t>
      </w:r>
    </w:p>
    <w:p w:rsidR="00AC3093" w:rsidRDefault="00AC3093" w:rsidP="00AC3093">
      <w:pPr>
        <w:pStyle w:val="ListParagraph"/>
        <w:spacing w:line="480" w:lineRule="auto"/>
        <w:ind w:left="1724"/>
        <w:jc w:val="both"/>
        <w:rPr>
          <w:rFonts w:ascii="Times New Roman" w:hAnsi="Times New Roman" w:cs="Times New Roman"/>
          <w:sz w:val="24"/>
          <w:szCs w:val="24"/>
        </w:rPr>
      </w:pPr>
      <w:r w:rsidRPr="00375795">
        <w:rPr>
          <w:rFonts w:ascii="Times New Roman" w:hAnsi="Times New Roman" w:cs="Times New Roman"/>
          <w:sz w:val="24"/>
          <w:szCs w:val="24"/>
        </w:rPr>
        <w:t xml:space="preserve">Beberapa penyebab yang berhubungan dengan hipoksia umum adalah Hipertensi yang parah, </w:t>
      </w:r>
      <w:r w:rsidRPr="00BC6F2A">
        <w:rPr>
          <w:rFonts w:ascii="Times New Roman" w:hAnsi="Times New Roman" w:cs="Times New Roman"/>
          <w:i/>
          <w:sz w:val="24"/>
          <w:szCs w:val="24"/>
        </w:rPr>
        <w:t>Cardiac Pulmonary Arrest, Cardiac output</w:t>
      </w:r>
      <w:r w:rsidRPr="00375795">
        <w:rPr>
          <w:rFonts w:ascii="Times New Roman" w:hAnsi="Times New Roman" w:cs="Times New Roman"/>
          <w:sz w:val="24"/>
          <w:szCs w:val="24"/>
        </w:rPr>
        <w:t xml:space="preserve"> turun akibat aritmia.</w:t>
      </w:r>
    </w:p>
    <w:p w:rsidR="00AC3093" w:rsidRDefault="00AC3093" w:rsidP="00AC3093">
      <w:pPr>
        <w:pStyle w:val="ListParagraph"/>
        <w:spacing w:line="480" w:lineRule="auto"/>
        <w:ind w:left="1724"/>
        <w:jc w:val="both"/>
        <w:rPr>
          <w:rFonts w:ascii="Times New Roman" w:hAnsi="Times New Roman" w:cs="Times New Roman"/>
          <w:sz w:val="24"/>
          <w:szCs w:val="24"/>
        </w:rPr>
      </w:pPr>
    </w:p>
    <w:p w:rsidR="00AC3093" w:rsidRPr="00375795" w:rsidRDefault="00AC3093" w:rsidP="00AC3093">
      <w:pPr>
        <w:pStyle w:val="ListParagraph"/>
        <w:spacing w:line="480" w:lineRule="auto"/>
        <w:ind w:left="1724"/>
        <w:jc w:val="both"/>
        <w:rPr>
          <w:rFonts w:ascii="Times New Roman" w:hAnsi="Times New Roman" w:cs="Times New Roman"/>
          <w:sz w:val="24"/>
          <w:szCs w:val="24"/>
        </w:rPr>
      </w:pPr>
    </w:p>
    <w:p w:rsidR="00AC3093" w:rsidRPr="00375795" w:rsidRDefault="00AC3093" w:rsidP="00AC3093">
      <w:pPr>
        <w:pStyle w:val="ListParagraph"/>
        <w:numPr>
          <w:ilvl w:val="0"/>
          <w:numId w:val="15"/>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lastRenderedPageBreak/>
        <w:t>Hipoksia setempat</w:t>
      </w:r>
    </w:p>
    <w:p w:rsidR="00AC3093" w:rsidRPr="00375795" w:rsidRDefault="00AC3093" w:rsidP="00AC3093">
      <w:pPr>
        <w:pStyle w:val="ListParagraph"/>
        <w:spacing w:line="480" w:lineRule="auto"/>
        <w:ind w:left="1724"/>
        <w:jc w:val="both"/>
        <w:rPr>
          <w:rFonts w:ascii="Times New Roman" w:hAnsi="Times New Roman" w:cs="Times New Roman"/>
          <w:sz w:val="24"/>
          <w:szCs w:val="24"/>
        </w:rPr>
      </w:pPr>
      <w:r w:rsidRPr="00375795">
        <w:rPr>
          <w:rFonts w:ascii="Times New Roman" w:hAnsi="Times New Roman" w:cs="Times New Roman"/>
          <w:sz w:val="24"/>
          <w:szCs w:val="24"/>
        </w:rPr>
        <w:t>Beberapa penyebab yang berhubungan dengan hipoksia setempat adalah Spasme arteri serebral yang disertai perdarahan subarachnoid, Vasokontriksi arteri otak disertai sakit kepala migraine.</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Manifestasi Klinis</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Menurut Wijaya dan Putri (2013), gejala utama stroke adalah:</w:t>
      </w:r>
    </w:p>
    <w:p w:rsidR="00AC3093" w:rsidRPr="00375795" w:rsidRDefault="00AC3093" w:rsidP="00AC3093">
      <w:pPr>
        <w:pStyle w:val="ListParagraph"/>
        <w:numPr>
          <w:ilvl w:val="1"/>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Timbulnya defisit neorologis sacara mendadak atau subakut didahului gejala prodromal terjadi pada waktu istirahat atau bangun pagi dan kesadaran biasanya tak menurun kecuali bila embolus cukup besar.</w:t>
      </w:r>
    </w:p>
    <w:p w:rsidR="00AC3093" w:rsidRPr="00375795" w:rsidRDefault="00AC3093" w:rsidP="00AC3093">
      <w:pPr>
        <w:pStyle w:val="ListParagraph"/>
        <w:numPr>
          <w:ilvl w:val="1"/>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Gejala yang muncul pada perdarahan intraserebral adalah gejala prodomal yang tidak jelas kecuali nyeri kepala karena hipertensi. Sifat nyeri kepala hebat sekali, mual muntah seringkali  teradi sejak permulaan     serangan.</w:t>
      </w:r>
    </w:p>
    <w:p w:rsidR="00AC3093" w:rsidRPr="00375795" w:rsidRDefault="00AC3093" w:rsidP="00AC3093">
      <w:pPr>
        <w:pStyle w:val="ListParagraph"/>
        <w:numPr>
          <w:ilvl w:val="1"/>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Kesadaran biasanya menurun cepat termasuk koma (65% terjadi kurang dari setengah jam, 23 % antara setengah sampai dua jam dan 12% terjadi setelah 2 jam, sampai 19 hari).</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 xml:space="preserve">Pada perdarahan subaraknoid didapatkan gejala prodomal berupa nyeri kepala hebat dan akut. Kesadaran sering terganggu dan sangat bervariasi. Ada gejala atau tanda rangsangan meninggal. </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 xml:space="preserve">Edema papil dapat terjadi bila ada perdarahan subhialoid karena pecahnya aneurisma pada arteri karotis interna. </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lastRenderedPageBreak/>
        <w:t>Gejala neurologis yang timbul tergantung pada berat ringannya gangguan pembuluh darah dan lokasinya , gejala yang muncul dapat berupa kelumpuhan wajah dan anggota badan satu atau lebih anggota badan, gangguan sensibilitas pada satu atau lebih anggota badan, prubahan mendadak status mental, afasia (bicara tidak lancer), ataksia anggota badan, vertigo, mual muntah atau nyeri kepala.</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 xml:space="preserve">Gejala khusus pada pasien stroke adalah kehilangan motorik misalnya hemiplegia, hemiparesis, menurunnya tonus otot abnormal. </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 xml:space="preserve">Kehilangan komunikasi misalnya disartria yaitu kesulitan bicara disebabkan oleh paralisis otot yang bertanggung jawab untuk menghasilkan bicara, disfasia atau afasia kehilangan bicara yang terutama ekpresif/ represif. </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Gangguan persepsi yaitu berupa homonimus hemianopsia yaitu kehilangan setengah lapang pandang dimana sisi visual yang terkena berkaitan dengan sisi tubuh yang paralisis, amforfosintesis yaitu keadaan dimana cenderung berpaling</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Gangguan visual spasia yaitu gangguan dalam mendapatkan hubungan dua atau lebih objek dalam area spasial.</w:t>
      </w:r>
    </w:p>
    <w:p w:rsidR="00AC3093" w:rsidRPr="00375795" w:rsidRDefault="00AC3093" w:rsidP="00AC3093">
      <w:pPr>
        <w:pStyle w:val="ListParagraph"/>
        <w:numPr>
          <w:ilvl w:val="0"/>
          <w:numId w:val="1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Kehilangan sensori antara lain tidak mampu merasakan posisi dan gerakan bagian tubuh (kehilangan propriosetik) sulit mengintepretasikan stimulasi visual, taktil dan auditorius.</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lastRenderedPageBreak/>
        <w:t>Patofisiologi</w:t>
      </w:r>
    </w:p>
    <w:p w:rsidR="00AC3093" w:rsidRPr="00375795" w:rsidRDefault="00AC3093" w:rsidP="00AC3093">
      <w:pPr>
        <w:pStyle w:val="ListParagraph"/>
        <w:spacing w:line="480" w:lineRule="auto"/>
        <w:ind w:left="1004" w:firstLine="436"/>
        <w:jc w:val="both"/>
        <w:rPr>
          <w:rFonts w:ascii="Times New Roman" w:hAnsi="Times New Roman" w:cs="Times New Roman"/>
          <w:sz w:val="24"/>
          <w:szCs w:val="24"/>
        </w:rPr>
      </w:pPr>
      <w:r w:rsidRPr="00375795">
        <w:rPr>
          <w:rFonts w:ascii="Times New Roman" w:hAnsi="Times New Roman" w:cs="Times New Roman"/>
          <w:sz w:val="24"/>
          <w:szCs w:val="24"/>
        </w:rPr>
        <w:t>Otak sangat bergantung pada oksigen dan tidak mempunyai cadangan oksigen, bila terjadi anoreksia seperti halnya yang terjadi pada CVA/ Stroke, metabolisme di otak segera mengalami perubahan, kematian sel dan kerusakan permanen dapat terjadi dalam 3 sampai 10 menit. Tetapi kondisi yang menyebabkan perubahan perfusi otak akan menimbulkan hipoksia atau anoreksia.</w:t>
      </w:r>
    </w:p>
    <w:p w:rsidR="00AC3093" w:rsidRPr="00375795" w:rsidRDefault="00AC3093" w:rsidP="00AC3093">
      <w:pPr>
        <w:pStyle w:val="ListParagraph"/>
        <w:spacing w:line="480" w:lineRule="auto"/>
        <w:ind w:left="1004" w:firstLine="414"/>
        <w:jc w:val="both"/>
        <w:rPr>
          <w:rFonts w:ascii="Times New Roman" w:hAnsi="Times New Roman" w:cs="Times New Roman"/>
          <w:sz w:val="24"/>
          <w:szCs w:val="24"/>
        </w:rPr>
      </w:pPr>
      <w:r w:rsidRPr="00375795">
        <w:rPr>
          <w:rFonts w:ascii="Times New Roman" w:hAnsi="Times New Roman" w:cs="Times New Roman"/>
          <w:sz w:val="24"/>
          <w:szCs w:val="24"/>
        </w:rPr>
        <w:t>Hipoksia menyebabkan iskemik otak. Iskemik otak dalam waktu yang lama menyebabkan sel mati permanen dan berakibat terjadi infark otak yang disertai dengan edema otak karena pada daerah yang dialiri darah terjadi penurunan perfusi dan oksigen, serta meningkatkan karbondioksida dan asam laktat. Adanya gangguan perdarahan darah ke otak menimbulkan jejas atau cedera pada otak melalui empat mekanisme yaitu:</w:t>
      </w:r>
    </w:p>
    <w:p w:rsidR="00AC3093" w:rsidRPr="00375795" w:rsidRDefault="00AC3093" w:rsidP="00AC3093">
      <w:pPr>
        <w:pStyle w:val="ListParagraph"/>
        <w:numPr>
          <w:ilvl w:val="0"/>
          <w:numId w:val="2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 xml:space="preserve">Penebalan dinding arteri serebral yang menimbulkan penyempitan atau penyumbatan lumen sehingga aliran darah dan suplai kesebagian otak tidak adekuat, serta selanjutnya dan mengakibatkan perubahan-perubahan iskemik otak. Apabila hal ini terjadi secara terus menerus dapat menimbulkan nekrosis </w:t>
      </w:r>
      <w:r w:rsidRPr="00BC6F2A">
        <w:rPr>
          <w:rFonts w:ascii="Times New Roman" w:hAnsi="Times New Roman" w:cs="Times New Roman"/>
          <w:i/>
          <w:sz w:val="24"/>
          <w:szCs w:val="24"/>
        </w:rPr>
        <w:t>(infark).</w:t>
      </w:r>
    </w:p>
    <w:p w:rsidR="00AC3093" w:rsidRPr="00375795" w:rsidRDefault="00AC3093" w:rsidP="00AC3093">
      <w:pPr>
        <w:pStyle w:val="ListParagraph"/>
        <w:numPr>
          <w:ilvl w:val="0"/>
          <w:numId w:val="2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Dinding arteri serebral pecah sehingga akan menyebabkan bocornya darah ke jaringan (hemoragi).</w:t>
      </w:r>
    </w:p>
    <w:p w:rsidR="00AC3093" w:rsidRPr="00375795" w:rsidRDefault="00AC3093" w:rsidP="00AC3093">
      <w:pPr>
        <w:pStyle w:val="ListParagraph"/>
        <w:numPr>
          <w:ilvl w:val="0"/>
          <w:numId w:val="2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Pembesaran sebuat atau kelompok pembulu darah yang menekan jaringan otak, misalnya: malformasiangiomatosa, aneurisma.</w:t>
      </w:r>
    </w:p>
    <w:p w:rsidR="00AC3093" w:rsidRPr="00375795" w:rsidRDefault="00AC3093" w:rsidP="00AC3093">
      <w:pPr>
        <w:pStyle w:val="ListParagraph"/>
        <w:numPr>
          <w:ilvl w:val="0"/>
          <w:numId w:val="2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lastRenderedPageBreak/>
        <w:t>Edema serebri yang merupakan pengumpulan cairan di ruang intersisial jaringan otak (Satyanegara dalam Ariani, 2012).</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Komplikasi</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Pudiastuti (2013) menyebutkan komplikasi stroke yaitu :</w:t>
      </w:r>
    </w:p>
    <w:p w:rsidR="00AC3093" w:rsidRPr="00375795" w:rsidRDefault="00AC3093" w:rsidP="00AC3093">
      <w:pPr>
        <w:pStyle w:val="ListParagraph"/>
        <w:numPr>
          <w:ilvl w:val="0"/>
          <w:numId w:val="21"/>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Berhubungan dengan imobilisasi</w:t>
      </w:r>
    </w:p>
    <w:p w:rsidR="00AC3093" w:rsidRPr="00375795" w:rsidRDefault="00AC3093" w:rsidP="00AC3093">
      <w:pPr>
        <w:pStyle w:val="ListParagraph"/>
        <w:numPr>
          <w:ilvl w:val="0"/>
          <w:numId w:val="22"/>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Infeksi pernafasan</w:t>
      </w:r>
    </w:p>
    <w:p w:rsidR="00AC3093" w:rsidRPr="00375795" w:rsidRDefault="00AC3093" w:rsidP="00AC3093">
      <w:pPr>
        <w:pStyle w:val="ListParagraph"/>
        <w:numPr>
          <w:ilvl w:val="0"/>
          <w:numId w:val="22"/>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Nyeri yang berhubungan dengan daerah yang tertekan</w:t>
      </w:r>
    </w:p>
    <w:p w:rsidR="00AC3093" w:rsidRPr="00375795" w:rsidRDefault="00AC3093" w:rsidP="00AC3093">
      <w:pPr>
        <w:pStyle w:val="ListParagraph"/>
        <w:numPr>
          <w:ilvl w:val="0"/>
          <w:numId w:val="22"/>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Konstipasi</w:t>
      </w:r>
    </w:p>
    <w:p w:rsidR="00AC3093" w:rsidRPr="00375795" w:rsidRDefault="00AC3093" w:rsidP="00AC3093">
      <w:pPr>
        <w:pStyle w:val="ListParagraph"/>
        <w:numPr>
          <w:ilvl w:val="0"/>
          <w:numId w:val="21"/>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Berhubungan dengan mobilisasi</w:t>
      </w:r>
    </w:p>
    <w:p w:rsidR="00AC3093" w:rsidRPr="00375795" w:rsidRDefault="00AC3093" w:rsidP="00AC3093">
      <w:pPr>
        <w:pStyle w:val="ListParagraph"/>
        <w:numPr>
          <w:ilvl w:val="0"/>
          <w:numId w:val="2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Nyeri pada daerah punggung</w:t>
      </w:r>
    </w:p>
    <w:p w:rsidR="00AC3093" w:rsidRPr="00375795" w:rsidRDefault="00AC3093" w:rsidP="00AC3093">
      <w:pPr>
        <w:pStyle w:val="ListParagraph"/>
        <w:numPr>
          <w:ilvl w:val="0"/>
          <w:numId w:val="23"/>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Dislokasi nyeri</w:t>
      </w:r>
    </w:p>
    <w:p w:rsidR="00AC3093" w:rsidRPr="00375795" w:rsidRDefault="00AC3093" w:rsidP="00AC3093">
      <w:pPr>
        <w:pStyle w:val="ListParagraph"/>
        <w:numPr>
          <w:ilvl w:val="0"/>
          <w:numId w:val="21"/>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Berhubungan dengan kerusakan otak</w:t>
      </w:r>
    </w:p>
    <w:p w:rsidR="00AC3093" w:rsidRPr="00375795" w:rsidRDefault="00AC3093" w:rsidP="00AC3093">
      <w:pPr>
        <w:pStyle w:val="ListParagraph"/>
        <w:numPr>
          <w:ilvl w:val="0"/>
          <w:numId w:val="2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Epilepsi</w:t>
      </w:r>
    </w:p>
    <w:p w:rsidR="00AC3093" w:rsidRPr="00375795" w:rsidRDefault="00AC3093" w:rsidP="00AC3093">
      <w:pPr>
        <w:pStyle w:val="ListParagraph"/>
        <w:numPr>
          <w:ilvl w:val="0"/>
          <w:numId w:val="2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Sakit kepala</w:t>
      </w:r>
    </w:p>
    <w:p w:rsidR="00AC3093" w:rsidRPr="00B237B9" w:rsidRDefault="00AC3093" w:rsidP="00AC3093">
      <w:pPr>
        <w:pStyle w:val="ListParagraph"/>
        <w:numPr>
          <w:ilvl w:val="0"/>
          <w:numId w:val="24"/>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Kraniotomi</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Pemeriksaan penunjang</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Menurut Pudiastuti (2011) pemeriksaan yang dapat dilakukan pada penderita stroke adalah :</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Ultrasongrafi Doppler mengidentifikasikan penyakit artiovena (masalh system arteri karotis (arteri darah atau muncul plak).</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Aniografi serebral membantu menentukan penyebab stroke secara spesifik seperti perdarahan darah atau obstruksi arteri adalah titik obstruksi atau rupture.</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lastRenderedPageBreak/>
        <w:t>CT Scan memperlihatikan adanya edema, hematoma, iskemia, dan adanya infark.</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Lumbal Pungsi untuk menunjukkan adanya hemoragik Malformasi Arterivenousa (MAV)</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Sinar X tengkorak menggambarkan perubahan kelenjar lempeng pineal daerah yang berlawanan dari masa yang meluas.</w:t>
      </w:r>
    </w:p>
    <w:p w:rsidR="00AC3093" w:rsidRPr="00375795" w:rsidRDefault="00AC3093" w:rsidP="00AC3093">
      <w:pPr>
        <w:pStyle w:val="ListParagraph"/>
        <w:numPr>
          <w:ilvl w:val="1"/>
          <w:numId w:val="25"/>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EEG mengidentifikasikan masalh didasarkan pada gelombang otak dan mungkin memperlihatkan daerah lesi yang spesifik.</w:t>
      </w:r>
    </w:p>
    <w:p w:rsidR="00AC3093" w:rsidRPr="00375795" w:rsidRDefault="00AC3093" w:rsidP="00AC3093">
      <w:pPr>
        <w:pStyle w:val="ListParagraph"/>
        <w:numPr>
          <w:ilvl w:val="0"/>
          <w:numId w:val="9"/>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Penatalaksanaan</w:t>
      </w:r>
    </w:p>
    <w:p w:rsidR="00AC3093" w:rsidRPr="00375795" w:rsidRDefault="00AC3093" w:rsidP="00AC3093">
      <w:pPr>
        <w:pStyle w:val="ListParagraph"/>
        <w:spacing w:line="480" w:lineRule="auto"/>
        <w:ind w:left="1004"/>
        <w:jc w:val="both"/>
        <w:rPr>
          <w:rFonts w:ascii="Times New Roman" w:hAnsi="Times New Roman" w:cs="Times New Roman"/>
          <w:sz w:val="24"/>
          <w:szCs w:val="24"/>
        </w:rPr>
      </w:pPr>
      <w:r w:rsidRPr="00375795">
        <w:rPr>
          <w:rFonts w:ascii="Times New Roman" w:hAnsi="Times New Roman" w:cs="Times New Roman"/>
          <w:sz w:val="24"/>
          <w:szCs w:val="24"/>
        </w:rPr>
        <w:t>Penatalaksanan stroke menurut Wijaya dan Putri (2013) adalah:</w:t>
      </w:r>
    </w:p>
    <w:p w:rsidR="00AC3093" w:rsidRPr="00375795" w:rsidRDefault="00AC3093" w:rsidP="00AC3093">
      <w:pPr>
        <w:pStyle w:val="ListParagraph"/>
        <w:numPr>
          <w:ilvl w:val="1"/>
          <w:numId w:val="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Penatalaksanaan umum</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Posisi kepala dan badan atas 20-30 derajat , posisi lateral dekubitus bila disertai muntah. Boleh di mulai mobilisasi bertahap bila hemodinamik stabil.</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Bebaskan jalan nafas dan usahakan ventilasi adekuat bila perlu berikan oksigen 1-2 liter/menit bila ada hasil AGD.</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Kosongkan kandung kemih dengan kateter bila penuh.</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Kontrol tekanan darah dipertahankan normal.</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Suhu tubuh harus dipertahankan, apabila demam kompres dan berikan antipiretik sesuai indikasi.</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Nutrisi peroral hanya boleh di berikan setelah tes fungsi menelan baik bila terdapat gangguan menlan atau pasien yang kesadaran menurun dianjurkan pasang NGT</w:t>
      </w:r>
    </w:p>
    <w:p w:rsidR="00AC3093" w:rsidRPr="00375795" w:rsidRDefault="00AC3093" w:rsidP="00AC3093">
      <w:pPr>
        <w:pStyle w:val="ListParagraph"/>
        <w:numPr>
          <w:ilvl w:val="0"/>
          <w:numId w:val="26"/>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lastRenderedPageBreak/>
        <w:t>Mobilisasi dan rehabilitasi dini jika tidak ada kontraindikasi</w:t>
      </w:r>
    </w:p>
    <w:p w:rsidR="00AC3093" w:rsidRPr="00375795" w:rsidRDefault="00AC3093" w:rsidP="00AC3093">
      <w:pPr>
        <w:pStyle w:val="ListParagraph"/>
        <w:numPr>
          <w:ilvl w:val="1"/>
          <w:numId w:val="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Penatalaksanaan medis</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Trombolitik (Streptokinase)</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Antiplatelet atau antitrombolitik (Acetosal dan Ticlopidin)</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Antikoagulan (Heparin)</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Hemorhagea (Pentoxyfilin)</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Antagonis serotonin (Naftidrofuryl)</w:t>
      </w:r>
    </w:p>
    <w:p w:rsidR="00AC3093" w:rsidRPr="00375795" w:rsidRDefault="00AC3093" w:rsidP="00AC3093">
      <w:pPr>
        <w:pStyle w:val="ListParagraph"/>
        <w:numPr>
          <w:ilvl w:val="0"/>
          <w:numId w:val="27"/>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Antagonis calcium (Nifedipine dan Piracetam)</w:t>
      </w:r>
    </w:p>
    <w:p w:rsidR="00AC3093" w:rsidRPr="00375795" w:rsidRDefault="00AC3093" w:rsidP="00AC3093">
      <w:pPr>
        <w:pStyle w:val="ListParagraph"/>
        <w:numPr>
          <w:ilvl w:val="1"/>
          <w:numId w:val="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Penatalaksanaan khusus/komplikasi</w:t>
      </w:r>
    </w:p>
    <w:p w:rsidR="00AC3093" w:rsidRPr="00375795" w:rsidRDefault="00AC3093" w:rsidP="00AC3093">
      <w:pPr>
        <w:pStyle w:val="ListParagraph"/>
        <w:numPr>
          <w:ilvl w:val="0"/>
          <w:numId w:val="28"/>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kejang</w:t>
      </w:r>
    </w:p>
    <w:p w:rsidR="00AC3093" w:rsidRPr="00375795" w:rsidRDefault="00AC3093" w:rsidP="00AC3093">
      <w:pPr>
        <w:pStyle w:val="ListParagraph"/>
        <w:numPr>
          <w:ilvl w:val="0"/>
          <w:numId w:val="28"/>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TIK yang meninggi manitol, gliserol, furosemid, intubasi, stroid dll)</w:t>
      </w:r>
    </w:p>
    <w:p w:rsidR="00AC3093" w:rsidRPr="00B237B9" w:rsidRDefault="00AC3093" w:rsidP="00AC3093">
      <w:pPr>
        <w:pStyle w:val="ListParagraph"/>
        <w:numPr>
          <w:ilvl w:val="0"/>
          <w:numId w:val="28"/>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dekompresi (Kraniotomi)</w:t>
      </w:r>
    </w:p>
    <w:p w:rsidR="00AC3093" w:rsidRPr="00375795" w:rsidRDefault="00AC3093" w:rsidP="00AC3093">
      <w:pPr>
        <w:pStyle w:val="ListParagraph"/>
        <w:numPr>
          <w:ilvl w:val="1"/>
          <w:numId w:val="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Penatalaksanaan faktor resiko</w:t>
      </w:r>
    </w:p>
    <w:p w:rsidR="00AC3093" w:rsidRPr="00375795" w:rsidRDefault="00AC3093" w:rsidP="00AC3093">
      <w:pPr>
        <w:pStyle w:val="ListParagraph"/>
        <w:numPr>
          <w:ilvl w:val="2"/>
          <w:numId w:val="9"/>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hipertensi</w:t>
      </w:r>
    </w:p>
    <w:p w:rsidR="00AC3093" w:rsidRPr="00375795" w:rsidRDefault="00AC3093" w:rsidP="00AC3093">
      <w:pPr>
        <w:pStyle w:val="ListParagraph"/>
        <w:numPr>
          <w:ilvl w:val="2"/>
          <w:numId w:val="9"/>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hiperglikemia</w:t>
      </w:r>
    </w:p>
    <w:p w:rsidR="00AC3093" w:rsidRPr="00375795" w:rsidRDefault="00AC3093" w:rsidP="00AC3093">
      <w:pPr>
        <w:pStyle w:val="ListParagraph"/>
        <w:numPr>
          <w:ilvl w:val="2"/>
          <w:numId w:val="9"/>
        </w:numPr>
        <w:spacing w:line="480" w:lineRule="auto"/>
        <w:ind w:left="1701" w:hanging="283"/>
        <w:jc w:val="both"/>
        <w:rPr>
          <w:rFonts w:ascii="Times New Roman" w:hAnsi="Times New Roman" w:cs="Times New Roman"/>
          <w:sz w:val="24"/>
          <w:szCs w:val="24"/>
        </w:rPr>
      </w:pPr>
      <w:r w:rsidRPr="00375795">
        <w:rPr>
          <w:rFonts w:ascii="Times New Roman" w:hAnsi="Times New Roman" w:cs="Times New Roman"/>
          <w:sz w:val="24"/>
          <w:szCs w:val="24"/>
        </w:rPr>
        <w:t>Atasi hiperurisemia</w:t>
      </w:r>
    </w:p>
    <w:p w:rsidR="00AC3093" w:rsidRPr="00375795" w:rsidRDefault="00AC3093" w:rsidP="00AC3093">
      <w:pPr>
        <w:pStyle w:val="ListParagraph"/>
        <w:numPr>
          <w:ilvl w:val="0"/>
          <w:numId w:val="8"/>
        </w:numPr>
        <w:spacing w:line="480" w:lineRule="auto"/>
        <w:jc w:val="both"/>
        <w:rPr>
          <w:rFonts w:ascii="Times New Roman" w:hAnsi="Times New Roman" w:cs="Times New Roman"/>
          <w:sz w:val="24"/>
          <w:szCs w:val="24"/>
        </w:rPr>
      </w:pPr>
      <w:r w:rsidRPr="00375795">
        <w:rPr>
          <w:rFonts w:ascii="Times New Roman" w:hAnsi="Times New Roman" w:cs="Times New Roman"/>
          <w:sz w:val="24"/>
          <w:szCs w:val="24"/>
        </w:rPr>
        <w:t>Kekuatan Otot</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Pengertian otot</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Otot adalah sebuah jaringan dalam tubuh yang tugas utamanya kontraksi, dan terbentuk atas fiber ( fibre ) yang terdiri dari myofibril yang tersusun atas sel filamen dari mol</w:t>
      </w:r>
      <w:r>
        <w:rPr>
          <w:rFonts w:ascii="Times New Roman" w:hAnsi="Times New Roman" w:cs="Times New Roman"/>
          <w:sz w:val="24"/>
          <w:szCs w:val="24"/>
        </w:rPr>
        <w:t xml:space="preserve">ekul myosin yang saling tumpang </w:t>
      </w:r>
      <w:r w:rsidRPr="00231AAF">
        <w:rPr>
          <w:rFonts w:ascii="Times New Roman" w:hAnsi="Times New Roman" w:cs="Times New Roman"/>
          <w:sz w:val="24"/>
          <w:szCs w:val="24"/>
        </w:rPr>
        <w:t xml:space="preserve">tindih ( overlap ) dengan filamen dari molekul aktin dengan </w:t>
      </w:r>
      <w:r w:rsidRPr="00231AAF">
        <w:rPr>
          <w:rFonts w:ascii="Times New Roman" w:hAnsi="Times New Roman" w:cs="Times New Roman"/>
          <w:sz w:val="24"/>
          <w:szCs w:val="24"/>
        </w:rPr>
        <w:lastRenderedPageBreak/>
        <w:t>ukuran fiber panjang 10 – 400 mm dengan diameter 0,01 – 0,1 mm. Serabut otot ( muscle fibre ) bervariasi antara satu otot dengan otot lainnya. beberapa diantaranya memiliki gerakan yang lebih cepat dari yang lain, seperti yang terjadi pada otot yang dipakai untuk mempertahankan kontraksi badan misalnya otot otot pembentukan postur tubuh. Otot yang pucat menggambarkan kontraksi otot yang cepat, namun dengan latihan yang rutin dan kontinyu akan menghasilkan kekuatan otot yang prima. Dan merupakan hal penting bagi ergonom untuk mengetahui jenis otot yang sesuai untuk menopang beban statis yang harus diminimumkan.</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K</w:t>
      </w:r>
      <w:r w:rsidRPr="00375795">
        <w:rPr>
          <w:rFonts w:ascii="Times New Roman" w:hAnsi="Times New Roman" w:cs="Times New Roman"/>
          <w:sz w:val="24"/>
          <w:szCs w:val="24"/>
        </w:rPr>
        <w:t>ekuatan otot</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Otot merupakan alat gerak aktif, sebagai hasil kerja sama antara otot dan tulang. Tulang tidak dapat berfungsi sebagai alat gerak jika tidak digerakan oleh otot, hal ini karena otot mempunyai kemampuan berkontraksi ( memendek / kerja berat &amp; memanjang / kerja ringan ) yang mengakibatkan terjadinya kelelahan otot, proses kelelahan ini terjadi saat waktu ketahanan otot ( jumlah tenaga yang dikembangkan oleh otot ) terlampaui ( Waters &amp; Bhattacharya, 2008 ).</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Pengertian kekuatan otot adalah kemampuan dari otot baik secara kualitas maupun kuantitas mengembangkan ketegangan otot untuk melakukan kontraksi. Kekuatan kerja otot sangat tergantung pada :</w:t>
      </w:r>
    </w:p>
    <w:p w:rsidR="00AC3093" w:rsidRPr="00231AAF" w:rsidRDefault="00AC3093" w:rsidP="00257368">
      <w:pPr>
        <w:pStyle w:val="ListParagraph"/>
        <w:numPr>
          <w:ilvl w:val="1"/>
          <w:numId w:val="36"/>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Posisi anggota tubuh saat bekerja</w:t>
      </w:r>
    </w:p>
    <w:p w:rsidR="00AC3093" w:rsidRPr="00231AAF" w:rsidRDefault="00AC3093" w:rsidP="00257368">
      <w:pPr>
        <w:pStyle w:val="ListParagraph"/>
        <w:numPr>
          <w:ilvl w:val="1"/>
          <w:numId w:val="36"/>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Arah dari gerakan kerja</w:t>
      </w:r>
    </w:p>
    <w:p w:rsidR="00AC3093" w:rsidRPr="00231AAF" w:rsidRDefault="00AC3093" w:rsidP="00257368">
      <w:pPr>
        <w:pStyle w:val="ListParagraph"/>
        <w:numPr>
          <w:ilvl w:val="1"/>
          <w:numId w:val="36"/>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lastRenderedPageBreak/>
        <w:t>Perbedaan kekuatan antar bagian dari tubuh</w:t>
      </w:r>
    </w:p>
    <w:p w:rsidR="00AC3093" w:rsidRDefault="00AC3093" w:rsidP="00257368">
      <w:pPr>
        <w:pStyle w:val="ListParagraph"/>
        <w:numPr>
          <w:ilvl w:val="1"/>
          <w:numId w:val="36"/>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Faktor usia</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Sistem otot</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Sistem otot terdiri atas beberapa bagian yang satu dengan lainnya terpisah (Raven, 2009). Sistem otot melekat pada tulang yang terdiri dari otot serat lintang dengan sifat gerakan dapat diatur ( volunter ) yang berfungsi untuk :</w:t>
      </w:r>
    </w:p>
    <w:p w:rsidR="00AC3093" w:rsidRPr="00231AAF" w:rsidRDefault="00AC3093" w:rsidP="00257368">
      <w:pPr>
        <w:pStyle w:val="ListParagraph"/>
        <w:numPr>
          <w:ilvl w:val="0"/>
          <w:numId w:val="37"/>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Melakukan pergerakan pada bagian – bagian tubuh / berjalan.</w:t>
      </w:r>
    </w:p>
    <w:p w:rsidR="00AC3093" w:rsidRPr="00231AAF" w:rsidRDefault="00AC3093" w:rsidP="00257368">
      <w:pPr>
        <w:pStyle w:val="ListParagraph"/>
        <w:numPr>
          <w:ilvl w:val="0"/>
          <w:numId w:val="37"/>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Mempertahankan sikap tertentu sebagai akibat dari kontraksi otot yang secara lokal memungkinkan untuk melakukan sikap duduk, berdiri dan jongkok.</w:t>
      </w:r>
    </w:p>
    <w:p w:rsidR="00AC3093" w:rsidRDefault="00AC3093" w:rsidP="00257368">
      <w:pPr>
        <w:pStyle w:val="ListParagraph"/>
        <w:numPr>
          <w:ilvl w:val="0"/>
          <w:numId w:val="37"/>
        </w:numPr>
        <w:spacing w:line="480" w:lineRule="auto"/>
        <w:ind w:left="1418"/>
        <w:jc w:val="both"/>
        <w:rPr>
          <w:rFonts w:ascii="Times New Roman" w:hAnsi="Times New Roman" w:cs="Times New Roman"/>
          <w:sz w:val="24"/>
          <w:szCs w:val="24"/>
        </w:rPr>
      </w:pPr>
      <w:r w:rsidRPr="00231AAF">
        <w:rPr>
          <w:rFonts w:ascii="Times New Roman" w:hAnsi="Times New Roman" w:cs="Times New Roman"/>
          <w:sz w:val="24"/>
          <w:szCs w:val="24"/>
        </w:rPr>
        <w:t>Menghasilkan panas sebagai akibat proses kimia dalam otot yang dapat digunakan untuk mempertahankan suhu tubuh</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Tonus otot</w:t>
      </w:r>
    </w:p>
    <w:p w:rsidR="00AC3093" w:rsidRDefault="00AC3093" w:rsidP="00AC3093">
      <w:pPr>
        <w:pStyle w:val="ListParagraph"/>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Kontraksi otot yang terjadi dan selalu dipertahankan keberadaannya oleh otot itu sendiri. Penyebab utama terjadinya tonus otot adalah refleks yang disebabkan oleh adanya aliran impuls berkesinambungan </w:t>
      </w:r>
      <w:r w:rsidRPr="00B66559">
        <w:rPr>
          <w:rFonts w:ascii="Times New Roman" w:hAnsi="Times New Roman" w:cs="Times New Roman"/>
          <w:i/>
          <w:sz w:val="24"/>
          <w:szCs w:val="24"/>
        </w:rPr>
        <w:t>muscle spindle</w:t>
      </w:r>
      <w:r>
        <w:rPr>
          <w:rFonts w:ascii="Times New Roman" w:hAnsi="Times New Roman" w:cs="Times New Roman"/>
          <w:sz w:val="24"/>
          <w:szCs w:val="24"/>
        </w:rPr>
        <w:t xml:space="preserve"> yang mengaktivasi motoneuron. Dengan kata lain dapat disimpulkan bahwa konsistensi otot mungkin tidak hanya bergantung kepada berbagai sifat yang terdapat didalam otot itu sendiri.</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Mekanisme latihan bahu mempengaruhi kekuatan dan tonus otot</w:t>
      </w:r>
    </w:p>
    <w:p w:rsidR="00AC3093" w:rsidRPr="00B237B9" w:rsidRDefault="00AC3093" w:rsidP="00AC3093">
      <w:pPr>
        <w:pStyle w:val="ListParagraph"/>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Ketika otot mengalami imobilisasi penurunan massa otot akan terjadi karena metabolisme dan otot yang tidak digunakan. Ketika diberikan </w:t>
      </w:r>
      <w:r>
        <w:rPr>
          <w:rFonts w:ascii="Times New Roman" w:hAnsi="Times New Roman" w:cs="Times New Roman"/>
          <w:sz w:val="24"/>
          <w:szCs w:val="24"/>
        </w:rPr>
        <w:lastRenderedPageBreak/>
        <w:t>latihan bahu ada pengikatan molekul miosin dan aktin dijembatakn silang yang menyebabkan kontraksi pada serat otot yang memerlukan energi. Setiap molekul aktin memiliki suatu tempat pengikatan khusus untuk melekatnya jembatan silang miosin. Jika suatu otot tidak digunakan maka kandungan aktin dan miosinnya berkurang, serat serat otot menjadi lebih kecil. Pada serat otot yang melemas kontrakasi tidak terjadi, aktin tidak dapat berikatan dengan jembatan silang karena posisi dua tipe protein lain tropomiosin dan troponin didalam filamen tipis. Pada posisi ini, tropomiosin menutupi bagian aktin yang berikatan dengan jembatan silang, menghambat interaksi yang menghasilkan kontraksi otot.</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Pengukuran kekuatan otot</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 xml:space="preserve">Pemeriksaan kekuatan otot dapat dilakukan dengan menggunakan pengujian otot secara manual </w:t>
      </w:r>
      <w:r w:rsidRPr="00BC6F2A">
        <w:rPr>
          <w:rFonts w:ascii="Times New Roman" w:hAnsi="Times New Roman" w:cs="Times New Roman"/>
          <w:i/>
          <w:sz w:val="24"/>
          <w:szCs w:val="24"/>
        </w:rPr>
        <w:t>(manual muscle testing, MMT)</w:t>
      </w:r>
      <w:r w:rsidRPr="00231AAF">
        <w:rPr>
          <w:rFonts w:ascii="Times New Roman" w:hAnsi="Times New Roman" w:cs="Times New Roman"/>
          <w:sz w:val="24"/>
          <w:szCs w:val="24"/>
        </w:rPr>
        <w:t>. Pemeriksaan ini ditujukan untuk mengetahui kemampuan mengontraksikan kelompok otot secara volunteer. Klien yang tidak mampu mengontraksikan ototnya secara aktif dan volunteer, tidak tepat apabila diberikan MMT standar.</w:t>
      </w:r>
    </w:p>
    <w:p w:rsidR="00AC3093" w:rsidRPr="00231AAF" w:rsidRDefault="00AC3093" w:rsidP="00AC3093">
      <w:pPr>
        <w:pStyle w:val="ListParagraph"/>
        <w:spacing w:line="480" w:lineRule="auto"/>
        <w:ind w:left="993"/>
        <w:jc w:val="both"/>
        <w:rPr>
          <w:rFonts w:ascii="Times New Roman" w:hAnsi="Times New Roman" w:cs="Times New Roman"/>
          <w:sz w:val="24"/>
          <w:szCs w:val="24"/>
        </w:rPr>
      </w:pPr>
      <w:r w:rsidRPr="00231AAF">
        <w:rPr>
          <w:rFonts w:ascii="Times New Roman" w:hAnsi="Times New Roman" w:cs="Times New Roman"/>
          <w:sz w:val="24"/>
          <w:szCs w:val="24"/>
        </w:rPr>
        <w:t>Pemeriksaan kekuatan otot menggunakan MMT akan membantu penegakan diagnosis klinis, penentuan jenis terapi, jenis alat bantu yang diperlukan, dan prognosis. Penegakan diagnosis dimungkinkan oleh beberapa penyakit tertentu yang hanya menyerang otot tertentu pula. Jenis terapi dan alat bantu yang d</w:t>
      </w:r>
      <w:r>
        <w:rPr>
          <w:rFonts w:ascii="Times New Roman" w:hAnsi="Times New Roman" w:cs="Times New Roman"/>
          <w:sz w:val="24"/>
          <w:szCs w:val="24"/>
        </w:rPr>
        <w:t xml:space="preserve">iperlukan oleh klien juga harus </w:t>
      </w:r>
      <w:r w:rsidRPr="00231AAF">
        <w:rPr>
          <w:rFonts w:ascii="Times New Roman" w:hAnsi="Times New Roman" w:cs="Times New Roman"/>
          <w:sz w:val="24"/>
          <w:szCs w:val="24"/>
        </w:rPr>
        <w:lastRenderedPageBreak/>
        <w:t>mempertimbangkan kekuatan otot. Diharapkan program terapi dan alat bantu yang dipilih tidak menyebabkan penurunan kekuatan otot (Raven, 2009) . Kriteria hasil pemeriksaan</w:t>
      </w:r>
      <w:r w:rsidRPr="00970B2C">
        <w:rPr>
          <w:rFonts w:ascii="Times New Roman" w:hAnsi="Times New Roman" w:cs="Times New Roman"/>
          <w:i/>
          <w:sz w:val="24"/>
          <w:szCs w:val="24"/>
        </w:rPr>
        <w:t xml:space="preserve"> Manual Muscle Test</w:t>
      </w:r>
      <w:r w:rsidRPr="00231AAF">
        <w:rPr>
          <w:rFonts w:ascii="Times New Roman" w:hAnsi="Times New Roman" w:cs="Times New Roman"/>
          <w:sz w:val="24"/>
          <w:szCs w:val="24"/>
        </w:rPr>
        <w:t>:</w:t>
      </w:r>
    </w:p>
    <w:p w:rsidR="00AC3093" w:rsidRPr="00231AAF"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Normal</w:t>
      </w:r>
      <w:r w:rsidRPr="00231AAF">
        <w:rPr>
          <w:rFonts w:ascii="Times New Roman" w:hAnsi="Times New Roman" w:cs="Times New Roman"/>
          <w:sz w:val="24"/>
          <w:szCs w:val="24"/>
        </w:rPr>
        <w:t xml:space="preserve"> (5) mampu bergerak dengan luas gerak sendi penuh, melawan gravitasi, dan melawan tahanan maksimal</w:t>
      </w:r>
    </w:p>
    <w:p w:rsidR="00AC3093" w:rsidRPr="00231AAF"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Good</w:t>
      </w:r>
      <w:r w:rsidRPr="00231AAF">
        <w:rPr>
          <w:rFonts w:ascii="Times New Roman" w:hAnsi="Times New Roman" w:cs="Times New Roman"/>
          <w:sz w:val="24"/>
          <w:szCs w:val="24"/>
        </w:rPr>
        <w:t xml:space="preserve"> (4) mampu bergerak dengan luas gerak sendi penuh, melawan gravitasi dan mampu melawan tahanan</w:t>
      </w:r>
    </w:p>
    <w:p w:rsidR="00AC3093" w:rsidRPr="00231AAF"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Fair</w:t>
      </w:r>
      <w:r w:rsidRPr="00231AAF">
        <w:rPr>
          <w:rFonts w:ascii="Times New Roman" w:hAnsi="Times New Roman" w:cs="Times New Roman"/>
          <w:sz w:val="24"/>
          <w:szCs w:val="24"/>
        </w:rPr>
        <w:t xml:space="preserve"> (3) mampu bergerak dengan luas gerak sendi penuh tanpa melawan gravitasi tanpa tahanan</w:t>
      </w:r>
    </w:p>
    <w:p w:rsidR="00AC3093" w:rsidRPr="00231AAF"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Poor</w:t>
      </w:r>
      <w:r w:rsidRPr="00231AAF">
        <w:rPr>
          <w:rFonts w:ascii="Times New Roman" w:hAnsi="Times New Roman" w:cs="Times New Roman"/>
          <w:sz w:val="24"/>
          <w:szCs w:val="24"/>
        </w:rPr>
        <w:t xml:space="preserve"> (2) tidak ada gerakan sendi, tetapi kontraksi otot dapat dipalpasi</w:t>
      </w:r>
    </w:p>
    <w:p w:rsidR="00AC3093" w:rsidRPr="00231AAF"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Trace</w:t>
      </w:r>
      <w:r w:rsidRPr="00231AAF">
        <w:rPr>
          <w:rFonts w:ascii="Times New Roman" w:hAnsi="Times New Roman" w:cs="Times New Roman"/>
          <w:sz w:val="24"/>
          <w:szCs w:val="24"/>
        </w:rPr>
        <w:t xml:space="preserve"> (1) kontraksi otot tidak terdeteksi dengan palpasi</w:t>
      </w:r>
    </w:p>
    <w:p w:rsidR="00AC3093" w:rsidRDefault="00AC3093" w:rsidP="00257368">
      <w:pPr>
        <w:pStyle w:val="ListParagraph"/>
        <w:numPr>
          <w:ilvl w:val="0"/>
          <w:numId w:val="38"/>
        </w:numPr>
        <w:spacing w:line="480" w:lineRule="auto"/>
        <w:ind w:left="1418"/>
        <w:jc w:val="both"/>
        <w:rPr>
          <w:rFonts w:ascii="Times New Roman" w:hAnsi="Times New Roman" w:cs="Times New Roman"/>
          <w:sz w:val="24"/>
          <w:szCs w:val="24"/>
        </w:rPr>
      </w:pPr>
      <w:r w:rsidRPr="00BC6F2A">
        <w:rPr>
          <w:rFonts w:ascii="Times New Roman" w:hAnsi="Times New Roman" w:cs="Times New Roman"/>
          <w:i/>
          <w:sz w:val="24"/>
          <w:szCs w:val="24"/>
        </w:rPr>
        <w:t>No Activity</w:t>
      </w:r>
      <w:r w:rsidRPr="00231AAF">
        <w:rPr>
          <w:rFonts w:ascii="Times New Roman" w:hAnsi="Times New Roman" w:cs="Times New Roman"/>
          <w:sz w:val="24"/>
          <w:szCs w:val="24"/>
        </w:rPr>
        <w:t xml:space="preserve"> (0) otot tidak dapat melakukan kontraksi</w:t>
      </w:r>
    </w:p>
    <w:p w:rsidR="00AC3093" w:rsidRDefault="00AC3093" w:rsidP="00257368">
      <w:pPr>
        <w:pStyle w:val="ListParagraph"/>
        <w:numPr>
          <w:ilvl w:val="0"/>
          <w:numId w:val="35"/>
        </w:numPr>
        <w:spacing w:line="480" w:lineRule="auto"/>
        <w:ind w:left="993"/>
        <w:jc w:val="both"/>
        <w:rPr>
          <w:rFonts w:ascii="Times New Roman" w:hAnsi="Times New Roman" w:cs="Times New Roman"/>
          <w:sz w:val="24"/>
          <w:szCs w:val="24"/>
        </w:rPr>
      </w:pPr>
      <w:r>
        <w:rPr>
          <w:rFonts w:ascii="Times New Roman" w:hAnsi="Times New Roman" w:cs="Times New Roman"/>
          <w:sz w:val="24"/>
          <w:szCs w:val="24"/>
        </w:rPr>
        <w:t>Skala pengukuran tonus otot menurut Asworth</w:t>
      </w:r>
    </w:p>
    <w:p w:rsidR="00AC3093"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Tidak ada peningkatan tonus otot</w:t>
      </w:r>
    </w:p>
    <w:p w:rsidR="00AC3093"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 xml:space="preserve">Ada sedikit peningkatan tonus otot, ditandai dengan terasanya tahanan </w:t>
      </w:r>
      <w:r w:rsidRPr="00471D02">
        <w:rPr>
          <w:rFonts w:ascii="Times New Roman" w:hAnsi="Times New Roman" w:cs="Times New Roman"/>
          <w:sz w:val="24"/>
          <w:szCs w:val="24"/>
        </w:rPr>
        <w:t>pada akhir ROM pada waktu sendi digerakkan fleksi atau   ekstensi</w:t>
      </w:r>
    </w:p>
    <w:p w:rsidR="00AC3093"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Ada peningkatan sedikit tonus otot, ditandai adanya pemberhentian gerakan dan diikuti adanya tahanan minimal sepanjang sisa ROM. Tetapi secara umum sendi masih mudah digerakkan</w:t>
      </w:r>
    </w:p>
    <w:p w:rsidR="00AC3093"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Peningkatan tonus otot lebih nyata sepanjang sebagian ROM, tetapi sendi masih mudah digerakkan</w:t>
      </w:r>
    </w:p>
    <w:p w:rsidR="00AC3093"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lastRenderedPageBreak/>
        <w:t>Peningkatan tonus otot lebih nyata, gerakkan pasif sulit dilakukan</w:t>
      </w:r>
    </w:p>
    <w:p w:rsidR="00AC3093" w:rsidRPr="00471D02" w:rsidRDefault="00AC3093" w:rsidP="00257368">
      <w:pPr>
        <w:pStyle w:val="ListParagraph"/>
        <w:numPr>
          <w:ilvl w:val="0"/>
          <w:numId w:val="43"/>
        </w:numPr>
        <w:spacing w:line="480" w:lineRule="auto"/>
        <w:ind w:left="1418"/>
        <w:jc w:val="both"/>
        <w:rPr>
          <w:rFonts w:ascii="Times New Roman" w:hAnsi="Times New Roman" w:cs="Times New Roman"/>
          <w:sz w:val="24"/>
          <w:szCs w:val="24"/>
        </w:rPr>
      </w:pPr>
      <w:r>
        <w:rPr>
          <w:rFonts w:ascii="Times New Roman" w:hAnsi="Times New Roman" w:cs="Times New Roman"/>
          <w:sz w:val="24"/>
          <w:szCs w:val="24"/>
        </w:rPr>
        <w:t>Sendi atau ekstremitas kaku pada gerakan fleksi dan ekstensi</w:t>
      </w:r>
    </w:p>
    <w:p w:rsidR="00AC3093" w:rsidRPr="00BC6F2A" w:rsidRDefault="00AC3093" w:rsidP="00AC3093">
      <w:pPr>
        <w:pStyle w:val="ListParagraph"/>
        <w:numPr>
          <w:ilvl w:val="0"/>
          <w:numId w:val="8"/>
        </w:numPr>
        <w:spacing w:line="480" w:lineRule="auto"/>
        <w:jc w:val="both"/>
        <w:rPr>
          <w:rFonts w:ascii="Times New Roman" w:hAnsi="Times New Roman" w:cs="Times New Roman"/>
          <w:i/>
          <w:sz w:val="24"/>
          <w:szCs w:val="24"/>
        </w:rPr>
      </w:pPr>
      <w:r w:rsidRPr="00BC6F2A">
        <w:rPr>
          <w:rFonts w:ascii="Times New Roman" w:hAnsi="Times New Roman" w:cs="Times New Roman"/>
          <w:i/>
          <w:sz w:val="24"/>
          <w:szCs w:val="24"/>
        </w:rPr>
        <w:t>Range of Motion (ROM)</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Pengertian ROM</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BC6F2A">
        <w:rPr>
          <w:rFonts w:ascii="Times New Roman" w:hAnsi="Times New Roman" w:cs="Times New Roman"/>
          <w:i/>
          <w:sz w:val="24"/>
          <w:szCs w:val="24"/>
        </w:rPr>
        <w:t>Range Of Motion (ROM),</w:t>
      </w:r>
      <w:r w:rsidRPr="00375795">
        <w:rPr>
          <w:rFonts w:ascii="Times New Roman" w:hAnsi="Times New Roman" w:cs="Times New Roman"/>
          <w:sz w:val="24"/>
          <w:szCs w:val="24"/>
        </w:rPr>
        <w:t xml:space="preserve"> merupakan istilah baku untuk menyatakan batas/besarnya gerakan sendi baik normal. ROM juga di gunakan sebagai dasar untuk menetapkan adanya kelainan batas gerakan sendi abnormal (Helmi, 2012). Menurut (potter, 2010) Rentang gerak atau (Range Of Motion) adalah jumlah pergerakan maksimum yang dapat di lakukan pada sendi, di salah satu dari tiga bdang yaitu: sagital, frontal, atau transversal.</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 xml:space="preserve">ROM atau biasa dikenal dengan rentang gerak adalah latihan gerakan sendi yang memungkinkan terjadinya kontraksi dan pergerakan otot dimana klien menggerakkan masing-masing persendiannya sesuai gerakan normal baik secara aktif maupun pasif (Anoimity, 2010).  Latihan </w:t>
      </w:r>
      <w:r w:rsidRPr="008F23E5">
        <w:rPr>
          <w:rFonts w:ascii="Times New Roman" w:hAnsi="Times New Roman" w:cs="Times New Roman"/>
          <w:i/>
          <w:sz w:val="24"/>
          <w:szCs w:val="24"/>
        </w:rPr>
        <w:t>Range of Motion (ROM)</w:t>
      </w:r>
      <w:r w:rsidRPr="00375795">
        <w:rPr>
          <w:rFonts w:ascii="Times New Roman" w:hAnsi="Times New Roman" w:cs="Times New Roman"/>
          <w:sz w:val="24"/>
          <w:szCs w:val="24"/>
        </w:rPr>
        <w:t xml:space="preserve"> adalah latihan yang dilakukan untuk mempertahankan atau memperbaiki tingkat kesempurnaan kemampuan menggerakan persendian secara normal dan lengkap untuk meningkatkan otot dan tonus otot ( Potter &amp; Perry, 2005).</w:t>
      </w:r>
    </w:p>
    <w:p w:rsidR="00AC3093" w:rsidRDefault="00AC3093" w:rsidP="00AC3093">
      <w:pPr>
        <w:pStyle w:val="ListParagraph"/>
        <w:spacing w:line="480" w:lineRule="auto"/>
        <w:ind w:left="993"/>
        <w:jc w:val="both"/>
        <w:rPr>
          <w:rFonts w:ascii="Times New Roman" w:hAnsi="Times New Roman" w:cs="Times New Roman"/>
          <w:sz w:val="24"/>
          <w:szCs w:val="24"/>
        </w:rPr>
      </w:pPr>
      <w:r w:rsidRPr="008F23E5">
        <w:rPr>
          <w:rFonts w:ascii="Times New Roman" w:hAnsi="Times New Roman" w:cs="Times New Roman"/>
          <w:i/>
          <w:sz w:val="24"/>
          <w:szCs w:val="24"/>
        </w:rPr>
        <w:t>Range Of Motion (ROM)</w:t>
      </w:r>
      <w:r w:rsidRPr="00375795">
        <w:rPr>
          <w:rFonts w:ascii="Times New Roman" w:hAnsi="Times New Roman" w:cs="Times New Roman"/>
          <w:sz w:val="24"/>
          <w:szCs w:val="24"/>
        </w:rPr>
        <w:t xml:space="preserve">, adalah gerakan yang dalam keadaan normal dapat dilakukan oleh sendi yang bersangkutan. </w:t>
      </w:r>
      <w:r w:rsidRPr="008F23E5">
        <w:rPr>
          <w:rFonts w:ascii="Times New Roman" w:hAnsi="Times New Roman" w:cs="Times New Roman"/>
          <w:i/>
          <w:sz w:val="24"/>
          <w:szCs w:val="24"/>
        </w:rPr>
        <w:t>Range Of Motion</w:t>
      </w:r>
      <w:r w:rsidRPr="00375795">
        <w:rPr>
          <w:rFonts w:ascii="Times New Roman" w:hAnsi="Times New Roman" w:cs="Times New Roman"/>
          <w:sz w:val="24"/>
          <w:szCs w:val="24"/>
        </w:rPr>
        <w:t xml:space="preserve"> dibagi menjadi dua jenis yaitu ROM aktif dan ROM pasif. (Suratun,Heryati,Manurung, &amp; Raenah, 2008).</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lastRenderedPageBreak/>
        <w:t>Klasifikasi ROM</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Menurut (Suratun,Heryati,Manurung, &amp; Raenah, 2008) klasifikasi rom sebagai berikut :</w:t>
      </w:r>
    </w:p>
    <w:p w:rsidR="00AC3093" w:rsidRPr="00375795" w:rsidRDefault="00AC3093" w:rsidP="00AC3093">
      <w:pPr>
        <w:pStyle w:val="ListParagraph"/>
        <w:numPr>
          <w:ilvl w:val="2"/>
          <w:numId w:val="19"/>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ROM aktif</w:t>
      </w:r>
    </w:p>
    <w:p w:rsidR="00AC3093" w:rsidRPr="00375795"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 adalah  latihan yang dilakukan sendiri oleh pasien tanpa bantuan perawat dari setiap gerakan yang dilakukan. Indikasi ROM aktif adalah semua pasien yang dirawat dan mampu melakukan ROM sendiri dan kooperatif. Perawat hanya perlu memberikan motivasi, dan membimbing pasien dalam melaksanakannya.</w:t>
      </w:r>
    </w:p>
    <w:p w:rsidR="00AC3093" w:rsidRPr="00375795" w:rsidRDefault="00AC3093" w:rsidP="00AC3093">
      <w:pPr>
        <w:pStyle w:val="ListParagraph"/>
        <w:numPr>
          <w:ilvl w:val="2"/>
          <w:numId w:val="19"/>
        </w:numPr>
        <w:spacing w:line="480" w:lineRule="auto"/>
        <w:ind w:left="1418" w:hanging="425"/>
        <w:jc w:val="both"/>
        <w:rPr>
          <w:rFonts w:ascii="Times New Roman" w:hAnsi="Times New Roman" w:cs="Times New Roman"/>
          <w:sz w:val="24"/>
          <w:szCs w:val="24"/>
        </w:rPr>
      </w:pPr>
      <w:r w:rsidRPr="00375795">
        <w:rPr>
          <w:rFonts w:ascii="Times New Roman" w:hAnsi="Times New Roman" w:cs="Times New Roman"/>
          <w:sz w:val="24"/>
          <w:szCs w:val="24"/>
        </w:rPr>
        <w:t>ROM pasif</w:t>
      </w:r>
    </w:p>
    <w:p w:rsidR="00AC3093" w:rsidRPr="00375795"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pasif adalah  latihan  yang  di  berikan  kepada  klien  yang mengalami kelemahan otot lengan maupun otot kaki berupa latihan pada tulang maupun sendi dimana klien tidak dapat melakukannya sendiri, sehingga klien memerlukan bantuan perawat atau keluarga.</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Sedangkan Menurut Carpenito (2009) latihan ROM dibedakan menjadi 4 jenis yaitu :</w:t>
      </w:r>
    </w:p>
    <w:p w:rsidR="00AC3093" w:rsidRPr="00375795" w:rsidRDefault="00AC3093" w:rsidP="00AC3093">
      <w:pPr>
        <w:pStyle w:val="ListParagraph"/>
        <w:numPr>
          <w:ilvl w:val="0"/>
          <w:numId w:val="2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w:t>
      </w:r>
    </w:p>
    <w:p w:rsidR="00AC3093" w:rsidRPr="00375795"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 adalah kontraksi otot secara aktif melawan gaya gravitasi seperti mengangkat tungkai dalam posisi lurus.</w:t>
      </w:r>
    </w:p>
    <w:p w:rsidR="00AC3093" w:rsidRPr="00375795" w:rsidRDefault="00AC3093" w:rsidP="00AC3093">
      <w:pPr>
        <w:pStyle w:val="ListParagraph"/>
        <w:numPr>
          <w:ilvl w:val="0"/>
          <w:numId w:val="2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pasif</w:t>
      </w:r>
    </w:p>
    <w:p w:rsidR="00AC3093"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Pasif yaitu gerakan otot klien yang dilakukan oleh orang lain dengan bantuan oleh klien.</w:t>
      </w:r>
    </w:p>
    <w:p w:rsidR="00AC3093" w:rsidRPr="00B237B9" w:rsidRDefault="00AC3093" w:rsidP="00AC3093">
      <w:pPr>
        <w:pStyle w:val="ListParagraph"/>
        <w:spacing w:line="480" w:lineRule="auto"/>
        <w:ind w:left="1418"/>
        <w:jc w:val="both"/>
        <w:rPr>
          <w:rFonts w:ascii="Times New Roman" w:hAnsi="Times New Roman" w:cs="Times New Roman"/>
          <w:sz w:val="24"/>
          <w:szCs w:val="24"/>
        </w:rPr>
      </w:pPr>
    </w:p>
    <w:p w:rsidR="00AC3093" w:rsidRPr="00375795" w:rsidRDefault="00AC3093" w:rsidP="00AC3093">
      <w:pPr>
        <w:pStyle w:val="ListParagraph"/>
        <w:numPr>
          <w:ilvl w:val="0"/>
          <w:numId w:val="2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lastRenderedPageBreak/>
        <w:t>ROM aktif-asitif</w:t>
      </w:r>
    </w:p>
    <w:p w:rsidR="00AC3093" w:rsidRPr="00375795"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Aktif-Asitif yaitu kontraksi otot secara aktif dengan bantuan gaya dari luar seperti terapis, alat mekanis atau ekstremitas yang sedang tidak dilatih.</w:t>
      </w:r>
    </w:p>
    <w:p w:rsidR="00AC3093" w:rsidRPr="00375795" w:rsidRDefault="00AC3093" w:rsidP="00AC3093">
      <w:pPr>
        <w:pStyle w:val="ListParagraph"/>
        <w:numPr>
          <w:ilvl w:val="0"/>
          <w:numId w:val="29"/>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aktif-resestif</w:t>
      </w:r>
    </w:p>
    <w:p w:rsidR="00AC3093" w:rsidRPr="00375795" w:rsidRDefault="00AC3093" w:rsidP="00AC3093">
      <w:pPr>
        <w:pStyle w:val="ListParagraph"/>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 Resestif adalah kontraksi otot secara aktif melawan tahanan yang diberikan, misalnya beban.</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Indikasi ROM</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Menurut Potter &amp; Perry (2005) indikasi ROM adalah :</w:t>
      </w:r>
    </w:p>
    <w:p w:rsidR="00AC3093" w:rsidRPr="00375795" w:rsidRDefault="00AC3093" w:rsidP="00AC3093">
      <w:pPr>
        <w:pStyle w:val="ListParagraph"/>
        <w:numPr>
          <w:ilvl w:val="0"/>
          <w:numId w:val="3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aktif</w:t>
      </w:r>
    </w:p>
    <w:p w:rsidR="00AC3093" w:rsidRPr="00375795" w:rsidRDefault="00AC3093" w:rsidP="00AC3093">
      <w:pPr>
        <w:pStyle w:val="ListParagraph"/>
        <w:numPr>
          <w:ilvl w:val="1"/>
          <w:numId w:val="32"/>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Pada saat pasien dapat melakukan kontraksi otot secara aktif dan menggerakkan ruas sendinya baik dengan bantuan atau tidak.</w:t>
      </w:r>
    </w:p>
    <w:p w:rsidR="00AC3093" w:rsidRPr="00375795" w:rsidRDefault="00AC3093" w:rsidP="00AC3093">
      <w:pPr>
        <w:pStyle w:val="ListParagraph"/>
        <w:numPr>
          <w:ilvl w:val="1"/>
          <w:numId w:val="32"/>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Pada saat pasien memiliki kelemahan otot dan tidak dapat menggerakkan persendian sepenuhnya, digunakan A- AROM (Active-Assistive ROM, adalah jenis ROM Aktif yang mana bantuan diberikan melalui gaya dari luar apakah secara manual atau mekanik, karena otot penggerak primer memerlukan bantuan untuk menyelesaikan gerakan).</w:t>
      </w:r>
    </w:p>
    <w:p w:rsidR="00AC3093" w:rsidRPr="00375795" w:rsidRDefault="00AC3093" w:rsidP="00AC3093">
      <w:pPr>
        <w:pStyle w:val="ListParagraph"/>
        <w:numPr>
          <w:ilvl w:val="1"/>
          <w:numId w:val="32"/>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ROM Aktif dapat digunakan untuk program latihan aerobik.</w:t>
      </w:r>
    </w:p>
    <w:p w:rsidR="00AC3093" w:rsidRPr="00705411" w:rsidRDefault="00AC3093" w:rsidP="00AC3093">
      <w:pPr>
        <w:pStyle w:val="ListParagraph"/>
        <w:numPr>
          <w:ilvl w:val="1"/>
          <w:numId w:val="32"/>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ROM Aktif digunakan untuk memelihara mobilisasi ruas diatas dan dibawah daerah yang tidak dapat bergerak.</w:t>
      </w:r>
    </w:p>
    <w:p w:rsidR="00AC3093" w:rsidRPr="005A1E1E" w:rsidRDefault="00AC3093" w:rsidP="00AC3093">
      <w:pPr>
        <w:pStyle w:val="ListParagraph"/>
        <w:spacing w:line="480" w:lineRule="auto"/>
        <w:ind w:left="1843"/>
        <w:jc w:val="both"/>
        <w:rPr>
          <w:rFonts w:ascii="Times New Roman" w:hAnsi="Times New Roman" w:cs="Times New Roman"/>
          <w:sz w:val="24"/>
          <w:szCs w:val="24"/>
        </w:rPr>
      </w:pPr>
    </w:p>
    <w:p w:rsidR="00AC3093" w:rsidRPr="00375795" w:rsidRDefault="00AC3093" w:rsidP="00AC3093">
      <w:pPr>
        <w:pStyle w:val="ListParagraph"/>
        <w:numPr>
          <w:ilvl w:val="0"/>
          <w:numId w:val="30"/>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lastRenderedPageBreak/>
        <w:t>ROM pasif</w:t>
      </w:r>
    </w:p>
    <w:p w:rsidR="00AC3093" w:rsidRPr="00375795" w:rsidRDefault="00AC3093" w:rsidP="00AC3093">
      <w:pPr>
        <w:pStyle w:val="ListParagraph"/>
        <w:numPr>
          <w:ilvl w:val="1"/>
          <w:numId w:val="31"/>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Pada daerah dimana terdapat inflamasi jaringan akut yang apabila dilakukan pergerakan aktif akan menghambat proses penyembuhan.</w:t>
      </w:r>
    </w:p>
    <w:p w:rsidR="00AC3093" w:rsidRPr="00375795" w:rsidRDefault="00AC3093" w:rsidP="00AC3093">
      <w:pPr>
        <w:pStyle w:val="ListParagraph"/>
        <w:numPr>
          <w:ilvl w:val="1"/>
          <w:numId w:val="31"/>
        </w:numPr>
        <w:spacing w:line="480" w:lineRule="auto"/>
        <w:ind w:left="1843"/>
        <w:jc w:val="both"/>
        <w:rPr>
          <w:rFonts w:ascii="Times New Roman" w:hAnsi="Times New Roman" w:cs="Times New Roman"/>
          <w:sz w:val="24"/>
          <w:szCs w:val="24"/>
        </w:rPr>
      </w:pPr>
      <w:r w:rsidRPr="00375795">
        <w:rPr>
          <w:rFonts w:ascii="Times New Roman" w:hAnsi="Times New Roman" w:cs="Times New Roman"/>
          <w:sz w:val="24"/>
          <w:szCs w:val="24"/>
        </w:rPr>
        <w:t>Ketika pasien tidak dapat atau tidak diperbolehkan untuk bergerak aktif pada ruas atau seluruh tubuh, misalnya keadaan koma, kelumpuhan atau bed rest total.</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Kontraindikasi ROM</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Kontraindikasi dan hal-hal yang harus diwaspadai pada latihan ROM menurut Carpenito (2009) yaitu:</w:t>
      </w:r>
    </w:p>
    <w:p w:rsidR="00AC3093" w:rsidRPr="00375795" w:rsidRDefault="00AC3093" w:rsidP="00AC3093">
      <w:pPr>
        <w:pStyle w:val="ListParagraph"/>
        <w:numPr>
          <w:ilvl w:val="0"/>
          <w:numId w:val="33"/>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Latihan ROM tidak boleh diberikan apabila gerakan dapat mengganggu proses penyembuhan cedera.</w:t>
      </w:r>
    </w:p>
    <w:p w:rsidR="00AC3093" w:rsidRPr="00375795" w:rsidRDefault="00AC3093" w:rsidP="00AC3093">
      <w:pPr>
        <w:pStyle w:val="ListParagraph"/>
        <w:numPr>
          <w:ilvl w:val="0"/>
          <w:numId w:val="33"/>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Gerakan yang terkontrol dengan seksama dalam batas-batas gerakan  yang bebas  nyeri selama  fase  awal penyembuhan akan memperlihatkan manfaat terhadap penyembuhan dan pemulihan.</w:t>
      </w:r>
    </w:p>
    <w:p w:rsidR="00AC3093" w:rsidRPr="00375795" w:rsidRDefault="00AC3093" w:rsidP="00AC3093">
      <w:pPr>
        <w:pStyle w:val="ListParagraph"/>
        <w:numPr>
          <w:ilvl w:val="0"/>
          <w:numId w:val="33"/>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terdapatnya tanda-tanda terlalu banyak atau terdapat gerakan yang salah, termasuk meningkatnya rasa nyeri dan peradangan.</w:t>
      </w:r>
    </w:p>
    <w:p w:rsidR="00AC3093" w:rsidRPr="00375795" w:rsidRDefault="00AC3093" w:rsidP="00AC3093">
      <w:pPr>
        <w:pStyle w:val="ListParagraph"/>
        <w:numPr>
          <w:ilvl w:val="0"/>
          <w:numId w:val="33"/>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ROM tidak boleh dilakukan bila respon pasien atau kondisinya membahayakan (life threatening).</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Tujuan ROM</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 xml:space="preserve">Tujuan dilakukan ROM yaitu meningkatkan atau mempertahankan fleksibilitas dan kekuatan otot, mempertahankan fungsi jantung dan </w:t>
      </w:r>
      <w:r w:rsidRPr="00375795">
        <w:rPr>
          <w:rFonts w:ascii="Times New Roman" w:hAnsi="Times New Roman" w:cs="Times New Roman"/>
          <w:sz w:val="24"/>
          <w:szCs w:val="24"/>
        </w:rPr>
        <w:lastRenderedPageBreak/>
        <w:t>pernafasan dan mencegah kontraktur dan kekakuan pada sendi (Mira, 2011).</w:t>
      </w:r>
    </w:p>
    <w:p w:rsidR="00AC3093" w:rsidRPr="00375795" w:rsidRDefault="00AC3093" w:rsidP="00AC3093">
      <w:pPr>
        <w:pStyle w:val="ListParagraph"/>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Tujuan latihan Range Of Motion (ROM) menurut Suratun, Heryati, Manurung, &amp; Raenah (2008) adalah :</w:t>
      </w:r>
    </w:p>
    <w:p w:rsidR="00AC3093" w:rsidRPr="00375795" w:rsidRDefault="00AC3093" w:rsidP="00AC3093">
      <w:pPr>
        <w:pStyle w:val="ListParagraph"/>
        <w:numPr>
          <w:ilvl w:val="0"/>
          <w:numId w:val="34"/>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Mempertahankan atau memelihara kekuatan otot</w:t>
      </w:r>
    </w:p>
    <w:p w:rsidR="00AC3093" w:rsidRPr="00375795" w:rsidRDefault="00AC3093" w:rsidP="00AC3093">
      <w:pPr>
        <w:pStyle w:val="ListParagraph"/>
        <w:numPr>
          <w:ilvl w:val="0"/>
          <w:numId w:val="34"/>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Memelihara mobilitas persendian</w:t>
      </w:r>
    </w:p>
    <w:p w:rsidR="00AC3093" w:rsidRPr="00375795" w:rsidRDefault="00AC3093" w:rsidP="00AC3093">
      <w:pPr>
        <w:pStyle w:val="ListParagraph"/>
        <w:numPr>
          <w:ilvl w:val="0"/>
          <w:numId w:val="34"/>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Merangsang dan melancarkan peredarah darah</w:t>
      </w:r>
    </w:p>
    <w:p w:rsidR="00AC3093" w:rsidRPr="00375795" w:rsidRDefault="00AC3093" w:rsidP="00AC3093">
      <w:pPr>
        <w:pStyle w:val="ListParagraph"/>
        <w:numPr>
          <w:ilvl w:val="0"/>
          <w:numId w:val="34"/>
        </w:numPr>
        <w:spacing w:line="480" w:lineRule="auto"/>
        <w:ind w:left="1418"/>
        <w:jc w:val="both"/>
        <w:rPr>
          <w:rFonts w:ascii="Times New Roman" w:hAnsi="Times New Roman" w:cs="Times New Roman"/>
          <w:sz w:val="24"/>
          <w:szCs w:val="24"/>
        </w:rPr>
      </w:pPr>
      <w:r w:rsidRPr="00375795">
        <w:rPr>
          <w:rFonts w:ascii="Times New Roman" w:hAnsi="Times New Roman" w:cs="Times New Roman"/>
          <w:sz w:val="24"/>
          <w:szCs w:val="24"/>
        </w:rPr>
        <w:t>Mencegah kelainan bentuk, kekakuan sendi, dan atrofi otot</w:t>
      </w:r>
    </w:p>
    <w:p w:rsidR="00AC3093" w:rsidRPr="00375795" w:rsidRDefault="00AC3093" w:rsidP="00AC3093">
      <w:pPr>
        <w:pStyle w:val="ListParagraph"/>
        <w:numPr>
          <w:ilvl w:val="1"/>
          <w:numId w:val="19"/>
        </w:numPr>
        <w:spacing w:line="480" w:lineRule="auto"/>
        <w:ind w:left="993"/>
        <w:jc w:val="both"/>
        <w:rPr>
          <w:rFonts w:ascii="Times New Roman" w:hAnsi="Times New Roman" w:cs="Times New Roman"/>
          <w:sz w:val="24"/>
          <w:szCs w:val="24"/>
        </w:rPr>
      </w:pPr>
      <w:r w:rsidRPr="00375795">
        <w:rPr>
          <w:rFonts w:ascii="Times New Roman" w:hAnsi="Times New Roman" w:cs="Times New Roman"/>
          <w:sz w:val="24"/>
          <w:szCs w:val="24"/>
        </w:rPr>
        <w:t>Macam-macam gerakan ROM</w:t>
      </w:r>
    </w:p>
    <w:p w:rsidR="00AC3093" w:rsidRPr="008F23E5" w:rsidRDefault="00AC3093" w:rsidP="00AC3093">
      <w:pPr>
        <w:pStyle w:val="ListParagraph"/>
        <w:spacing w:line="480" w:lineRule="auto"/>
        <w:ind w:left="993"/>
        <w:jc w:val="both"/>
        <w:rPr>
          <w:rFonts w:ascii="Times New Roman" w:hAnsi="Times New Roman" w:cs="Times New Roman"/>
          <w:sz w:val="24"/>
          <w:szCs w:val="24"/>
        </w:rPr>
      </w:pPr>
      <w:r w:rsidRPr="002D4D78">
        <w:rPr>
          <w:rFonts w:ascii="Times New Roman" w:hAnsi="Times New Roman" w:cs="Times New Roman"/>
          <w:i/>
          <w:sz w:val="24"/>
          <w:szCs w:val="24"/>
        </w:rPr>
        <w:t>Shoulder exercise</w:t>
      </w:r>
      <w:r w:rsidRPr="00375795">
        <w:rPr>
          <w:rFonts w:ascii="Times New Roman" w:hAnsi="Times New Roman" w:cs="Times New Roman"/>
          <w:sz w:val="24"/>
          <w:szCs w:val="24"/>
        </w:rPr>
        <w:t>terdir</w:t>
      </w:r>
      <w:r>
        <w:rPr>
          <w:rFonts w:ascii="Times New Roman" w:hAnsi="Times New Roman" w:cs="Times New Roman"/>
          <w:sz w:val="24"/>
          <w:szCs w:val="24"/>
        </w:rPr>
        <w:t xml:space="preserve">i dari gerakan pada persendian </w:t>
      </w:r>
      <w:r w:rsidRPr="00375795">
        <w:rPr>
          <w:rFonts w:ascii="Times New Roman" w:hAnsi="Times New Roman" w:cs="Times New Roman"/>
          <w:sz w:val="24"/>
          <w:szCs w:val="24"/>
        </w:rPr>
        <w:t>sebagai berikut :</w:t>
      </w:r>
    </w:p>
    <w:tbl>
      <w:tblPr>
        <w:tblStyle w:val="TableGrid"/>
        <w:tblW w:w="6795" w:type="dxa"/>
        <w:tblInd w:w="1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945"/>
        <w:gridCol w:w="4065"/>
        <w:gridCol w:w="945"/>
      </w:tblGrid>
      <w:tr w:rsidR="00AC3093" w:rsidRPr="00527A02" w:rsidTr="003C063F">
        <w:tc>
          <w:tcPr>
            <w:tcW w:w="840"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Bagian Tubuh</w:t>
            </w: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Gerakan</w:t>
            </w:r>
          </w:p>
        </w:tc>
        <w:tc>
          <w:tcPr>
            <w:tcW w:w="406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Penjelasan</w:t>
            </w: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Rentang Gerak</w:t>
            </w:r>
          </w:p>
        </w:tc>
      </w:tr>
      <w:tr w:rsidR="00AC3093" w:rsidRPr="00527A02" w:rsidTr="003C063F">
        <w:tc>
          <w:tcPr>
            <w:tcW w:w="840" w:type="dxa"/>
            <w:vMerge w:val="restart"/>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Bahu</w:t>
            </w: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Fleksi</w:t>
            </w:r>
          </w:p>
        </w:tc>
        <w:tc>
          <w:tcPr>
            <w:tcW w:w="406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Menaikan lengan dari posisi di samping tubuh ke depan ke posisi di atas kepala</w:t>
            </w:r>
          </w:p>
          <w:p w:rsidR="00AC3093" w:rsidRPr="00527A02" w:rsidRDefault="00AC3093" w:rsidP="003C063F">
            <w:pPr>
              <w:pStyle w:val="ListParagraph1"/>
              <w:ind w:left="0"/>
              <w:jc w:val="center"/>
              <w:rPr>
                <w:rFonts w:ascii="Times New Roman" w:eastAsia="Times New Roman" w:hAnsi="Times New Roman" w:cs="Times New Roman"/>
              </w:rPr>
            </w:pPr>
          </w:p>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noProof/>
              </w:rPr>
              <w:drawing>
                <wp:inline distT="0" distB="0" distL="114300" distR="114300" wp14:anchorId="742C6D2D" wp14:editId="67655959">
                  <wp:extent cx="1762125" cy="1323975"/>
                  <wp:effectExtent l="0" t="0" r="9525" b="9525"/>
                  <wp:docPr id="85" name="Picture 85" descr="MENEKUK SELURUH TAN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MENEKUK SELURUH TANGAN"/>
                          <pic:cNvPicPr>
                            <a:picLocks noChangeAspect="1"/>
                          </pic:cNvPicPr>
                        </pic:nvPicPr>
                        <pic:blipFill>
                          <a:blip r:embed="rId20"/>
                          <a:stretch>
                            <a:fillRect/>
                          </a:stretch>
                        </pic:blipFill>
                        <pic:spPr>
                          <a:xfrm>
                            <a:off x="0" y="0"/>
                            <a:ext cx="1762125" cy="1323975"/>
                          </a:xfrm>
                          <a:prstGeom prst="rect">
                            <a:avLst/>
                          </a:prstGeom>
                        </pic:spPr>
                      </pic:pic>
                    </a:graphicData>
                  </a:graphic>
                </wp:inline>
              </w:drawing>
            </w:r>
          </w:p>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 xml:space="preserve">rentang </w:t>
            </w:r>
          </w:p>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180°</w:t>
            </w:r>
          </w:p>
        </w:tc>
      </w:tr>
      <w:tr w:rsidR="00AC3093" w:rsidRPr="00527A02" w:rsidTr="003C063F">
        <w:tc>
          <w:tcPr>
            <w:tcW w:w="840" w:type="dxa"/>
            <w:vMerge/>
          </w:tcPr>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Ekstensi</w:t>
            </w:r>
          </w:p>
        </w:tc>
        <w:tc>
          <w:tcPr>
            <w:tcW w:w="406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Mengembalikan</w:t>
            </w:r>
            <w:r w:rsidRPr="00527A02">
              <w:rPr>
                <w:rFonts w:ascii="Times New Roman" w:eastAsia="Times New Roman" w:hAnsi="Times New Roman" w:cs="Times New Roman"/>
              </w:rPr>
              <w:tab/>
              <w:t>lengan</w:t>
            </w:r>
            <w:r w:rsidRPr="00527A02">
              <w:rPr>
                <w:rFonts w:ascii="Times New Roman" w:eastAsia="Times New Roman" w:hAnsi="Times New Roman" w:cs="Times New Roman"/>
              </w:rPr>
              <w:tab/>
              <w:t>ke posisi di samping tubuh</w:t>
            </w:r>
          </w:p>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noProof/>
              </w:rPr>
              <w:drawing>
                <wp:inline distT="0" distB="0" distL="0" distR="0" wp14:anchorId="36218ADE" wp14:editId="3FD930D4">
                  <wp:extent cx="955675" cy="1699895"/>
                  <wp:effectExtent l="0" t="0" r="14605" b="158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rot="16200000">
                            <a:off x="0" y="0"/>
                            <a:ext cx="960395" cy="1707410"/>
                          </a:xfrm>
                          <a:prstGeom prst="rect">
                            <a:avLst/>
                          </a:prstGeom>
                          <a:noFill/>
                        </pic:spPr>
                      </pic:pic>
                    </a:graphicData>
                  </a:graphic>
                </wp:inline>
              </w:drawing>
            </w:r>
          </w:p>
        </w:tc>
        <w:tc>
          <w:tcPr>
            <w:tcW w:w="945" w:type="dxa"/>
          </w:tcPr>
          <w:p w:rsidR="00AC3093" w:rsidRPr="00527A02" w:rsidRDefault="00AC3093" w:rsidP="003C063F">
            <w:pPr>
              <w:pStyle w:val="ListParagraph1"/>
              <w:ind w:left="0"/>
              <w:rPr>
                <w:rFonts w:ascii="Times New Roman" w:eastAsia="Times New Roman" w:hAnsi="Times New Roman" w:cs="Times New Roman"/>
              </w:rPr>
            </w:pPr>
            <w:r w:rsidRPr="00527A02">
              <w:rPr>
                <w:rFonts w:ascii="Times New Roman" w:eastAsia="Times New Roman" w:hAnsi="Times New Roman" w:cs="Times New Roman"/>
              </w:rPr>
              <w:t xml:space="preserve">rentang </w:t>
            </w:r>
          </w:p>
          <w:p w:rsidR="00AC3093" w:rsidRPr="00527A02" w:rsidRDefault="00AC3093" w:rsidP="003C063F">
            <w:pPr>
              <w:pStyle w:val="TableParagraph"/>
              <w:ind w:right="182"/>
            </w:pPr>
            <w:r w:rsidRPr="00527A02">
              <w:t>18</w:t>
            </w:r>
            <w:r w:rsidRPr="00527A02">
              <w:rPr>
                <w:lang w:val="id-ID"/>
              </w:rPr>
              <w:t>0</w:t>
            </w:r>
            <w:r w:rsidRPr="00527A02">
              <w:t>°</w:t>
            </w:r>
          </w:p>
        </w:tc>
      </w:tr>
      <w:tr w:rsidR="00AC3093" w:rsidRPr="00527A02" w:rsidTr="003C063F">
        <w:tc>
          <w:tcPr>
            <w:tcW w:w="840" w:type="dxa"/>
            <w:vMerge/>
          </w:tcPr>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Abduksi</w:t>
            </w:r>
          </w:p>
        </w:tc>
        <w:tc>
          <w:tcPr>
            <w:tcW w:w="406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Menaikan lengan ke posisi samping di atas kepala dengan telapak tangan jauh  dari kepala</w:t>
            </w:r>
          </w:p>
          <w:p w:rsidR="00AC3093" w:rsidRPr="00527A02" w:rsidRDefault="00AC3093" w:rsidP="003C063F">
            <w:pPr>
              <w:pStyle w:val="ListParagraph1"/>
              <w:ind w:left="0"/>
              <w:jc w:val="center"/>
              <w:rPr>
                <w:rFonts w:ascii="Times New Roman" w:eastAsia="Times New Roman" w:hAnsi="Times New Roman" w:cs="Times New Roman"/>
              </w:rPr>
            </w:pPr>
          </w:p>
          <w:p w:rsidR="00AC3093"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noProof/>
              </w:rPr>
              <w:lastRenderedPageBreak/>
              <w:drawing>
                <wp:inline distT="0" distB="0" distL="0" distR="0" wp14:anchorId="0A33081D" wp14:editId="62CB04DE">
                  <wp:extent cx="1706880" cy="1408430"/>
                  <wp:effectExtent l="0" t="0" r="7620" b="127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706880" cy="1408430"/>
                          </a:xfrm>
                          <a:prstGeom prst="rect">
                            <a:avLst/>
                          </a:prstGeom>
                          <a:noFill/>
                        </pic:spPr>
                      </pic:pic>
                    </a:graphicData>
                  </a:graphic>
                </wp:inline>
              </w:drawing>
            </w:r>
          </w:p>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ListParagraph1"/>
              <w:ind w:left="0"/>
              <w:rPr>
                <w:rFonts w:ascii="Times New Roman" w:eastAsia="Times New Roman" w:hAnsi="Times New Roman" w:cs="Times New Roman"/>
              </w:rPr>
            </w:pPr>
            <w:r w:rsidRPr="00527A02">
              <w:rPr>
                <w:rFonts w:ascii="Times New Roman" w:eastAsia="Times New Roman" w:hAnsi="Times New Roman" w:cs="Times New Roman"/>
              </w:rPr>
              <w:lastRenderedPageBreak/>
              <w:t xml:space="preserve">rentang </w:t>
            </w:r>
          </w:p>
          <w:p w:rsidR="00AC3093" w:rsidRPr="00527A02" w:rsidRDefault="00AC3093" w:rsidP="003C063F">
            <w:pPr>
              <w:pStyle w:val="TableParagraph"/>
              <w:ind w:left="0" w:right="182"/>
            </w:pPr>
            <w:r w:rsidRPr="00527A02">
              <w:t>18</w:t>
            </w:r>
            <w:r w:rsidRPr="00527A02">
              <w:rPr>
                <w:lang w:val="id-ID"/>
              </w:rPr>
              <w:t>0</w:t>
            </w:r>
            <w:r w:rsidRPr="00527A02">
              <w:t>°</w:t>
            </w:r>
          </w:p>
          <w:p w:rsidR="00AC3093" w:rsidRPr="00527A02" w:rsidRDefault="00AC3093" w:rsidP="003C063F">
            <w:pPr>
              <w:pStyle w:val="TableParagraph"/>
              <w:ind w:left="333" w:right="182" w:hanging="130"/>
              <w:rPr>
                <w:lang w:val="id-ID"/>
              </w:rPr>
            </w:pPr>
          </w:p>
        </w:tc>
      </w:tr>
      <w:tr w:rsidR="00AC3093" w:rsidRPr="00527A02" w:rsidTr="003C063F">
        <w:tc>
          <w:tcPr>
            <w:tcW w:w="840" w:type="dxa"/>
            <w:vMerge/>
          </w:tcPr>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Adduksi</w:t>
            </w:r>
          </w:p>
        </w:tc>
        <w:tc>
          <w:tcPr>
            <w:tcW w:w="4065" w:type="dxa"/>
          </w:tcPr>
          <w:p w:rsidR="00AC3093" w:rsidRPr="00527A02"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rPr>
              <w:t>Menurunkan lengan ke samping dan menyilang tubuh sejauh mungkin</w:t>
            </w:r>
          </w:p>
          <w:p w:rsidR="00AC3093" w:rsidRPr="00527A02" w:rsidRDefault="00AC3093" w:rsidP="003C063F">
            <w:pPr>
              <w:pStyle w:val="ListParagraph1"/>
              <w:ind w:left="0"/>
              <w:jc w:val="center"/>
              <w:rPr>
                <w:rFonts w:ascii="Times New Roman" w:eastAsia="Times New Roman" w:hAnsi="Times New Roman" w:cs="Times New Roman"/>
              </w:rPr>
            </w:pPr>
          </w:p>
          <w:p w:rsidR="00AC3093" w:rsidRDefault="00AC3093" w:rsidP="003C063F">
            <w:pPr>
              <w:pStyle w:val="ListParagraph1"/>
              <w:ind w:left="0"/>
              <w:jc w:val="center"/>
              <w:rPr>
                <w:rFonts w:ascii="Times New Roman" w:eastAsia="Times New Roman" w:hAnsi="Times New Roman" w:cs="Times New Roman"/>
              </w:rPr>
            </w:pPr>
            <w:r w:rsidRPr="00527A02">
              <w:rPr>
                <w:rFonts w:ascii="Times New Roman" w:eastAsia="Times New Roman" w:hAnsi="Times New Roman" w:cs="Times New Roman"/>
                <w:noProof/>
              </w:rPr>
              <w:drawing>
                <wp:inline distT="0" distB="0" distL="0" distR="0" wp14:anchorId="2186ABAA" wp14:editId="46746BA1">
                  <wp:extent cx="1560830" cy="1408430"/>
                  <wp:effectExtent l="0" t="0" r="1270"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560830" cy="1408430"/>
                          </a:xfrm>
                          <a:prstGeom prst="rect">
                            <a:avLst/>
                          </a:prstGeom>
                          <a:noFill/>
                        </pic:spPr>
                      </pic:pic>
                    </a:graphicData>
                  </a:graphic>
                </wp:inline>
              </w:drawing>
            </w:r>
          </w:p>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27A02" w:rsidRDefault="00AC3093" w:rsidP="003C063F">
            <w:pPr>
              <w:pStyle w:val="TableParagraph"/>
              <w:ind w:left="0" w:right="129"/>
            </w:pPr>
            <w:r w:rsidRPr="00527A02">
              <w:t>rentang 320°</w:t>
            </w:r>
          </w:p>
        </w:tc>
      </w:tr>
      <w:tr w:rsidR="00AC3093" w:rsidRPr="00527A02" w:rsidTr="003C063F">
        <w:tc>
          <w:tcPr>
            <w:tcW w:w="840" w:type="dxa"/>
            <w:vMerge/>
          </w:tcPr>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Pr="00582354" w:rsidRDefault="00AC3093" w:rsidP="003C063F">
            <w:pPr>
              <w:pStyle w:val="ListParagraph1"/>
              <w:ind w:left="0"/>
              <w:jc w:val="center"/>
              <w:rPr>
                <w:rFonts w:ascii="Times New Roman" w:eastAsia="Times New Roman" w:hAnsi="Times New Roman" w:cs="Times New Roman"/>
                <w:lang w:val="id-ID"/>
              </w:rPr>
            </w:pPr>
            <w:r>
              <w:rPr>
                <w:rFonts w:ascii="Times New Roman" w:eastAsia="Times New Roman" w:hAnsi="Times New Roman" w:cs="Times New Roman"/>
                <w:lang w:val="id-ID"/>
              </w:rPr>
              <w:t>Shurg</w:t>
            </w:r>
          </w:p>
        </w:tc>
        <w:tc>
          <w:tcPr>
            <w:tcW w:w="4065" w:type="dxa"/>
          </w:tcPr>
          <w:p w:rsidR="00AC3093" w:rsidRPr="00582354" w:rsidRDefault="00AC3093" w:rsidP="003C063F">
            <w:pPr>
              <w:pStyle w:val="ListParagraph1"/>
              <w:ind w:left="0"/>
              <w:jc w:val="center"/>
              <w:rPr>
                <w:rFonts w:ascii="Times New Roman" w:eastAsia="Times New Roman" w:hAnsi="Times New Roman" w:cs="Times New Roman"/>
                <w:lang w:val="id-ID"/>
              </w:rPr>
            </w:pPr>
            <w:r>
              <w:rPr>
                <w:rFonts w:ascii="Times New Roman" w:eastAsia="Times New Roman" w:hAnsi="Times New Roman" w:cs="Times New Roman"/>
                <w:lang w:val="id-ID"/>
              </w:rPr>
              <w:t>Mengangkat kedua bahu setinggi mungkin</w:t>
            </w:r>
          </w:p>
          <w:p w:rsidR="00AC3093" w:rsidRDefault="00AC3093" w:rsidP="003C063F">
            <w:pPr>
              <w:pStyle w:val="ListParagraph1"/>
              <w:ind w:left="0"/>
              <w:jc w:val="center"/>
              <w:rPr>
                <w:rFonts w:ascii="Times New Roman" w:eastAsia="Times New Roman" w:hAnsi="Times New Roman" w:cs="Times New Roman"/>
              </w:rPr>
            </w:pPr>
          </w:p>
          <w:p w:rsidR="00AC3093" w:rsidRDefault="00AC3093" w:rsidP="003C063F">
            <w:pPr>
              <w:pStyle w:val="ListParagraph1"/>
              <w:ind w:left="0"/>
              <w:jc w:val="center"/>
              <w:rPr>
                <w:rFonts w:ascii="Times New Roman" w:eastAsia="Times New Roman" w:hAnsi="Times New Roman" w:cs="Times New Roman"/>
              </w:rPr>
            </w:pPr>
            <w:r>
              <w:rPr>
                <w:noProof/>
              </w:rPr>
              <w:drawing>
                <wp:inline distT="0" distB="0" distL="0" distR="0" wp14:anchorId="7B51D547" wp14:editId="0D70042D">
                  <wp:extent cx="1819275" cy="1734117"/>
                  <wp:effectExtent l="0" t="0" r="0" b="0"/>
                  <wp:docPr id="12" name="Picture 12" descr="Hasil gambar untuk shoulder shrug r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il gambar untuk shoulder shrug rom"/>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30006" cy="1744345"/>
                          </a:xfrm>
                          <a:prstGeom prst="rect">
                            <a:avLst/>
                          </a:prstGeom>
                          <a:noFill/>
                          <a:ln>
                            <a:noFill/>
                          </a:ln>
                        </pic:spPr>
                      </pic:pic>
                    </a:graphicData>
                  </a:graphic>
                </wp:inline>
              </w:drawing>
            </w:r>
          </w:p>
          <w:p w:rsidR="00AC3093" w:rsidRPr="00527A02" w:rsidRDefault="00AC3093" w:rsidP="003C063F">
            <w:pPr>
              <w:pStyle w:val="ListParagraph1"/>
              <w:ind w:left="0"/>
              <w:jc w:val="center"/>
              <w:rPr>
                <w:rFonts w:ascii="Times New Roman" w:eastAsia="Times New Roman" w:hAnsi="Times New Roman" w:cs="Times New Roman"/>
              </w:rPr>
            </w:pPr>
          </w:p>
        </w:tc>
        <w:tc>
          <w:tcPr>
            <w:tcW w:w="945" w:type="dxa"/>
          </w:tcPr>
          <w:p w:rsidR="00AC3093" w:rsidRDefault="00AC3093" w:rsidP="003C063F">
            <w:pPr>
              <w:pStyle w:val="TableParagraph"/>
              <w:ind w:left="0" w:right="129"/>
              <w:rPr>
                <w:lang w:val="id-ID"/>
              </w:rPr>
            </w:pPr>
            <w:r>
              <w:rPr>
                <w:lang w:val="id-ID"/>
              </w:rPr>
              <w:t xml:space="preserve">rentang </w:t>
            </w:r>
          </w:p>
          <w:p w:rsidR="00AC3093" w:rsidRPr="002D4D78" w:rsidRDefault="00AC3093" w:rsidP="003C063F">
            <w:pPr>
              <w:pStyle w:val="TableParagraph"/>
              <w:ind w:left="0" w:right="129"/>
              <w:rPr>
                <w:lang w:val="id-ID"/>
              </w:rPr>
            </w:pPr>
            <w:r>
              <w:t>45</w:t>
            </w:r>
            <w:r w:rsidRPr="00527A02">
              <w:t>°</w:t>
            </w:r>
          </w:p>
        </w:tc>
      </w:tr>
    </w:tbl>
    <w:p w:rsidR="00AC3093" w:rsidRDefault="00AC3093" w:rsidP="00AC3093">
      <w:pPr>
        <w:spacing w:line="480" w:lineRule="auto"/>
        <w:jc w:val="both"/>
        <w:rPr>
          <w:rFonts w:ascii="Times New Roman" w:hAnsi="Times New Roman" w:cs="Times New Roman"/>
          <w:sz w:val="24"/>
          <w:szCs w:val="24"/>
        </w:rPr>
        <w:sectPr w:rsidR="00AC3093" w:rsidSect="00E75D61">
          <w:headerReference w:type="default" r:id="rId25"/>
          <w:footerReference w:type="default" r:id="rId26"/>
          <w:footnotePr>
            <w:numRestart w:val="eachPage"/>
          </w:footnotePr>
          <w:pgSz w:w="11906" w:h="16838"/>
          <w:pgMar w:top="2268" w:right="1701" w:bottom="1701" w:left="2268" w:header="709" w:footer="709" w:gutter="0"/>
          <w:cols w:space="708"/>
          <w:docGrid w:linePitch="360"/>
        </w:sectPr>
      </w:pPr>
    </w:p>
    <w:p w:rsidR="00AC3093" w:rsidRDefault="00AC3093" w:rsidP="00AC3093">
      <w:pPr>
        <w:spacing w:line="480" w:lineRule="auto"/>
        <w:jc w:val="center"/>
        <w:rPr>
          <w:b/>
          <w:bCs/>
          <w:sz w:val="24"/>
          <w:szCs w:val="24"/>
        </w:rPr>
      </w:pPr>
      <w:r>
        <w:rPr>
          <w:b/>
          <w:bCs/>
          <w:sz w:val="24"/>
          <w:szCs w:val="24"/>
        </w:rPr>
        <w:lastRenderedPageBreak/>
        <w:t>BAB III</w:t>
      </w:r>
    </w:p>
    <w:p w:rsidR="00AC3093" w:rsidRPr="00AC3093" w:rsidRDefault="00AC3093" w:rsidP="00AC3093">
      <w:pPr>
        <w:spacing w:line="480" w:lineRule="auto"/>
        <w:jc w:val="center"/>
        <w:rPr>
          <w:b/>
          <w:bCs/>
          <w:sz w:val="24"/>
          <w:szCs w:val="24"/>
          <w:lang w:val="en-US"/>
        </w:rPr>
      </w:pPr>
      <w:r>
        <w:rPr>
          <w:b/>
          <w:bCs/>
          <w:sz w:val="24"/>
          <w:szCs w:val="24"/>
        </w:rPr>
        <w:t>LAPORAN KASUS KELOLAAN UTAMA</w:t>
      </w:r>
    </w:p>
    <w:p w:rsidR="00AC3093" w:rsidRDefault="00AC3093" w:rsidP="00AC3093">
      <w:pPr>
        <w:spacing w:line="480" w:lineRule="auto"/>
        <w:jc w:val="center"/>
        <w:rPr>
          <w:b/>
          <w:bCs/>
          <w:sz w:val="24"/>
          <w:szCs w:val="24"/>
        </w:rPr>
      </w:pPr>
      <w:r>
        <w:rPr>
          <w:b/>
          <w:bCs/>
          <w:sz w:val="24"/>
          <w:szCs w:val="24"/>
        </w:rPr>
        <w:t>BAB IV</w:t>
      </w:r>
    </w:p>
    <w:p w:rsidR="00AC3093" w:rsidRDefault="00AC3093" w:rsidP="00AC3093">
      <w:pPr>
        <w:spacing w:line="480" w:lineRule="auto"/>
        <w:jc w:val="center"/>
        <w:rPr>
          <w:b/>
          <w:bCs/>
          <w:sz w:val="24"/>
          <w:szCs w:val="24"/>
        </w:rPr>
      </w:pPr>
      <w:r>
        <w:rPr>
          <w:b/>
          <w:bCs/>
          <w:sz w:val="24"/>
          <w:szCs w:val="24"/>
        </w:rPr>
        <w:t>ANALISA SITUASI</w:t>
      </w:r>
    </w:p>
    <w:p w:rsidR="00AC3093" w:rsidRPr="00846E93" w:rsidRDefault="00AC3093" w:rsidP="00AC3093">
      <w:pPr>
        <w:spacing w:line="480" w:lineRule="auto"/>
        <w:jc w:val="center"/>
        <w:rPr>
          <w:sz w:val="24"/>
          <w:szCs w:val="24"/>
        </w:rPr>
      </w:pPr>
    </w:p>
    <w:p w:rsidR="00AC3093" w:rsidRDefault="00AC3093" w:rsidP="00AC3093">
      <w:pPr>
        <w:spacing w:line="480" w:lineRule="auto"/>
        <w:rPr>
          <w:sz w:val="24"/>
          <w:szCs w:val="24"/>
        </w:rPr>
      </w:pPr>
    </w:p>
    <w:p w:rsidR="00AC3093" w:rsidRPr="0041237A" w:rsidRDefault="00AC3093" w:rsidP="00AC3093">
      <w:pPr>
        <w:spacing w:line="360" w:lineRule="auto"/>
        <w:ind w:left="-851" w:right="-943"/>
        <w:jc w:val="center"/>
        <w:rPr>
          <w:b/>
          <w:sz w:val="50"/>
          <w:szCs w:val="24"/>
        </w:rPr>
      </w:pPr>
      <w:r w:rsidRPr="0041237A">
        <w:rPr>
          <w:b/>
          <w:sz w:val="50"/>
          <w:szCs w:val="24"/>
        </w:rPr>
        <w:t xml:space="preserve">SILAHKAN KUNJUNGI </w:t>
      </w:r>
    </w:p>
    <w:p w:rsidR="00AC3093" w:rsidRPr="0041237A" w:rsidRDefault="00AC3093" w:rsidP="00AC3093">
      <w:pPr>
        <w:spacing w:line="360" w:lineRule="auto"/>
        <w:ind w:left="-851" w:right="-943"/>
        <w:jc w:val="center"/>
        <w:rPr>
          <w:b/>
          <w:sz w:val="96"/>
          <w:szCs w:val="24"/>
        </w:rPr>
      </w:pPr>
      <w:r w:rsidRPr="0041237A">
        <w:rPr>
          <w:b/>
          <w:sz w:val="98"/>
          <w:szCs w:val="24"/>
        </w:rPr>
        <w:t>PERPUSTAKAAN</w:t>
      </w:r>
    </w:p>
    <w:p w:rsidR="00AC3093" w:rsidRPr="0041237A" w:rsidRDefault="00AC3093" w:rsidP="00AC3093">
      <w:pPr>
        <w:spacing w:line="360" w:lineRule="auto"/>
        <w:ind w:left="-851" w:right="-943"/>
        <w:jc w:val="center"/>
        <w:rPr>
          <w:b/>
          <w:sz w:val="50"/>
          <w:szCs w:val="24"/>
        </w:rPr>
      </w:pPr>
      <w:r w:rsidRPr="0041237A">
        <w:rPr>
          <w:b/>
          <w:sz w:val="50"/>
          <w:szCs w:val="24"/>
        </w:rPr>
        <w:t>UNIVERSITAS MUHAMMADIYAH</w:t>
      </w:r>
    </w:p>
    <w:p w:rsidR="00AC3093" w:rsidRDefault="00AC3093" w:rsidP="00AC3093">
      <w:pPr>
        <w:pStyle w:val="ListParagraph"/>
        <w:spacing w:line="360" w:lineRule="auto"/>
        <w:ind w:left="-709"/>
        <w:jc w:val="center"/>
        <w:rPr>
          <w:rFonts w:ascii="Arial" w:hAnsi="Arial" w:cs="Arial"/>
          <w:sz w:val="24"/>
          <w:szCs w:val="24"/>
          <w:lang w:val="en-US"/>
        </w:rPr>
      </w:pPr>
      <w:r>
        <w:rPr>
          <w:rFonts w:ascii="Times New Roman" w:hAnsi="Times New Roman"/>
          <w:b/>
          <w:sz w:val="50"/>
          <w:szCs w:val="24"/>
        </w:rPr>
        <w:t xml:space="preserve">  </w:t>
      </w:r>
      <w:r w:rsidRPr="0041237A">
        <w:rPr>
          <w:rFonts w:ascii="Times New Roman" w:hAnsi="Times New Roman"/>
          <w:b/>
          <w:sz w:val="50"/>
          <w:szCs w:val="24"/>
        </w:rPr>
        <w:t>KALIMANTAN TIMUR</w:t>
      </w: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lang w:val="en-US"/>
        </w:rPr>
      </w:pPr>
    </w:p>
    <w:p w:rsidR="00AC3093" w:rsidRDefault="00AC3093" w:rsidP="00AC3093">
      <w:pPr>
        <w:pStyle w:val="ListParagraph"/>
        <w:spacing w:after="0" w:line="480" w:lineRule="auto"/>
        <w:ind w:left="284"/>
        <w:jc w:val="center"/>
        <w:rPr>
          <w:rFonts w:ascii="Times New Roman" w:hAnsi="Times New Roman" w:cs="Times New Roman"/>
          <w:sz w:val="24"/>
          <w:szCs w:val="24"/>
        </w:rPr>
      </w:pPr>
      <w:r>
        <w:rPr>
          <w:rFonts w:ascii="Times New Roman" w:hAnsi="Times New Roman" w:cs="Times New Roman"/>
          <w:sz w:val="24"/>
          <w:szCs w:val="24"/>
        </w:rPr>
        <w:lastRenderedPageBreak/>
        <w:t>BAB V</w:t>
      </w:r>
    </w:p>
    <w:p w:rsidR="00AC3093" w:rsidRDefault="00AC3093" w:rsidP="00AC3093">
      <w:pPr>
        <w:pStyle w:val="ListParagraph"/>
        <w:spacing w:after="0" w:line="480" w:lineRule="auto"/>
        <w:ind w:left="284"/>
        <w:jc w:val="center"/>
        <w:rPr>
          <w:rFonts w:ascii="Times New Roman" w:hAnsi="Times New Roman" w:cs="Times New Roman"/>
          <w:sz w:val="24"/>
          <w:szCs w:val="24"/>
        </w:rPr>
      </w:pPr>
      <w:r>
        <w:rPr>
          <w:rFonts w:ascii="Times New Roman" w:hAnsi="Times New Roman" w:cs="Times New Roman"/>
          <w:sz w:val="24"/>
          <w:szCs w:val="24"/>
        </w:rPr>
        <w:t>PENUTUP</w:t>
      </w:r>
    </w:p>
    <w:p w:rsidR="00AC3093" w:rsidRDefault="00AC3093" w:rsidP="00AC3093">
      <w:pPr>
        <w:pStyle w:val="ListParagraph"/>
        <w:spacing w:after="0" w:line="480" w:lineRule="auto"/>
        <w:ind w:left="284"/>
        <w:jc w:val="center"/>
        <w:rPr>
          <w:rFonts w:ascii="Times New Roman" w:hAnsi="Times New Roman" w:cs="Times New Roman"/>
          <w:sz w:val="24"/>
          <w:szCs w:val="24"/>
        </w:rPr>
      </w:pPr>
    </w:p>
    <w:p w:rsidR="00AC3093" w:rsidRDefault="00AC3093" w:rsidP="00257368">
      <w:pPr>
        <w:pStyle w:val="ListParagraph"/>
        <w:numPr>
          <w:ilvl w:val="0"/>
          <w:numId w:val="39"/>
        </w:numPr>
        <w:spacing w:after="0"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Kesimpulan</w:t>
      </w:r>
    </w:p>
    <w:p w:rsidR="00AC3093" w:rsidRDefault="00AC3093" w:rsidP="00257368">
      <w:pPr>
        <w:pStyle w:val="ListParagraph"/>
        <w:numPr>
          <w:ilvl w:val="0"/>
          <w:numId w:val="40"/>
        </w:numPr>
        <w:spacing w:after="0" w:line="480" w:lineRule="auto"/>
        <w:ind w:left="709"/>
        <w:jc w:val="both"/>
        <w:rPr>
          <w:rFonts w:ascii="Times New Roman" w:hAnsi="Times New Roman" w:cs="Times New Roman"/>
          <w:sz w:val="24"/>
          <w:szCs w:val="24"/>
        </w:rPr>
      </w:pPr>
      <w:r w:rsidRPr="00E053C6">
        <w:rPr>
          <w:rFonts w:ascii="Times New Roman" w:hAnsi="Times New Roman" w:cs="Times New Roman"/>
          <w:sz w:val="24"/>
          <w:szCs w:val="24"/>
        </w:rPr>
        <w:t xml:space="preserve">Berdasarkan analisa kasus kelolaan pada pasien dengan diagnosa medis Stroke </w:t>
      </w:r>
      <w:r>
        <w:rPr>
          <w:rFonts w:ascii="Times New Roman" w:hAnsi="Times New Roman" w:cs="Times New Roman"/>
          <w:sz w:val="24"/>
          <w:szCs w:val="24"/>
        </w:rPr>
        <w:t xml:space="preserve">Non </w:t>
      </w:r>
      <w:r w:rsidRPr="00E053C6">
        <w:rPr>
          <w:rFonts w:ascii="Times New Roman" w:hAnsi="Times New Roman" w:cs="Times New Roman"/>
          <w:sz w:val="24"/>
          <w:szCs w:val="24"/>
        </w:rPr>
        <w:t>Haemoragik.</w:t>
      </w:r>
    </w:p>
    <w:p w:rsidR="00AC3093" w:rsidRDefault="00AC3093" w:rsidP="00AC3093">
      <w:pPr>
        <w:pStyle w:val="ListParagraph"/>
        <w:spacing w:after="0" w:line="480" w:lineRule="auto"/>
        <w:ind w:firstLine="698"/>
        <w:jc w:val="both"/>
        <w:rPr>
          <w:rFonts w:ascii="Times New Roman" w:hAnsi="Times New Roman" w:cs="Times New Roman"/>
          <w:sz w:val="24"/>
          <w:szCs w:val="24"/>
        </w:rPr>
      </w:pPr>
      <w:r w:rsidRPr="00A77FDA">
        <w:rPr>
          <w:rFonts w:ascii="Times New Roman" w:hAnsi="Times New Roman" w:cs="Times New Roman"/>
          <w:sz w:val="24"/>
          <w:szCs w:val="24"/>
        </w:rPr>
        <w:t>Setelah melakuk</w:t>
      </w:r>
      <w:r>
        <w:rPr>
          <w:rFonts w:ascii="Times New Roman" w:hAnsi="Times New Roman" w:cs="Times New Roman"/>
          <w:sz w:val="24"/>
          <w:szCs w:val="24"/>
        </w:rPr>
        <w:t>an Asuhan Keperawatan pada Tn. B</w:t>
      </w:r>
      <w:r w:rsidRPr="00A77FDA">
        <w:rPr>
          <w:rFonts w:ascii="Times New Roman" w:hAnsi="Times New Roman" w:cs="Times New Roman"/>
          <w:sz w:val="24"/>
          <w:szCs w:val="24"/>
        </w:rPr>
        <w:t xml:space="preserve"> dengan Stroke Haemoragik maka penulis menarik kesimpulan sebagai berikut : </w:t>
      </w:r>
    </w:p>
    <w:p w:rsidR="00AC3093" w:rsidRDefault="00AC3093" w:rsidP="00257368">
      <w:pPr>
        <w:pStyle w:val="ListParagraph"/>
        <w:numPr>
          <w:ilvl w:val="0"/>
          <w:numId w:val="41"/>
        </w:numPr>
        <w:spacing w:after="0" w:line="480" w:lineRule="auto"/>
        <w:ind w:left="1134"/>
        <w:jc w:val="both"/>
        <w:rPr>
          <w:rFonts w:ascii="Times New Roman" w:hAnsi="Times New Roman" w:cs="Times New Roman"/>
          <w:sz w:val="24"/>
          <w:szCs w:val="24"/>
        </w:rPr>
      </w:pPr>
      <w:r w:rsidRPr="00A77FDA">
        <w:rPr>
          <w:rFonts w:ascii="Times New Roman" w:hAnsi="Times New Roman" w:cs="Times New Roman"/>
          <w:sz w:val="24"/>
          <w:szCs w:val="24"/>
        </w:rPr>
        <w:t>Dari hasil pengkajian didapatkan data, klien mengat</w:t>
      </w:r>
      <w:r>
        <w:rPr>
          <w:rFonts w:ascii="Times New Roman" w:hAnsi="Times New Roman" w:cs="Times New Roman"/>
          <w:sz w:val="24"/>
          <w:szCs w:val="24"/>
        </w:rPr>
        <w:t xml:space="preserve">akan kelemahan anggota gerak sebelah kanan. </w:t>
      </w:r>
      <w:r w:rsidRPr="00A77FDA">
        <w:rPr>
          <w:rFonts w:ascii="Times New Roman" w:hAnsi="Times New Roman" w:cs="Times New Roman"/>
          <w:sz w:val="24"/>
          <w:szCs w:val="24"/>
        </w:rPr>
        <w:t xml:space="preserve">Klien tampak lemah dan tidak mampu melakukan perawatan diri, Aktivitas pasien dibantu oleh perawat dan keluarga, Hemiparse dekstra, Semua aktivitas pasien </w:t>
      </w:r>
      <w:r>
        <w:rPr>
          <w:rFonts w:ascii="Times New Roman" w:hAnsi="Times New Roman" w:cs="Times New Roman"/>
          <w:sz w:val="24"/>
          <w:szCs w:val="24"/>
        </w:rPr>
        <w:t>dilakukan di atas tempat tidur</w:t>
      </w:r>
    </w:p>
    <w:p w:rsidR="00AC3093" w:rsidRDefault="00AC3093" w:rsidP="00257368">
      <w:pPr>
        <w:pStyle w:val="ListParagraph"/>
        <w:numPr>
          <w:ilvl w:val="0"/>
          <w:numId w:val="41"/>
        </w:numPr>
        <w:spacing w:after="0"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Diagnosa yang muncul pada Tn. B adalah </w:t>
      </w:r>
      <w:r w:rsidRPr="006B5403">
        <w:rPr>
          <w:rFonts w:ascii="Times New Roman" w:hAnsi="Times New Roman" w:cs="Times New Roman"/>
          <w:sz w:val="24"/>
          <w:szCs w:val="24"/>
        </w:rPr>
        <w:t>1.Resiko ketidakefektifan perfusi jaringan cerebral dengan faktor resiko hipertensi dan hiperkolestrolemia, 2.Hambatan mobilitas fisik b/d Gangguan neuromuskuler, 3. Resiko jatuh dengan faktor resiko gangguan mobilisasi, 4.Defisiensi pengetahuan b/d Kurang sumber pengetahuan, 5. Defisit perawatan diri (Mandi, berpakaian, toileting, makan) b/d G</w:t>
      </w:r>
      <w:r>
        <w:rPr>
          <w:rFonts w:ascii="Times New Roman" w:hAnsi="Times New Roman" w:cs="Times New Roman"/>
          <w:sz w:val="24"/>
          <w:szCs w:val="24"/>
        </w:rPr>
        <w:t>angguan Neuromuskuler (Kelemahan)</w:t>
      </w:r>
    </w:p>
    <w:p w:rsidR="00AC3093" w:rsidRDefault="00AC3093" w:rsidP="00257368">
      <w:pPr>
        <w:pStyle w:val="ListParagraph"/>
        <w:numPr>
          <w:ilvl w:val="0"/>
          <w:numId w:val="41"/>
        </w:numPr>
        <w:spacing w:after="0" w:line="480" w:lineRule="auto"/>
        <w:ind w:left="1134"/>
        <w:jc w:val="both"/>
        <w:rPr>
          <w:rFonts w:ascii="Times New Roman" w:hAnsi="Times New Roman" w:cs="Times New Roman"/>
          <w:sz w:val="24"/>
          <w:szCs w:val="24"/>
        </w:rPr>
        <w:sectPr w:rsidR="00AC3093" w:rsidSect="00E75D61">
          <w:headerReference w:type="default" r:id="rId27"/>
          <w:footerReference w:type="default" r:id="rId28"/>
          <w:footnotePr>
            <w:numRestart w:val="eachPage"/>
          </w:footnotePr>
          <w:pgSz w:w="11906" w:h="16838"/>
          <w:pgMar w:top="2268" w:right="1701" w:bottom="1701" w:left="2268" w:header="709" w:footer="709" w:gutter="0"/>
          <w:cols w:space="708"/>
          <w:docGrid w:linePitch="360"/>
        </w:sectPr>
      </w:pPr>
      <w:r>
        <w:rPr>
          <w:rFonts w:ascii="Times New Roman" w:hAnsi="Times New Roman" w:cs="Times New Roman"/>
          <w:sz w:val="24"/>
          <w:szCs w:val="24"/>
        </w:rPr>
        <w:t xml:space="preserve">Evaluasi implementasi selama perawatan mengalami perubahan kearah yang lebih baik. Dengan kata lain setelah dilakukan implementasi </w:t>
      </w:r>
    </w:p>
    <w:p w:rsidR="00AC3093" w:rsidRDefault="00AC3093" w:rsidP="00257368">
      <w:pPr>
        <w:pStyle w:val="ListParagraph"/>
        <w:numPr>
          <w:ilvl w:val="0"/>
          <w:numId w:val="41"/>
        </w:numPr>
        <w:spacing w:after="0" w:line="480" w:lineRule="auto"/>
        <w:ind w:left="1134"/>
        <w:jc w:val="both"/>
        <w:rPr>
          <w:rFonts w:ascii="Times New Roman" w:hAnsi="Times New Roman" w:cs="Times New Roman"/>
          <w:sz w:val="24"/>
          <w:szCs w:val="24"/>
        </w:rPr>
      </w:pPr>
      <w:r>
        <w:rPr>
          <w:rFonts w:ascii="Times New Roman" w:hAnsi="Times New Roman" w:cs="Times New Roman"/>
          <w:sz w:val="24"/>
          <w:szCs w:val="24"/>
        </w:rPr>
        <w:lastRenderedPageBreak/>
        <w:t>selama 3 hari prognosis klien menjadi lebih baik, 2 diagnosa teratasi, 3 diagnosa teratasi sebagian.</w:t>
      </w:r>
    </w:p>
    <w:p w:rsidR="00AC3093" w:rsidRDefault="00AC3093" w:rsidP="00257368">
      <w:pPr>
        <w:pStyle w:val="ListParagraph"/>
        <w:numPr>
          <w:ilvl w:val="0"/>
          <w:numId w:val="40"/>
        </w:numPr>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Hasil </w:t>
      </w:r>
      <w:r w:rsidRPr="00E053C6">
        <w:rPr>
          <w:rFonts w:ascii="Times New Roman" w:hAnsi="Times New Roman" w:cs="Times New Roman"/>
          <w:sz w:val="24"/>
          <w:szCs w:val="24"/>
        </w:rPr>
        <w:t xml:space="preserve"> analisa </w:t>
      </w:r>
      <w:r>
        <w:rPr>
          <w:rFonts w:ascii="Times New Roman" w:hAnsi="Times New Roman" w:cs="Times New Roman"/>
          <w:sz w:val="24"/>
          <w:szCs w:val="24"/>
        </w:rPr>
        <w:t xml:space="preserve">penerapan latihan bahu </w:t>
      </w:r>
      <w:r w:rsidRPr="0064234A">
        <w:rPr>
          <w:rFonts w:ascii="Times New Roman" w:hAnsi="Times New Roman" w:cs="Times New Roman"/>
          <w:i/>
          <w:sz w:val="24"/>
          <w:szCs w:val="24"/>
        </w:rPr>
        <w:t>(Shoulder exercise)</w:t>
      </w:r>
      <w:r>
        <w:rPr>
          <w:rFonts w:ascii="Times New Roman" w:hAnsi="Times New Roman" w:cs="Times New Roman"/>
          <w:sz w:val="24"/>
          <w:szCs w:val="24"/>
        </w:rPr>
        <w:t>menunjukkan adanyapeningkatakn pada tonus otot dari skala 1 menjadi 2 dan peningkatan kekuatan otot dari 3 menjadi 5.</w:t>
      </w:r>
    </w:p>
    <w:p w:rsidR="00AC3093" w:rsidRDefault="00AC3093" w:rsidP="00257368">
      <w:pPr>
        <w:pStyle w:val="ListParagraph"/>
        <w:numPr>
          <w:ilvl w:val="0"/>
          <w:numId w:val="39"/>
        </w:numPr>
        <w:spacing w:after="0"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Saran</w:t>
      </w:r>
    </w:p>
    <w:p w:rsidR="00AC3093" w:rsidRDefault="00AC3093" w:rsidP="00257368">
      <w:pPr>
        <w:pStyle w:val="ListParagraph"/>
        <w:numPr>
          <w:ilvl w:val="0"/>
          <w:numId w:val="42"/>
        </w:numPr>
        <w:spacing w:after="0" w:line="480" w:lineRule="auto"/>
        <w:ind w:left="709"/>
        <w:jc w:val="both"/>
        <w:rPr>
          <w:rFonts w:ascii="Times New Roman" w:hAnsi="Times New Roman" w:cs="Times New Roman"/>
          <w:sz w:val="24"/>
          <w:szCs w:val="24"/>
        </w:rPr>
      </w:pPr>
      <w:r w:rsidRPr="00226887">
        <w:rPr>
          <w:rFonts w:ascii="Times New Roman" w:hAnsi="Times New Roman" w:cs="Times New Roman"/>
          <w:sz w:val="24"/>
          <w:szCs w:val="24"/>
        </w:rPr>
        <w:t>Bagi perawat</w:t>
      </w:r>
    </w:p>
    <w:p w:rsidR="00AC3093" w:rsidRPr="007818E5" w:rsidRDefault="00AC3093" w:rsidP="00AC3093">
      <w:pPr>
        <w:pStyle w:val="ListParagraph"/>
        <w:spacing w:after="0" w:line="480" w:lineRule="auto"/>
        <w:ind w:left="709"/>
        <w:jc w:val="both"/>
        <w:rPr>
          <w:rFonts w:ascii="Times New Roman" w:hAnsi="Times New Roman" w:cs="Times New Roman"/>
          <w:sz w:val="24"/>
          <w:szCs w:val="24"/>
        </w:rPr>
      </w:pPr>
      <w:r w:rsidRPr="007818E5">
        <w:rPr>
          <w:rFonts w:ascii="Times New Roman" w:hAnsi="Times New Roman" w:cs="Times New Roman"/>
          <w:sz w:val="24"/>
          <w:szCs w:val="24"/>
        </w:rPr>
        <w:t xml:space="preserve">Perawat dapat menerapkan pemberian latihan bahu </w:t>
      </w:r>
      <w:r w:rsidRPr="0064234A">
        <w:rPr>
          <w:rFonts w:ascii="Times New Roman" w:hAnsi="Times New Roman" w:cs="Times New Roman"/>
          <w:i/>
          <w:sz w:val="24"/>
          <w:szCs w:val="24"/>
        </w:rPr>
        <w:t>(Shoulder exercise)</w:t>
      </w:r>
      <w:r w:rsidRPr="007818E5">
        <w:rPr>
          <w:rFonts w:ascii="Times New Roman" w:hAnsi="Times New Roman" w:cs="Times New Roman"/>
          <w:sz w:val="24"/>
          <w:szCs w:val="24"/>
        </w:rPr>
        <w:t xml:space="preserve"> pada masalah hambatan mobilitas fisik dimana intervensi ini diharapkan akan dapat meningkatkan kekuatan otot dan tonus otot klien</w:t>
      </w:r>
    </w:p>
    <w:p w:rsidR="00AC3093" w:rsidRPr="00226887" w:rsidRDefault="00AC3093" w:rsidP="00257368">
      <w:pPr>
        <w:pStyle w:val="ListParagraph"/>
        <w:numPr>
          <w:ilvl w:val="0"/>
          <w:numId w:val="42"/>
        </w:numPr>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Bagi k</w:t>
      </w:r>
      <w:r w:rsidRPr="00226887">
        <w:rPr>
          <w:rFonts w:ascii="Times New Roman" w:hAnsi="Times New Roman" w:cs="Times New Roman"/>
          <w:sz w:val="24"/>
          <w:szCs w:val="24"/>
        </w:rPr>
        <w:t>lien</w:t>
      </w:r>
      <w:r>
        <w:rPr>
          <w:rFonts w:ascii="Times New Roman" w:hAnsi="Times New Roman" w:cs="Times New Roman"/>
          <w:sz w:val="24"/>
          <w:szCs w:val="24"/>
        </w:rPr>
        <w:t xml:space="preserve"> dan keluarga</w:t>
      </w:r>
    </w:p>
    <w:p w:rsidR="00AC3093" w:rsidRPr="00226887" w:rsidRDefault="00AC3093" w:rsidP="00AC3093">
      <w:pPr>
        <w:pStyle w:val="ListParagraph"/>
        <w:spacing w:after="0" w:line="480" w:lineRule="auto"/>
        <w:ind w:left="709"/>
        <w:jc w:val="both"/>
        <w:rPr>
          <w:rFonts w:ascii="Times New Roman" w:hAnsi="Times New Roman" w:cs="Times New Roman"/>
          <w:sz w:val="24"/>
          <w:szCs w:val="24"/>
        </w:rPr>
      </w:pPr>
      <w:r w:rsidRPr="00226887">
        <w:rPr>
          <w:rFonts w:ascii="Times New Roman" w:hAnsi="Times New Roman" w:cs="Times New Roman"/>
          <w:sz w:val="24"/>
          <w:szCs w:val="24"/>
        </w:rPr>
        <w:t>Klien sebaiknya mengubah gaya hidup lebih sehat, aktifitas fisik yang teratur, pola makan yang teratur, mematuhi program pengobatan</w:t>
      </w:r>
      <w:r>
        <w:rPr>
          <w:rFonts w:ascii="Times New Roman" w:hAnsi="Times New Roman" w:cs="Times New Roman"/>
          <w:sz w:val="24"/>
          <w:szCs w:val="24"/>
        </w:rPr>
        <w:t xml:space="preserve">, rutin kontrol ke rumah sakit. Keluarga dapat menerapkan pemberian latihan bahu </w:t>
      </w:r>
      <w:r w:rsidRPr="0064234A">
        <w:rPr>
          <w:rFonts w:ascii="Times New Roman" w:hAnsi="Times New Roman" w:cs="Times New Roman"/>
          <w:i/>
          <w:sz w:val="24"/>
          <w:szCs w:val="24"/>
        </w:rPr>
        <w:t>(Shoulder exercise)</w:t>
      </w:r>
      <w:r>
        <w:rPr>
          <w:rFonts w:ascii="Times New Roman" w:hAnsi="Times New Roman" w:cs="Times New Roman"/>
          <w:sz w:val="24"/>
          <w:szCs w:val="24"/>
        </w:rPr>
        <w:t xml:space="preserve"> kepada klien untuk dapat meningkatkan kualitas hidup dan fungsi motorik klien</w:t>
      </w:r>
    </w:p>
    <w:p w:rsidR="00AC3093" w:rsidRPr="00226887" w:rsidRDefault="00AC3093" w:rsidP="00257368">
      <w:pPr>
        <w:pStyle w:val="ListParagraph"/>
        <w:numPr>
          <w:ilvl w:val="0"/>
          <w:numId w:val="42"/>
        </w:numPr>
        <w:spacing w:after="0" w:line="480" w:lineRule="auto"/>
        <w:ind w:left="709"/>
        <w:jc w:val="both"/>
        <w:rPr>
          <w:rFonts w:ascii="Times New Roman" w:hAnsi="Times New Roman" w:cs="Times New Roman"/>
          <w:sz w:val="24"/>
          <w:szCs w:val="24"/>
        </w:rPr>
      </w:pPr>
      <w:r w:rsidRPr="00226887">
        <w:rPr>
          <w:rFonts w:ascii="Times New Roman" w:hAnsi="Times New Roman" w:cs="Times New Roman"/>
          <w:sz w:val="24"/>
          <w:szCs w:val="24"/>
        </w:rPr>
        <w:t>Bagi Institusi Pendidikan</w:t>
      </w:r>
    </w:p>
    <w:p w:rsidR="00AC3093" w:rsidRDefault="00AC3093" w:rsidP="00257368">
      <w:pPr>
        <w:pStyle w:val="ListParagraph"/>
        <w:numPr>
          <w:ilvl w:val="1"/>
          <w:numId w:val="42"/>
        </w:numPr>
        <w:spacing w:after="0" w:line="480" w:lineRule="auto"/>
        <w:ind w:left="1134"/>
        <w:jc w:val="both"/>
        <w:rPr>
          <w:rFonts w:ascii="Times New Roman" w:hAnsi="Times New Roman" w:cs="Times New Roman"/>
          <w:sz w:val="24"/>
          <w:szCs w:val="24"/>
        </w:rPr>
      </w:pPr>
      <w:r w:rsidRPr="00226887">
        <w:rPr>
          <w:rFonts w:ascii="Times New Roman" w:hAnsi="Times New Roman" w:cs="Times New Roman"/>
          <w:sz w:val="24"/>
          <w:szCs w:val="24"/>
        </w:rPr>
        <w:t xml:space="preserve">Diharapkan bagi penulis selanjutnya agar dapat melakukan pembahasan lebih lanjut mengenai faktor-faktor lain yang bisa meningkatkan kekuatan otot pada klien stroke yang mengalami kelemahan pada bagian ekstremitas. Hal ini tentu saja akan menjadi landasan ilmu pengetahuan bagi perawat untuk bisa menerapkan </w:t>
      </w:r>
      <w:r w:rsidRPr="00226887">
        <w:rPr>
          <w:rFonts w:ascii="Times New Roman" w:hAnsi="Times New Roman" w:cs="Times New Roman"/>
          <w:sz w:val="24"/>
          <w:szCs w:val="24"/>
        </w:rPr>
        <w:lastRenderedPageBreak/>
        <w:t>tindakan keperawatan tersebut saat memberikan asuhan keperawatan kepada klien.</w:t>
      </w: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sectPr w:rsidR="00AC3093" w:rsidSect="00E75D61">
          <w:headerReference w:type="default" r:id="rId29"/>
          <w:footerReference w:type="default" r:id="rId30"/>
          <w:footnotePr>
            <w:numRestart w:val="eachPage"/>
          </w:footnotePr>
          <w:pgSz w:w="11906" w:h="16838"/>
          <w:pgMar w:top="2268" w:right="1701" w:bottom="1701" w:left="2268" w:header="709" w:footer="709" w:gutter="0"/>
          <w:cols w:space="708"/>
          <w:docGrid w:linePitch="360"/>
        </w:sectPr>
      </w:pPr>
    </w:p>
    <w:p w:rsidR="00AC3093" w:rsidRDefault="00AC3093" w:rsidP="00AC3093">
      <w:pPr>
        <w:spacing w:after="0" w:line="480" w:lineRule="auto"/>
        <w:jc w:val="center"/>
        <w:rPr>
          <w:rFonts w:ascii="Times New Roman" w:hAnsi="Times New Roman" w:cs="Times New Roman"/>
          <w:sz w:val="28"/>
          <w:szCs w:val="24"/>
        </w:rPr>
      </w:pPr>
      <w:r w:rsidRPr="00A446FA">
        <w:rPr>
          <w:rFonts w:ascii="Times New Roman" w:hAnsi="Times New Roman" w:cs="Times New Roman"/>
          <w:sz w:val="28"/>
          <w:szCs w:val="24"/>
        </w:rPr>
        <w:lastRenderedPageBreak/>
        <w:t>DAFTAR PUSTAKA</w:t>
      </w:r>
    </w:p>
    <w:p w:rsidR="00AC3093" w:rsidRPr="00A446FA" w:rsidRDefault="00AC3093" w:rsidP="00AC3093">
      <w:pPr>
        <w:spacing w:after="0" w:line="480" w:lineRule="auto"/>
        <w:jc w:val="center"/>
        <w:rPr>
          <w:rFonts w:ascii="Times New Roman" w:hAnsi="Times New Roman" w:cs="Times New Roman"/>
          <w:sz w:val="28"/>
          <w:szCs w:val="24"/>
        </w:rPr>
      </w:pP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Abubakar, SA &amp; Isezuo, SA. (2012). Health related quality of stroke survivor: experience of a stroke unit. International Journal of Biomedical Science, 8 (3), 183-187.</w:t>
      </w:r>
    </w:p>
    <w:p w:rsidR="00AC3093" w:rsidRDefault="00AC3093" w:rsidP="00AC3093">
      <w:pPr>
        <w:spacing w:line="480" w:lineRule="auto"/>
        <w:jc w:val="both"/>
        <w:rPr>
          <w:rFonts w:ascii="Times New Roman" w:hAnsi="Times New Roman" w:cs="Times New Roman"/>
          <w:sz w:val="24"/>
          <w:szCs w:val="24"/>
        </w:rPr>
      </w:pPr>
      <w:r>
        <w:rPr>
          <w:rFonts w:ascii="Times New Roman" w:hAnsi="Times New Roman" w:cs="Times New Roman"/>
          <w:sz w:val="24"/>
          <w:szCs w:val="24"/>
        </w:rPr>
        <w:t>Ariani, April T. (2012). Sistem Neurobehaviour. Jakarta: Salemba Medika</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Brunner and Suddarth. (2002). </w:t>
      </w:r>
      <w:r>
        <w:rPr>
          <w:rFonts w:ascii="Times New Roman" w:hAnsi="Times New Roman" w:cs="Times New Roman"/>
          <w:i/>
          <w:iCs/>
          <w:sz w:val="24"/>
          <w:szCs w:val="24"/>
        </w:rPr>
        <w:t>Buku Ajar Keperawatan Medikal Bedah</w:t>
      </w:r>
      <w:r>
        <w:rPr>
          <w:rFonts w:ascii="Times New Roman" w:hAnsi="Times New Roman" w:cs="Times New Roman"/>
          <w:sz w:val="24"/>
          <w:szCs w:val="24"/>
        </w:rPr>
        <w:t>. Edisi 8. Vol.2. Jakarta : EGC</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Carpenito LJ, (2010). Nursing diagnosis: Application to clinical practice . 13</w:t>
      </w:r>
      <w:r>
        <w:rPr>
          <w:rFonts w:ascii="Times New Roman" w:hAnsi="Times New Roman" w:cs="Times New Roman"/>
          <w:sz w:val="24"/>
          <w:szCs w:val="24"/>
          <w:vertAlign w:val="superscript"/>
        </w:rPr>
        <w:t>th</w:t>
      </w:r>
      <w:r>
        <w:rPr>
          <w:rFonts w:ascii="Times New Roman" w:hAnsi="Times New Roman" w:cs="Times New Roman"/>
          <w:sz w:val="24"/>
          <w:szCs w:val="24"/>
        </w:rPr>
        <w:t xml:space="preserve"> Ed. United State of America : Lippincott Williams &amp; Wilkins.</w:t>
      </w:r>
    </w:p>
    <w:p w:rsidR="00AC3093" w:rsidRDefault="00AC3093" w:rsidP="00AC3093">
      <w:pPr>
        <w:widowControl w:val="0"/>
        <w:autoSpaceDE w:val="0"/>
        <w:autoSpaceDN w:val="0"/>
        <w:ind w:left="709" w:hanging="709"/>
        <w:jc w:val="both"/>
        <w:rPr>
          <w:rFonts w:ascii="Times New Roman" w:hAnsi="Times New Roman" w:cs="Times New Roman"/>
          <w:sz w:val="24"/>
          <w:szCs w:val="24"/>
        </w:rPr>
      </w:pPr>
      <w:r>
        <w:rPr>
          <w:rFonts w:ascii="Times New Roman" w:eastAsia="Times New Roman" w:hAnsi="Times New Roman"/>
          <w:color w:val="000000"/>
          <w:sz w:val="24"/>
          <w:szCs w:val="24"/>
        </w:rPr>
        <w:t xml:space="preserve">Devanarayana, N.M., Rajindrajith, S. </w:t>
      </w:r>
      <w:r>
        <w:rPr>
          <w:rFonts w:eastAsia="Times New Roman"/>
          <w:color w:val="000000"/>
          <w:sz w:val="24"/>
          <w:szCs w:val="24"/>
          <w:lang w:val="en-US"/>
        </w:rPr>
        <w:t>(</w:t>
      </w:r>
      <w:r>
        <w:rPr>
          <w:rFonts w:ascii="Times New Roman" w:eastAsia="Times New Roman" w:hAnsi="Times New Roman"/>
          <w:color w:val="000000"/>
          <w:sz w:val="24"/>
          <w:szCs w:val="24"/>
        </w:rPr>
        <w:t>2011</w:t>
      </w:r>
      <w:r>
        <w:rPr>
          <w:rFonts w:eastAsia="Times New Roman"/>
          <w:color w:val="000000"/>
          <w:sz w:val="24"/>
          <w:szCs w:val="24"/>
          <w:lang w:val="en-US"/>
        </w:rPr>
        <w:t>)</w:t>
      </w:r>
      <w:r>
        <w:rPr>
          <w:rFonts w:ascii="Times New Roman" w:eastAsia="Times New Roman" w:hAnsi="Times New Roman"/>
          <w:color w:val="000000"/>
          <w:sz w:val="24"/>
          <w:szCs w:val="24"/>
        </w:rPr>
        <w:t xml:space="preserve">. </w:t>
      </w:r>
      <w:r>
        <w:rPr>
          <w:rFonts w:ascii="Times New Roman" w:eastAsia="Times New Roman" w:hAnsi="Times New Roman"/>
          <w:i/>
          <w:iCs/>
          <w:color w:val="000000"/>
          <w:sz w:val="24"/>
          <w:szCs w:val="24"/>
        </w:rPr>
        <w:t xml:space="preserve">Bowel habits and behaviours related to defecation in 10 to 16 year olds: impact of socio-economic characteristics and emotional stress. </w:t>
      </w:r>
      <w:r>
        <w:rPr>
          <w:rFonts w:ascii="Times New Roman" w:eastAsia="Times New Roman" w:hAnsi="Times New Roman"/>
          <w:i/>
          <w:color w:val="000000"/>
          <w:sz w:val="24"/>
          <w:szCs w:val="24"/>
        </w:rPr>
        <w:t xml:space="preserve">J Pediatr Gastroenterol Nutr; </w:t>
      </w:r>
      <w:r>
        <w:rPr>
          <w:rFonts w:ascii="Times New Roman" w:eastAsia="Times New Roman" w:hAnsi="Times New Roman"/>
          <w:color w:val="000000"/>
          <w:sz w:val="24"/>
          <w:szCs w:val="24"/>
        </w:rPr>
        <w:t xml:space="preserve">52(5):569-73. </w:t>
      </w:r>
    </w:p>
    <w:p w:rsidR="00AC3093" w:rsidRDefault="00AC3093" w:rsidP="00AC309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Farida, Ida &amp; Amalia, Nila. (2009). </w:t>
      </w:r>
      <w:r>
        <w:rPr>
          <w:rFonts w:ascii="Times New Roman" w:hAnsi="Times New Roman" w:cs="Times New Roman"/>
          <w:i/>
          <w:iCs/>
          <w:sz w:val="24"/>
          <w:szCs w:val="24"/>
        </w:rPr>
        <w:t>Mengantisipasi Stroke</w:t>
      </w:r>
      <w:r>
        <w:rPr>
          <w:rFonts w:ascii="Times New Roman" w:hAnsi="Times New Roman" w:cs="Times New Roman"/>
          <w:sz w:val="24"/>
          <w:szCs w:val="24"/>
        </w:rPr>
        <w:t>. Bukubiru : Yogyakarta.</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Guyton, CA and Hall, JE. (2006). </w:t>
      </w:r>
      <w:r>
        <w:rPr>
          <w:rFonts w:ascii="Times New Roman" w:hAnsi="Times New Roman" w:cs="Times New Roman"/>
          <w:i/>
          <w:iCs/>
          <w:color w:val="000000" w:themeColor="text1"/>
          <w:sz w:val="24"/>
          <w:szCs w:val="24"/>
        </w:rPr>
        <w:t>Buku Ajar Fisiologi Kedokteran:</w:t>
      </w:r>
      <w:r>
        <w:rPr>
          <w:rFonts w:ascii="Times New Roman" w:hAnsi="Times New Roman" w:cs="Times New Roman"/>
          <w:color w:val="000000" w:themeColor="text1"/>
          <w:sz w:val="24"/>
          <w:szCs w:val="24"/>
        </w:rPr>
        <w:t xml:space="preserve"> EGC. Jakarta: Edisi 11.</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Helmi, Z.N (2012). </w:t>
      </w:r>
      <w:r>
        <w:rPr>
          <w:rFonts w:ascii="Times New Roman" w:hAnsi="Times New Roman" w:cs="Times New Roman"/>
          <w:i/>
          <w:iCs/>
          <w:sz w:val="24"/>
          <w:szCs w:val="24"/>
        </w:rPr>
        <w:t>Buku Ajar Gangguan Muskuloskeletal</w:t>
      </w:r>
      <w:r>
        <w:rPr>
          <w:rFonts w:ascii="Times New Roman" w:hAnsi="Times New Roman" w:cs="Times New Roman"/>
          <w:sz w:val="24"/>
          <w:szCs w:val="24"/>
        </w:rPr>
        <w:t>. Salemba Medika : Jakarta</w:t>
      </w:r>
    </w:p>
    <w:p w:rsidR="00AC3093" w:rsidRDefault="00AC3093" w:rsidP="00AC30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Iskandar, Junaidi. (2012). </w:t>
      </w:r>
      <w:r>
        <w:rPr>
          <w:rFonts w:ascii="Times New Roman" w:hAnsi="Times New Roman" w:cs="Times New Roman"/>
          <w:i/>
          <w:iCs/>
          <w:sz w:val="24"/>
          <w:szCs w:val="24"/>
        </w:rPr>
        <w:t>Stroke Waspadai Ancamannya</w:t>
      </w:r>
      <w:r>
        <w:rPr>
          <w:rFonts w:ascii="Times New Roman" w:hAnsi="Times New Roman" w:cs="Times New Roman"/>
          <w:sz w:val="24"/>
          <w:szCs w:val="24"/>
        </w:rPr>
        <w:t>. Yogyakarta: Andi</w:t>
      </w:r>
    </w:p>
    <w:p w:rsidR="00AC3093" w:rsidRDefault="00AC3093" w:rsidP="00AC3093">
      <w:pPr>
        <w:spacing w:line="480" w:lineRule="auto"/>
        <w:ind w:left="709" w:hanging="709"/>
        <w:jc w:val="both"/>
        <w:rPr>
          <w:rFonts w:ascii="Times New Roman" w:hAnsi="Times New Roman" w:cs="Times New Roman"/>
          <w:sz w:val="24"/>
          <w:szCs w:val="24"/>
        </w:rPr>
      </w:pPr>
      <w:r>
        <w:rPr>
          <w:rFonts w:ascii="Times New Roman" w:hAnsi="Times New Roman" w:cs="Times New Roman"/>
          <w:sz w:val="24"/>
          <w:szCs w:val="24"/>
        </w:rPr>
        <w:t>Koniyo A, Mira. (2011). Efektifitas ROM Pasif dalam Mengatasi Konstipasi Pada Pasien Stroke. Jurnal Health &amp; Sport, 3, (1), 207-220</w:t>
      </w:r>
    </w:p>
    <w:p w:rsidR="00AC3093" w:rsidRDefault="00AC3093" w:rsidP="00AC3093">
      <w:pPr>
        <w:spacing w:line="240" w:lineRule="auto"/>
        <w:jc w:val="both"/>
        <w:rPr>
          <w:rFonts w:ascii="Times New Roman" w:hAnsi="Times New Roman" w:cs="Times New Roman"/>
          <w:sz w:val="24"/>
          <w:szCs w:val="24"/>
        </w:rPr>
      </w:pPr>
      <w:r>
        <w:rPr>
          <w:rFonts w:ascii="Times New Roman" w:hAnsi="Times New Roman" w:cs="Times New Roman"/>
          <w:sz w:val="24"/>
          <w:szCs w:val="24"/>
        </w:rPr>
        <w:t>Kushartanti, W. (2008). Aktifitas Fisik dan Senam Usila. FIK UNY</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Misbach, Jusuf. (2010). Stroke : Aspek diagnosis, Patofisiologi, Manajemen. Jakarta: Badan Penerbit FKUI.</w:t>
      </w:r>
    </w:p>
    <w:p w:rsidR="00AC3093" w:rsidRDefault="00AC3093" w:rsidP="00AC3093">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Muttaqin. 2008. Asuhan Keperawatan Klien dengan Gangguan Sistem Persarafan, Salemba Medika. Jakarta.</w:t>
      </w:r>
    </w:p>
    <w:p w:rsidR="00AC3093" w:rsidRDefault="00AC3093" w:rsidP="00AC3093">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Potter, P.A. &amp; Perry, A.G. (2006). </w:t>
      </w:r>
      <w:r>
        <w:rPr>
          <w:rFonts w:ascii="Times New Roman" w:hAnsi="Times New Roman" w:cs="Times New Roman"/>
          <w:i/>
          <w:color w:val="000000" w:themeColor="text1"/>
          <w:sz w:val="24"/>
          <w:szCs w:val="24"/>
        </w:rPr>
        <w:t>Fundamental of Nursing</w:t>
      </w:r>
      <w:r>
        <w:rPr>
          <w:rFonts w:ascii="Times New Roman" w:hAnsi="Times New Roman" w:cs="Times New Roman"/>
          <w:color w:val="000000" w:themeColor="text1"/>
          <w:sz w:val="24"/>
          <w:szCs w:val="24"/>
        </w:rPr>
        <w:t>. USA : Mosby Inc.</w:t>
      </w:r>
    </w:p>
    <w:p w:rsidR="00AC3093" w:rsidRDefault="00AC3093" w:rsidP="00AC3093">
      <w:pPr>
        <w:spacing w:line="240" w:lineRule="auto"/>
        <w:ind w:left="709" w:hanging="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(2010). </w:t>
      </w:r>
      <w:r>
        <w:rPr>
          <w:rFonts w:ascii="Times New Roman" w:hAnsi="Times New Roman" w:cs="Times New Roman"/>
          <w:i/>
          <w:iCs/>
          <w:color w:val="000000" w:themeColor="text1"/>
          <w:sz w:val="24"/>
          <w:szCs w:val="24"/>
        </w:rPr>
        <w:t>Buku Ajar Fundamental Keperawatan</w:t>
      </w:r>
      <w:r>
        <w:rPr>
          <w:rFonts w:ascii="Times New Roman" w:hAnsi="Times New Roman" w:cs="Times New Roman"/>
          <w:color w:val="000000" w:themeColor="text1"/>
          <w:sz w:val="24"/>
          <w:szCs w:val="24"/>
        </w:rPr>
        <w:t>. Edisi 7. Diah Nur, Onny Tampubulon &amp; Farah Diba (Penerjemah) Jakarta : Penerbit Buku Kedokteran EGC.</w:t>
      </w:r>
    </w:p>
    <w:p w:rsidR="00AC3093" w:rsidRDefault="00AC3093" w:rsidP="00AC3093">
      <w:pPr>
        <w:spacing w:line="240" w:lineRule="auto"/>
        <w:ind w:left="709" w:hanging="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Pudiastuti, Ratna Dewi. (2013). </w:t>
      </w:r>
      <w:r>
        <w:rPr>
          <w:rFonts w:ascii="Times New Roman" w:hAnsi="Times New Roman" w:cs="Times New Roman"/>
          <w:i/>
          <w:iCs/>
          <w:color w:val="000000" w:themeColor="text1"/>
          <w:sz w:val="24"/>
          <w:szCs w:val="24"/>
        </w:rPr>
        <w:t>Penyakit-Penyakit Mematikan</w:t>
      </w:r>
      <w:r>
        <w:rPr>
          <w:rFonts w:ascii="Times New Roman" w:hAnsi="Times New Roman" w:cs="Times New Roman"/>
          <w:color w:val="000000" w:themeColor="text1"/>
          <w:sz w:val="24"/>
          <w:szCs w:val="24"/>
        </w:rPr>
        <w:t>. Nuha Medika. Yogyakarta</w:t>
      </w:r>
    </w:p>
    <w:p w:rsidR="00AC3093" w:rsidRDefault="00AC3093" w:rsidP="00AC3093">
      <w:pPr>
        <w:spacing w:line="240" w:lineRule="auto"/>
        <w:ind w:left="709" w:hanging="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Rahayu, S, dkk. (2014). Hubungan frekuensi stroke dengan fungsi kognitif di RSUD Arifin Achmad. Jurnal Universitas Riau. Jom PSIK. No.2</w:t>
      </w:r>
    </w:p>
    <w:p w:rsidR="00AC3093" w:rsidRDefault="00AC3093" w:rsidP="00AC3093">
      <w:pPr>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Smeltzer C. Suzanne, Bare G. (2002). </w:t>
      </w:r>
      <w:r>
        <w:rPr>
          <w:rFonts w:ascii="Times New Roman" w:hAnsi="Times New Roman" w:cs="Times New Roman"/>
          <w:i/>
          <w:iCs/>
          <w:sz w:val="24"/>
          <w:szCs w:val="24"/>
        </w:rPr>
        <w:t>Buku Ajar Keperawatan Medikal Bedah</w:t>
      </w:r>
      <w:r>
        <w:rPr>
          <w:rFonts w:ascii="Times New Roman" w:hAnsi="Times New Roman" w:cs="Times New Roman"/>
          <w:sz w:val="24"/>
          <w:szCs w:val="24"/>
        </w:rPr>
        <w:t>. Jakarta : Penerbit Buku Kedokteran EGC.</w:t>
      </w:r>
    </w:p>
    <w:p w:rsidR="00AC3093" w:rsidRDefault="00AC3093" w:rsidP="00AC3093">
      <w:pPr>
        <w:spacing w:after="0" w:line="240" w:lineRule="auto"/>
        <w:ind w:firstLine="660"/>
        <w:jc w:val="both"/>
        <w:rPr>
          <w:rFonts w:ascii="Times New Roman" w:hAnsi="Times New Roman" w:cs="Times New Roman"/>
          <w:sz w:val="24"/>
          <w:szCs w:val="24"/>
        </w:rPr>
      </w:pPr>
    </w:p>
    <w:p w:rsidR="00AC3093" w:rsidRDefault="00AC3093" w:rsidP="00AC3093">
      <w:pPr>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Suratun, Heryati, Manurung, S, Raenah, E. (2008). S</w:t>
      </w:r>
      <w:r>
        <w:rPr>
          <w:rFonts w:ascii="Times New Roman" w:hAnsi="Times New Roman" w:cs="Times New Roman"/>
          <w:i/>
          <w:iCs/>
          <w:sz w:val="24"/>
          <w:szCs w:val="24"/>
        </w:rPr>
        <w:t>eri Asuhan Keperawatan Klien dengan Gangguan Sistem Muskuloskeletal</w:t>
      </w:r>
      <w:r>
        <w:rPr>
          <w:rFonts w:ascii="Times New Roman" w:hAnsi="Times New Roman" w:cs="Times New Roman"/>
          <w:sz w:val="24"/>
          <w:szCs w:val="24"/>
        </w:rPr>
        <w:t xml:space="preserve">. Jakarta : Penerbit Buku Kedokteran EGC. </w:t>
      </w:r>
    </w:p>
    <w:p w:rsidR="00AC3093" w:rsidRDefault="00AC3093" w:rsidP="00AC3093">
      <w:pPr>
        <w:spacing w:line="240" w:lineRule="auto"/>
        <w:ind w:left="709" w:hanging="709"/>
        <w:jc w:val="both"/>
        <w:rPr>
          <w:rFonts w:ascii="Times New Roman" w:hAnsi="Times New Roman" w:cs="Times New Roman"/>
          <w:iCs/>
          <w:sz w:val="24"/>
          <w:szCs w:val="24"/>
        </w:rPr>
      </w:pPr>
      <w:r>
        <w:rPr>
          <w:rFonts w:ascii="Times New Roman" w:hAnsi="Times New Roman" w:cs="Times New Roman"/>
          <w:sz w:val="24"/>
          <w:szCs w:val="24"/>
        </w:rPr>
        <w:t xml:space="preserve">Utami, I.M., (2009). </w:t>
      </w:r>
      <w:r>
        <w:rPr>
          <w:rFonts w:ascii="Times New Roman" w:hAnsi="Times New Roman" w:cs="Times New Roman"/>
          <w:iCs/>
          <w:sz w:val="24"/>
          <w:szCs w:val="24"/>
        </w:rPr>
        <w:t>Gambaran Faktor-faktor Risiko yang Terdapat pada Penderita Stroke. Tidak dipublikasikan.</w:t>
      </w:r>
    </w:p>
    <w:p w:rsidR="00AC3093" w:rsidRDefault="00AC3093" w:rsidP="00AC3093">
      <w:pPr>
        <w:spacing w:line="240" w:lineRule="auto"/>
        <w:ind w:left="709" w:hanging="709"/>
        <w:jc w:val="both"/>
        <w:rPr>
          <w:rFonts w:ascii="Times New Roman" w:hAnsi="Times New Roman" w:cs="Times New Roman"/>
          <w:sz w:val="24"/>
          <w:szCs w:val="24"/>
        </w:rPr>
      </w:pPr>
      <w:r w:rsidRPr="00246EAB">
        <w:rPr>
          <w:rFonts w:ascii="Times New Roman" w:hAnsi="Times New Roman" w:cs="Times New Roman"/>
          <w:sz w:val="24"/>
          <w:szCs w:val="24"/>
        </w:rPr>
        <w:t>Conroy BE, DeJong G, Horn SD. Hospital-bas</w:t>
      </w:r>
      <w:r>
        <w:rPr>
          <w:rFonts w:ascii="Times New Roman" w:hAnsi="Times New Roman" w:cs="Times New Roman"/>
          <w:sz w:val="24"/>
          <w:szCs w:val="24"/>
        </w:rPr>
        <w:t xml:space="preserve">ed stroke rehabilitation in the </w:t>
      </w:r>
      <w:r w:rsidRPr="00246EAB">
        <w:rPr>
          <w:rFonts w:ascii="Times New Roman" w:hAnsi="Times New Roman" w:cs="Times New Roman"/>
          <w:sz w:val="24"/>
          <w:szCs w:val="24"/>
        </w:rPr>
        <w:t>United States. Top Stroke Rehabil. 2009; 16: 34-43.</w:t>
      </w:r>
    </w:p>
    <w:p w:rsidR="00AC3093"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Bernhardt J, Chan J, Nicola I, Collier JM. Little the</w:t>
      </w:r>
      <w:r>
        <w:rPr>
          <w:rFonts w:ascii="Times New Roman" w:hAnsi="Times New Roman" w:cs="Times New Roman"/>
          <w:sz w:val="24"/>
          <w:szCs w:val="24"/>
        </w:rPr>
        <w:t xml:space="preserve">rapy, little physical activity: </w:t>
      </w:r>
      <w:r w:rsidRPr="00A446FA">
        <w:rPr>
          <w:rFonts w:ascii="Times New Roman" w:hAnsi="Times New Roman" w:cs="Times New Roman"/>
          <w:sz w:val="24"/>
          <w:szCs w:val="24"/>
        </w:rPr>
        <w:t>rehabilitation within the first 14 days of organi</w:t>
      </w:r>
      <w:r>
        <w:rPr>
          <w:rFonts w:ascii="Times New Roman" w:hAnsi="Times New Roman" w:cs="Times New Roman"/>
          <w:sz w:val="24"/>
          <w:szCs w:val="24"/>
        </w:rPr>
        <w:t xml:space="preserve">zed stroke unit care. J Rehabil </w:t>
      </w:r>
      <w:r w:rsidRPr="00A446FA">
        <w:rPr>
          <w:rFonts w:ascii="Times New Roman" w:hAnsi="Times New Roman" w:cs="Times New Roman"/>
          <w:sz w:val="24"/>
          <w:szCs w:val="24"/>
        </w:rPr>
        <w:t>Med. 2007; 39: 43-48.</w:t>
      </w:r>
    </w:p>
    <w:p w:rsidR="00AC3093"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Galvin R, Murphy B, Cusack T, Stokes E. T</w:t>
      </w:r>
      <w:r>
        <w:rPr>
          <w:rFonts w:ascii="Times New Roman" w:hAnsi="Times New Roman" w:cs="Times New Roman"/>
          <w:sz w:val="24"/>
          <w:szCs w:val="24"/>
        </w:rPr>
        <w:t xml:space="preserve">he impact of increased duration </w:t>
      </w:r>
      <w:r w:rsidRPr="00A446FA">
        <w:rPr>
          <w:rFonts w:ascii="Times New Roman" w:hAnsi="Times New Roman" w:cs="Times New Roman"/>
          <w:sz w:val="24"/>
          <w:szCs w:val="24"/>
        </w:rPr>
        <w:t>of exercise therapy on functional recover</w:t>
      </w:r>
      <w:r>
        <w:rPr>
          <w:rFonts w:ascii="Times New Roman" w:hAnsi="Times New Roman" w:cs="Times New Roman"/>
          <w:sz w:val="24"/>
          <w:szCs w:val="24"/>
        </w:rPr>
        <w:t xml:space="preserve">y following stroke--what is the </w:t>
      </w:r>
      <w:r w:rsidRPr="00A446FA">
        <w:rPr>
          <w:rFonts w:ascii="Times New Roman" w:hAnsi="Times New Roman" w:cs="Times New Roman"/>
          <w:sz w:val="24"/>
          <w:szCs w:val="24"/>
        </w:rPr>
        <w:t>evidence? Top Stroke Rehabil. 2008; 15: 365-377.</w:t>
      </w:r>
    </w:p>
    <w:p w:rsidR="00AC3093"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Nakamura R, Moriyama S, Yamada Y, Sek</w:t>
      </w:r>
      <w:r>
        <w:rPr>
          <w:rFonts w:ascii="Times New Roman" w:hAnsi="Times New Roman" w:cs="Times New Roman"/>
          <w:sz w:val="24"/>
          <w:szCs w:val="24"/>
        </w:rPr>
        <w:t xml:space="preserve">i K. Recovery of impaired motor </w:t>
      </w:r>
      <w:r w:rsidRPr="00A446FA">
        <w:rPr>
          <w:rFonts w:ascii="Times New Roman" w:hAnsi="Times New Roman" w:cs="Times New Roman"/>
          <w:sz w:val="24"/>
          <w:szCs w:val="24"/>
        </w:rPr>
        <w:t>function of the upper extremity after strok</w:t>
      </w:r>
      <w:r>
        <w:rPr>
          <w:rFonts w:ascii="Times New Roman" w:hAnsi="Times New Roman" w:cs="Times New Roman"/>
          <w:sz w:val="24"/>
          <w:szCs w:val="24"/>
        </w:rPr>
        <w:t xml:space="preserve">e. Tohoku J Exp Med. 1992; 168: </w:t>
      </w:r>
      <w:r w:rsidRPr="00A446FA">
        <w:rPr>
          <w:rFonts w:ascii="Times New Roman" w:hAnsi="Times New Roman" w:cs="Times New Roman"/>
          <w:sz w:val="24"/>
          <w:szCs w:val="24"/>
        </w:rPr>
        <w:t>11-20.</w:t>
      </w:r>
    </w:p>
    <w:p w:rsidR="00AC3093" w:rsidRDefault="00AC3093" w:rsidP="00AC3093">
      <w:pPr>
        <w:spacing w:line="276" w:lineRule="auto"/>
        <w:ind w:left="709" w:hanging="709"/>
        <w:jc w:val="both"/>
        <w:rPr>
          <w:rFonts w:ascii="Times New Roman" w:hAnsi="Times New Roman" w:cs="Times New Roman"/>
          <w:i/>
          <w:sz w:val="24"/>
          <w:szCs w:val="24"/>
        </w:rPr>
      </w:pPr>
      <w:r w:rsidRPr="00A446FA">
        <w:rPr>
          <w:rFonts w:ascii="Times New Roman" w:hAnsi="Times New Roman" w:cs="Times New Roman"/>
          <w:i/>
          <w:sz w:val="24"/>
          <w:szCs w:val="24"/>
        </w:rPr>
        <w:t>Nanda International. 2015. Diagnosa Keperawatan. Definisi dan Klasifikasi 2015-2017. Penerbit EGC. Jakarta.</w:t>
      </w:r>
    </w:p>
    <w:p w:rsidR="00AC3093" w:rsidRPr="00A446FA" w:rsidRDefault="00AC3093" w:rsidP="00AC3093">
      <w:pPr>
        <w:spacing w:line="276" w:lineRule="auto"/>
        <w:ind w:left="709" w:hanging="709"/>
        <w:jc w:val="both"/>
        <w:rPr>
          <w:rFonts w:ascii="Times New Roman" w:hAnsi="Times New Roman" w:cs="Times New Roman"/>
          <w:i/>
          <w:sz w:val="24"/>
          <w:szCs w:val="24"/>
        </w:rPr>
      </w:pPr>
      <w:r w:rsidRPr="00A446FA">
        <w:rPr>
          <w:rFonts w:ascii="Times New Roman" w:hAnsi="Times New Roman" w:cs="Times New Roman"/>
          <w:i/>
          <w:sz w:val="24"/>
          <w:szCs w:val="24"/>
        </w:rPr>
        <w:t>Nursing Interventions Classification (NIC). 2016. Edisi Keenam. CV Mocomedia. Yogyakarta.</w:t>
      </w:r>
    </w:p>
    <w:p w:rsidR="00AC3093" w:rsidRDefault="00AC3093" w:rsidP="00AC3093">
      <w:pPr>
        <w:spacing w:line="276" w:lineRule="auto"/>
        <w:ind w:left="709" w:hanging="709"/>
        <w:jc w:val="both"/>
        <w:rPr>
          <w:rFonts w:ascii="Times New Roman" w:hAnsi="Times New Roman" w:cs="Times New Roman"/>
          <w:i/>
          <w:sz w:val="24"/>
          <w:szCs w:val="24"/>
        </w:rPr>
      </w:pPr>
      <w:r w:rsidRPr="00A446FA">
        <w:rPr>
          <w:rFonts w:ascii="Times New Roman" w:hAnsi="Times New Roman" w:cs="Times New Roman"/>
          <w:i/>
          <w:sz w:val="24"/>
          <w:szCs w:val="24"/>
        </w:rPr>
        <w:t>Nursing Outcomes Classification (NOC). 2016. Edisi Keenam. CV Mocomedia. Yogyakarta.</w:t>
      </w:r>
    </w:p>
    <w:p w:rsidR="00AC3093"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Nurhidayat , Rosjidi. 2008. Buku Ajar Perawatan dan Stroke. Ardana Media . Jogjakarta.</w:t>
      </w:r>
    </w:p>
    <w:p w:rsidR="00AC3093" w:rsidRPr="00A446FA"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Purwanti, Okti S. 2008. Rehabilitasi Pasca Stroke, Jurnal Berita Ilmu Keperawatan. Vol. 1, No. 1, Maret 2008: 43</w:t>
      </w:r>
    </w:p>
    <w:p w:rsidR="00AC3093" w:rsidRPr="00A446FA"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lastRenderedPageBreak/>
        <w:t>Puspitasari, Diah, 2014, Efektifitas Mobilisasi Dini Terhadap Kekuatan Otot Pada Klien Stroke Di Ruang Teratai Rsud Dr. H. Koesnadi Bondowoso, UMJ</w:t>
      </w:r>
    </w:p>
    <w:p w:rsidR="00AC3093"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Riset Ke</w:t>
      </w:r>
      <w:r>
        <w:rPr>
          <w:rFonts w:ascii="Times New Roman" w:hAnsi="Times New Roman" w:cs="Times New Roman"/>
          <w:sz w:val="24"/>
          <w:szCs w:val="24"/>
        </w:rPr>
        <w:t>sehatan Dasar (Riskesdas). (2017</w:t>
      </w:r>
      <w:r w:rsidRPr="00A446FA">
        <w:rPr>
          <w:rFonts w:ascii="Times New Roman" w:hAnsi="Times New Roman" w:cs="Times New Roman"/>
          <w:sz w:val="24"/>
          <w:szCs w:val="24"/>
        </w:rPr>
        <w:t>). Badan Penelitian dan Pengembangan Kes</w:t>
      </w:r>
      <w:r>
        <w:rPr>
          <w:rFonts w:ascii="Times New Roman" w:hAnsi="Times New Roman" w:cs="Times New Roman"/>
          <w:sz w:val="24"/>
          <w:szCs w:val="24"/>
        </w:rPr>
        <w:t>ehatan Kementerian RI tahun 2017</w:t>
      </w:r>
    </w:p>
    <w:p w:rsidR="00AC3093" w:rsidRPr="00A446FA" w:rsidRDefault="00AC3093" w:rsidP="00AC3093">
      <w:pPr>
        <w:spacing w:line="276" w:lineRule="auto"/>
        <w:ind w:left="709" w:hanging="709"/>
        <w:jc w:val="both"/>
        <w:rPr>
          <w:rFonts w:ascii="Times New Roman" w:hAnsi="Times New Roman" w:cs="Times New Roman"/>
          <w:sz w:val="24"/>
          <w:szCs w:val="24"/>
        </w:rPr>
      </w:pPr>
      <w:r w:rsidRPr="00A446FA">
        <w:rPr>
          <w:rFonts w:ascii="Times New Roman" w:hAnsi="Times New Roman" w:cs="Times New Roman"/>
          <w:sz w:val="24"/>
          <w:szCs w:val="24"/>
        </w:rPr>
        <w:t>World Health Organization, 2014. Atlas Country Resources for Neurological Disorders 2014. Department of Mental Health and Substance Abuse, World Health Organization.</w:t>
      </w: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p w:rsidR="00AC3093" w:rsidRDefault="00AC3093" w:rsidP="00AC3093">
      <w:pPr>
        <w:spacing w:after="0" w:line="480" w:lineRule="auto"/>
        <w:jc w:val="both"/>
        <w:rPr>
          <w:rFonts w:ascii="Times New Roman" w:hAnsi="Times New Roman" w:cs="Times New Roman"/>
          <w:sz w:val="24"/>
          <w:szCs w:val="24"/>
        </w:rPr>
      </w:pPr>
    </w:p>
    <w:sectPr w:rsidR="00AC3093" w:rsidSect="005D6283">
      <w:headerReference w:type="default" r:id="rId31"/>
      <w:footerReference w:type="default" r:id="rId32"/>
      <w:footnotePr>
        <w:numRestart w:val="eachPage"/>
      </w:footnotePr>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368" w:rsidRDefault="00257368" w:rsidP="00AC3093">
      <w:pPr>
        <w:spacing w:after="0" w:line="240" w:lineRule="auto"/>
      </w:pPr>
      <w:r>
        <w:separator/>
      </w:r>
    </w:p>
  </w:endnote>
  <w:endnote w:type="continuationSeparator" w:id="0">
    <w:p w:rsidR="00257368" w:rsidRDefault="00257368" w:rsidP="00AC30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Footer"/>
      <w:jc w:val="center"/>
    </w:pPr>
  </w:p>
  <w:p w:rsidR="00AC3093" w:rsidRDefault="00AC30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1265"/>
      <w:docPartObj>
        <w:docPartGallery w:val="Page Numbers (Bottom of Page)"/>
        <w:docPartUnique/>
      </w:docPartObj>
    </w:sdtPr>
    <w:sdtEndPr>
      <w:rPr>
        <w:noProof/>
      </w:rPr>
    </w:sdtEndPr>
    <w:sdtContent>
      <w:p w:rsidR="00AC3093" w:rsidRDefault="00AC3093">
        <w:pPr>
          <w:pStyle w:val="Footer"/>
          <w:jc w:val="center"/>
        </w:pPr>
        <w:r>
          <w:fldChar w:fldCharType="begin"/>
        </w:r>
        <w:r>
          <w:instrText xml:space="preserve"> PAGE   \* MERGEFORMAT </w:instrText>
        </w:r>
        <w:r>
          <w:fldChar w:fldCharType="separate"/>
        </w:r>
        <w:r>
          <w:rPr>
            <w:noProof/>
          </w:rPr>
          <w:t>v</w:t>
        </w:r>
        <w:r>
          <w:rPr>
            <w:noProof/>
          </w:rPr>
          <w:fldChar w:fldCharType="end"/>
        </w:r>
      </w:p>
    </w:sdtContent>
  </w:sdt>
  <w:p w:rsidR="00AC3093" w:rsidRDefault="00AC309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1260"/>
      <w:docPartObj>
        <w:docPartGallery w:val="Page Numbers (Bottom of Page)"/>
        <w:docPartUnique/>
      </w:docPartObj>
    </w:sdtPr>
    <w:sdtContent>
      <w:p w:rsidR="00AC3093" w:rsidRDefault="00AC309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AC3093" w:rsidRDefault="00AC309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Footer"/>
      <w:jc w:val="center"/>
    </w:pPr>
  </w:p>
  <w:p w:rsidR="00AC3093" w:rsidRDefault="00AC309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8180114"/>
      <w:docPartObj>
        <w:docPartGallery w:val="Page Numbers (Bottom of Page)"/>
        <w:docPartUnique/>
      </w:docPartObj>
    </w:sdtPr>
    <w:sdtEndPr>
      <w:rPr>
        <w:noProof/>
      </w:rPr>
    </w:sdtEndPr>
    <w:sdtContent>
      <w:p w:rsidR="00AC3093" w:rsidRDefault="00AC3093">
        <w:pPr>
          <w:pStyle w:val="Footer"/>
          <w:jc w:val="center"/>
        </w:pPr>
        <w:r>
          <w:fldChar w:fldCharType="begin"/>
        </w:r>
        <w:r>
          <w:instrText xml:space="preserve"> PAGE   \* MERGEFORMAT </w:instrText>
        </w:r>
        <w:r>
          <w:fldChar w:fldCharType="separate"/>
        </w:r>
        <w:r>
          <w:rPr>
            <w:noProof/>
          </w:rPr>
          <w:t>8</w:t>
        </w:r>
        <w:r>
          <w:rPr>
            <w:noProof/>
          </w:rPr>
          <w:fldChar w:fldCharType="end"/>
        </w:r>
      </w:p>
    </w:sdtContent>
  </w:sdt>
  <w:p w:rsidR="00AC3093" w:rsidRDefault="00AC3093">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Footer"/>
      <w:jc w:val="center"/>
    </w:pPr>
  </w:p>
  <w:p w:rsidR="00AC3093" w:rsidRDefault="00AC3093">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983185"/>
      <w:docPartObj>
        <w:docPartGallery w:val="Page Numbers (Bottom of Page)"/>
        <w:docPartUnique/>
      </w:docPartObj>
    </w:sdtPr>
    <w:sdtEndPr>
      <w:rPr>
        <w:noProof/>
      </w:rPr>
    </w:sdtEndPr>
    <w:sdtContent>
      <w:p w:rsidR="00AC3093" w:rsidRDefault="00AC3093">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rsidR="00AC3093" w:rsidRDefault="00AC3093">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Footer"/>
      <w:jc w:val="center"/>
    </w:pPr>
  </w:p>
  <w:p w:rsidR="00AC3093" w:rsidRDefault="00AC3093">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40E" w:rsidRDefault="00257368">
    <w:pPr>
      <w:pStyle w:val="Footer"/>
      <w:jc w:val="center"/>
    </w:pPr>
  </w:p>
  <w:p w:rsidR="00C8040E" w:rsidRDefault="002573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368" w:rsidRDefault="00257368" w:rsidP="00AC3093">
      <w:pPr>
        <w:spacing w:after="0" w:line="240" w:lineRule="auto"/>
      </w:pPr>
      <w:r>
        <w:separator/>
      </w:r>
    </w:p>
  </w:footnote>
  <w:footnote w:type="continuationSeparator" w:id="0">
    <w:p w:rsidR="00257368" w:rsidRDefault="00257368" w:rsidP="00AC3093">
      <w:pPr>
        <w:spacing w:after="0" w:line="240" w:lineRule="auto"/>
      </w:pPr>
      <w:r>
        <w:continuationSeparator/>
      </w:r>
    </w:p>
  </w:footnote>
  <w:footnote w:id="1">
    <w:p w:rsidR="00AC3093" w:rsidRPr="004571CF" w:rsidRDefault="00AC3093" w:rsidP="00AC3093">
      <w:pPr>
        <w:pStyle w:val="FootnoteText"/>
        <w:rPr>
          <w:lang w:val="id-ID"/>
        </w:rPr>
      </w:pPr>
      <w:r>
        <w:rPr>
          <w:rStyle w:val="FootnoteReference"/>
        </w:rPr>
        <w:footnoteRef/>
      </w:r>
      <w:r>
        <w:rPr>
          <w:lang w:val="id-ID"/>
        </w:rPr>
        <w:t>Mahasiswa Program Profesi Ners Universitas Muhammadiyah Kalimantan Timur</w:t>
      </w:r>
    </w:p>
  </w:footnote>
  <w:footnote w:id="2">
    <w:p w:rsidR="00AC3093" w:rsidRPr="004571CF" w:rsidRDefault="00AC3093" w:rsidP="00AC3093">
      <w:pPr>
        <w:pStyle w:val="FootnoteText"/>
        <w:rPr>
          <w:lang w:val="id-ID"/>
        </w:rPr>
      </w:pPr>
      <w:r>
        <w:rPr>
          <w:rStyle w:val="FootnoteReference"/>
        </w:rPr>
        <w:footnoteRef/>
      </w:r>
      <w:r>
        <w:rPr>
          <w:lang w:val="id-ID"/>
        </w:rPr>
        <w:t>Dosen Universitas Muhammadiyah Kalimantan Timur</w:t>
      </w:r>
    </w:p>
  </w:footnote>
  <w:footnote w:id="3">
    <w:p w:rsidR="00AC3093" w:rsidRDefault="00AC3093" w:rsidP="00AC3093">
      <w:pPr>
        <w:pStyle w:val="FootnoteText"/>
      </w:pPr>
      <w:r>
        <w:rPr>
          <w:rStyle w:val="FootnoteReference"/>
        </w:rPr>
        <w:footnoteRef/>
      </w:r>
      <w:r>
        <w:t xml:space="preserve"> </w:t>
      </w:r>
      <w:r>
        <w:rPr>
          <w:lang w:val="id-ID"/>
        </w:rPr>
        <w:t>Mahasiswa Program Profesi Ners Universitas Muhammadiyah Kalimantan Timur</w:t>
      </w:r>
    </w:p>
  </w:footnote>
  <w:footnote w:id="4">
    <w:p w:rsidR="00AC3093" w:rsidRDefault="00AC3093" w:rsidP="00AC3093">
      <w:pPr>
        <w:pStyle w:val="FootnoteText"/>
      </w:pPr>
      <w:r>
        <w:rPr>
          <w:rStyle w:val="FootnoteReference"/>
        </w:rPr>
        <w:footnoteRef/>
      </w:r>
      <w:r>
        <w:t xml:space="preserve"> </w:t>
      </w:r>
      <w:r>
        <w:rPr>
          <w:lang w:val="id-ID"/>
        </w:rPr>
        <w:t>Dosen Universitas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Header"/>
      <w:jc w:val="right"/>
    </w:pPr>
  </w:p>
  <w:p w:rsidR="00AC3093" w:rsidRDefault="00AC309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Header"/>
      <w:jc w:val="right"/>
    </w:pPr>
  </w:p>
  <w:p w:rsidR="00AC3093" w:rsidRDefault="00AC309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1257"/>
      <w:docPartObj>
        <w:docPartGallery w:val="Page Numbers (Top of Page)"/>
        <w:docPartUnique/>
      </w:docPartObj>
    </w:sdtPr>
    <w:sdtContent>
      <w:p w:rsidR="00AC3093" w:rsidRDefault="00AC3093">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rsidR="00AC3093" w:rsidRDefault="00AC309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Header"/>
      <w:jc w:val="right"/>
    </w:pPr>
  </w:p>
  <w:p w:rsidR="00AC3093" w:rsidRDefault="00AC309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2694517"/>
      <w:docPartObj>
        <w:docPartGallery w:val="Page Numbers (Top of Page)"/>
        <w:docPartUnique/>
      </w:docPartObj>
    </w:sdtPr>
    <w:sdtEndPr>
      <w:rPr>
        <w:noProof/>
      </w:rPr>
    </w:sdtEndPr>
    <w:sdtContent>
      <w:p w:rsidR="00AC3093" w:rsidRDefault="00AC3093">
        <w:pPr>
          <w:pStyle w:val="Header"/>
          <w:jc w:val="right"/>
        </w:pPr>
        <w:r>
          <w:fldChar w:fldCharType="begin"/>
        </w:r>
        <w:r>
          <w:instrText xml:space="preserve"> PAGE   \* MERGEFORMAT </w:instrText>
        </w:r>
        <w:r>
          <w:fldChar w:fldCharType="separate"/>
        </w:r>
        <w:r>
          <w:rPr>
            <w:noProof/>
          </w:rPr>
          <w:t>18</w:t>
        </w:r>
        <w:r>
          <w:rPr>
            <w:noProof/>
          </w:rPr>
          <w:fldChar w:fldCharType="end"/>
        </w:r>
      </w:p>
    </w:sdtContent>
  </w:sdt>
  <w:p w:rsidR="00AC3093" w:rsidRDefault="00AC3093">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3093" w:rsidRDefault="00AC3093">
    <w:pPr>
      <w:pStyle w:val="Header"/>
      <w:jc w:val="right"/>
    </w:pPr>
  </w:p>
  <w:p w:rsidR="00AC3093" w:rsidRDefault="00AC3093">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3924250"/>
      <w:docPartObj>
        <w:docPartGallery w:val="Page Numbers (Top of Page)"/>
        <w:docPartUnique/>
      </w:docPartObj>
    </w:sdtPr>
    <w:sdtEndPr>
      <w:rPr>
        <w:noProof/>
      </w:rPr>
    </w:sdtEndPr>
    <w:sdtContent>
      <w:p w:rsidR="00AC3093" w:rsidRDefault="00AC3093">
        <w:pPr>
          <w:pStyle w:val="Header"/>
          <w:jc w:val="right"/>
        </w:pPr>
        <w:r>
          <w:fldChar w:fldCharType="begin"/>
        </w:r>
        <w:r>
          <w:instrText xml:space="preserve"> PAGE   \* MERGEFORMAT </w:instrText>
        </w:r>
        <w:r>
          <w:fldChar w:fldCharType="separate"/>
        </w:r>
        <w:r>
          <w:rPr>
            <w:noProof/>
          </w:rPr>
          <w:t>34</w:t>
        </w:r>
        <w:r>
          <w:rPr>
            <w:noProof/>
          </w:rPr>
          <w:fldChar w:fldCharType="end"/>
        </w:r>
      </w:p>
    </w:sdtContent>
  </w:sdt>
  <w:p w:rsidR="00AC3093" w:rsidRDefault="00AC3093">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40E" w:rsidRDefault="00257368">
    <w:pPr>
      <w:pStyle w:val="Header"/>
      <w:jc w:val="right"/>
    </w:pPr>
  </w:p>
  <w:p w:rsidR="00C8040E" w:rsidRDefault="0025736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A6CBE"/>
    <w:multiLevelType w:val="hybridMultilevel"/>
    <w:tmpl w:val="90848E06"/>
    <w:lvl w:ilvl="0" w:tplc="33BC4482">
      <w:start w:val="1"/>
      <w:numFmt w:val="lowerLetter"/>
      <w:lvlText w:val="%1."/>
      <w:lvlJc w:val="left"/>
      <w:pPr>
        <w:ind w:left="1364" w:hanging="360"/>
      </w:pPr>
      <w:rPr>
        <w:rFonts w:hint="default"/>
      </w:rPr>
    </w:lvl>
    <w:lvl w:ilvl="1" w:tplc="04210019" w:tentative="1">
      <w:start w:val="1"/>
      <w:numFmt w:val="lowerLetter"/>
      <w:lvlText w:val="%2."/>
      <w:lvlJc w:val="left"/>
      <w:pPr>
        <w:ind w:left="2084" w:hanging="360"/>
      </w:pPr>
    </w:lvl>
    <w:lvl w:ilvl="2" w:tplc="0421001B" w:tentative="1">
      <w:start w:val="1"/>
      <w:numFmt w:val="lowerRoman"/>
      <w:lvlText w:val="%3."/>
      <w:lvlJc w:val="right"/>
      <w:pPr>
        <w:ind w:left="2804" w:hanging="180"/>
      </w:pPr>
    </w:lvl>
    <w:lvl w:ilvl="3" w:tplc="0421000F" w:tentative="1">
      <w:start w:val="1"/>
      <w:numFmt w:val="decimal"/>
      <w:lvlText w:val="%4."/>
      <w:lvlJc w:val="left"/>
      <w:pPr>
        <w:ind w:left="3524" w:hanging="360"/>
      </w:pPr>
    </w:lvl>
    <w:lvl w:ilvl="4" w:tplc="04210019" w:tentative="1">
      <w:start w:val="1"/>
      <w:numFmt w:val="lowerLetter"/>
      <w:lvlText w:val="%5."/>
      <w:lvlJc w:val="left"/>
      <w:pPr>
        <w:ind w:left="4244" w:hanging="360"/>
      </w:pPr>
    </w:lvl>
    <w:lvl w:ilvl="5" w:tplc="0421001B" w:tentative="1">
      <w:start w:val="1"/>
      <w:numFmt w:val="lowerRoman"/>
      <w:lvlText w:val="%6."/>
      <w:lvlJc w:val="right"/>
      <w:pPr>
        <w:ind w:left="4964" w:hanging="180"/>
      </w:pPr>
    </w:lvl>
    <w:lvl w:ilvl="6" w:tplc="0421000F" w:tentative="1">
      <w:start w:val="1"/>
      <w:numFmt w:val="decimal"/>
      <w:lvlText w:val="%7."/>
      <w:lvlJc w:val="left"/>
      <w:pPr>
        <w:ind w:left="5684" w:hanging="360"/>
      </w:pPr>
    </w:lvl>
    <w:lvl w:ilvl="7" w:tplc="04210019" w:tentative="1">
      <w:start w:val="1"/>
      <w:numFmt w:val="lowerLetter"/>
      <w:lvlText w:val="%8."/>
      <w:lvlJc w:val="left"/>
      <w:pPr>
        <w:ind w:left="6404" w:hanging="360"/>
      </w:pPr>
    </w:lvl>
    <w:lvl w:ilvl="8" w:tplc="0421001B" w:tentative="1">
      <w:start w:val="1"/>
      <w:numFmt w:val="lowerRoman"/>
      <w:lvlText w:val="%9."/>
      <w:lvlJc w:val="right"/>
      <w:pPr>
        <w:ind w:left="7124" w:hanging="180"/>
      </w:pPr>
    </w:lvl>
  </w:abstractNum>
  <w:abstractNum w:abstractNumId="1">
    <w:nsid w:val="05E142F0"/>
    <w:multiLevelType w:val="hybridMultilevel"/>
    <w:tmpl w:val="1010BB9A"/>
    <w:lvl w:ilvl="0" w:tplc="56706E18">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2">
    <w:nsid w:val="063E3A91"/>
    <w:multiLevelType w:val="hybridMultilevel"/>
    <w:tmpl w:val="F4D63974"/>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
    <w:nsid w:val="0941375B"/>
    <w:multiLevelType w:val="hybridMultilevel"/>
    <w:tmpl w:val="9CA2954E"/>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
    <w:nsid w:val="09E2598E"/>
    <w:multiLevelType w:val="hybridMultilevel"/>
    <w:tmpl w:val="E0ACE8F2"/>
    <w:lvl w:ilvl="0" w:tplc="04210011">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5">
    <w:nsid w:val="0B5975F1"/>
    <w:multiLevelType w:val="hybridMultilevel"/>
    <w:tmpl w:val="C9A8D29C"/>
    <w:lvl w:ilvl="0" w:tplc="779AD4A2">
      <w:start w:val="1"/>
      <w:numFmt w:val="low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6">
    <w:nsid w:val="17BD52DB"/>
    <w:multiLevelType w:val="hybridMultilevel"/>
    <w:tmpl w:val="B2CCF24E"/>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7">
    <w:nsid w:val="1D0458C0"/>
    <w:multiLevelType w:val="hybridMultilevel"/>
    <w:tmpl w:val="EF1A8138"/>
    <w:lvl w:ilvl="0" w:tplc="04210011">
      <w:start w:val="1"/>
      <w:numFmt w:val="decimal"/>
      <w:lvlText w:val="%1)"/>
      <w:lvlJc w:val="left"/>
      <w:pPr>
        <w:ind w:left="1713" w:hanging="360"/>
      </w:pPr>
    </w:lvl>
    <w:lvl w:ilvl="1" w:tplc="04210011">
      <w:start w:val="1"/>
      <w:numFmt w:val="decimal"/>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8">
    <w:nsid w:val="1D5F0560"/>
    <w:multiLevelType w:val="hybridMultilevel"/>
    <w:tmpl w:val="DFA8AA7E"/>
    <w:lvl w:ilvl="0" w:tplc="0421000F">
      <w:start w:val="1"/>
      <w:numFmt w:val="decimal"/>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9">
    <w:nsid w:val="1FF815E4"/>
    <w:multiLevelType w:val="hybridMultilevel"/>
    <w:tmpl w:val="103407E4"/>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10">
    <w:nsid w:val="202034D9"/>
    <w:multiLevelType w:val="hybridMultilevel"/>
    <w:tmpl w:val="70EC6B2A"/>
    <w:lvl w:ilvl="0" w:tplc="04210019">
      <w:start w:val="1"/>
      <w:numFmt w:val="lowerLetter"/>
      <w:lvlText w:val="%1."/>
      <w:lvlJc w:val="left"/>
      <w:pPr>
        <w:ind w:left="1364" w:hanging="360"/>
      </w:pPr>
    </w:lvl>
    <w:lvl w:ilvl="1" w:tplc="04210019" w:tentative="1">
      <w:start w:val="1"/>
      <w:numFmt w:val="lowerLetter"/>
      <w:lvlText w:val="%2."/>
      <w:lvlJc w:val="left"/>
      <w:pPr>
        <w:ind w:left="2084" w:hanging="360"/>
      </w:pPr>
    </w:lvl>
    <w:lvl w:ilvl="2" w:tplc="0421001B" w:tentative="1">
      <w:start w:val="1"/>
      <w:numFmt w:val="lowerRoman"/>
      <w:lvlText w:val="%3."/>
      <w:lvlJc w:val="right"/>
      <w:pPr>
        <w:ind w:left="2804" w:hanging="180"/>
      </w:pPr>
    </w:lvl>
    <w:lvl w:ilvl="3" w:tplc="0421000F" w:tentative="1">
      <w:start w:val="1"/>
      <w:numFmt w:val="decimal"/>
      <w:lvlText w:val="%4."/>
      <w:lvlJc w:val="left"/>
      <w:pPr>
        <w:ind w:left="3524" w:hanging="360"/>
      </w:pPr>
    </w:lvl>
    <w:lvl w:ilvl="4" w:tplc="04210019" w:tentative="1">
      <w:start w:val="1"/>
      <w:numFmt w:val="lowerLetter"/>
      <w:lvlText w:val="%5."/>
      <w:lvlJc w:val="left"/>
      <w:pPr>
        <w:ind w:left="4244" w:hanging="360"/>
      </w:pPr>
    </w:lvl>
    <w:lvl w:ilvl="5" w:tplc="0421001B" w:tentative="1">
      <w:start w:val="1"/>
      <w:numFmt w:val="lowerRoman"/>
      <w:lvlText w:val="%6."/>
      <w:lvlJc w:val="right"/>
      <w:pPr>
        <w:ind w:left="4964" w:hanging="180"/>
      </w:pPr>
    </w:lvl>
    <w:lvl w:ilvl="6" w:tplc="0421000F" w:tentative="1">
      <w:start w:val="1"/>
      <w:numFmt w:val="decimal"/>
      <w:lvlText w:val="%7."/>
      <w:lvlJc w:val="left"/>
      <w:pPr>
        <w:ind w:left="5684" w:hanging="360"/>
      </w:pPr>
    </w:lvl>
    <w:lvl w:ilvl="7" w:tplc="04210019" w:tentative="1">
      <w:start w:val="1"/>
      <w:numFmt w:val="lowerLetter"/>
      <w:lvlText w:val="%8."/>
      <w:lvlJc w:val="left"/>
      <w:pPr>
        <w:ind w:left="6404" w:hanging="360"/>
      </w:pPr>
    </w:lvl>
    <w:lvl w:ilvl="8" w:tplc="0421001B" w:tentative="1">
      <w:start w:val="1"/>
      <w:numFmt w:val="lowerRoman"/>
      <w:lvlText w:val="%9."/>
      <w:lvlJc w:val="right"/>
      <w:pPr>
        <w:ind w:left="7124" w:hanging="180"/>
      </w:pPr>
    </w:lvl>
  </w:abstractNum>
  <w:abstractNum w:abstractNumId="11">
    <w:nsid w:val="28C36D78"/>
    <w:multiLevelType w:val="hybridMultilevel"/>
    <w:tmpl w:val="5952FF1C"/>
    <w:lvl w:ilvl="0" w:tplc="59940CCC">
      <w:start w:val="1"/>
      <w:numFmt w:val="decimal"/>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12">
    <w:nsid w:val="2A774C20"/>
    <w:multiLevelType w:val="hybridMultilevel"/>
    <w:tmpl w:val="46047E9E"/>
    <w:lvl w:ilvl="0" w:tplc="04210017">
      <w:start w:val="1"/>
      <w:numFmt w:val="lowerLetter"/>
      <w:lvlText w:val="%1)"/>
      <w:lvlJc w:val="left"/>
      <w:pPr>
        <w:ind w:left="2804" w:hanging="360"/>
      </w:pPr>
    </w:lvl>
    <w:lvl w:ilvl="1" w:tplc="04210019" w:tentative="1">
      <w:start w:val="1"/>
      <w:numFmt w:val="lowerLetter"/>
      <w:lvlText w:val="%2."/>
      <w:lvlJc w:val="left"/>
      <w:pPr>
        <w:ind w:left="3524" w:hanging="360"/>
      </w:pPr>
    </w:lvl>
    <w:lvl w:ilvl="2" w:tplc="0421001B" w:tentative="1">
      <w:start w:val="1"/>
      <w:numFmt w:val="lowerRoman"/>
      <w:lvlText w:val="%3."/>
      <w:lvlJc w:val="right"/>
      <w:pPr>
        <w:ind w:left="4244" w:hanging="180"/>
      </w:pPr>
    </w:lvl>
    <w:lvl w:ilvl="3" w:tplc="0421000F" w:tentative="1">
      <w:start w:val="1"/>
      <w:numFmt w:val="decimal"/>
      <w:lvlText w:val="%4."/>
      <w:lvlJc w:val="left"/>
      <w:pPr>
        <w:ind w:left="4964" w:hanging="360"/>
      </w:pPr>
    </w:lvl>
    <w:lvl w:ilvl="4" w:tplc="04210019" w:tentative="1">
      <w:start w:val="1"/>
      <w:numFmt w:val="lowerLetter"/>
      <w:lvlText w:val="%5."/>
      <w:lvlJc w:val="left"/>
      <w:pPr>
        <w:ind w:left="5684" w:hanging="360"/>
      </w:pPr>
    </w:lvl>
    <w:lvl w:ilvl="5" w:tplc="0421001B" w:tentative="1">
      <w:start w:val="1"/>
      <w:numFmt w:val="lowerRoman"/>
      <w:lvlText w:val="%6."/>
      <w:lvlJc w:val="right"/>
      <w:pPr>
        <w:ind w:left="6404" w:hanging="180"/>
      </w:pPr>
    </w:lvl>
    <w:lvl w:ilvl="6" w:tplc="0421000F" w:tentative="1">
      <w:start w:val="1"/>
      <w:numFmt w:val="decimal"/>
      <w:lvlText w:val="%7."/>
      <w:lvlJc w:val="left"/>
      <w:pPr>
        <w:ind w:left="7124" w:hanging="360"/>
      </w:pPr>
    </w:lvl>
    <w:lvl w:ilvl="7" w:tplc="04210019" w:tentative="1">
      <w:start w:val="1"/>
      <w:numFmt w:val="lowerLetter"/>
      <w:lvlText w:val="%8."/>
      <w:lvlJc w:val="left"/>
      <w:pPr>
        <w:ind w:left="7844" w:hanging="360"/>
      </w:pPr>
    </w:lvl>
    <w:lvl w:ilvl="8" w:tplc="0421001B" w:tentative="1">
      <w:start w:val="1"/>
      <w:numFmt w:val="lowerRoman"/>
      <w:lvlText w:val="%9."/>
      <w:lvlJc w:val="right"/>
      <w:pPr>
        <w:ind w:left="8564" w:hanging="180"/>
      </w:pPr>
    </w:lvl>
  </w:abstractNum>
  <w:abstractNum w:abstractNumId="13">
    <w:nsid w:val="2DE56965"/>
    <w:multiLevelType w:val="hybridMultilevel"/>
    <w:tmpl w:val="7B2A80A8"/>
    <w:lvl w:ilvl="0" w:tplc="0746756E">
      <w:start w:val="1"/>
      <w:numFmt w:val="low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14">
    <w:nsid w:val="34380C9E"/>
    <w:multiLevelType w:val="hybridMultilevel"/>
    <w:tmpl w:val="7FB01ED2"/>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15">
    <w:nsid w:val="399251A4"/>
    <w:multiLevelType w:val="hybridMultilevel"/>
    <w:tmpl w:val="DF8460E2"/>
    <w:lvl w:ilvl="0" w:tplc="EB7A6846">
      <w:start w:val="1"/>
      <w:numFmt w:val="lowerLetter"/>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16">
    <w:nsid w:val="39A64E17"/>
    <w:multiLevelType w:val="hybridMultilevel"/>
    <w:tmpl w:val="F34E88B4"/>
    <w:lvl w:ilvl="0" w:tplc="1E866C4A">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7">
    <w:nsid w:val="3F3517AE"/>
    <w:multiLevelType w:val="hybridMultilevel"/>
    <w:tmpl w:val="A1C21216"/>
    <w:lvl w:ilvl="0" w:tplc="CA9ECC42">
      <w:start w:val="1"/>
      <w:numFmt w:val="upp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18">
    <w:nsid w:val="4350279F"/>
    <w:multiLevelType w:val="hybridMultilevel"/>
    <w:tmpl w:val="55945FC6"/>
    <w:lvl w:ilvl="0" w:tplc="2CA64CE0">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437A57AD"/>
    <w:multiLevelType w:val="hybridMultilevel"/>
    <w:tmpl w:val="878CA3E4"/>
    <w:lvl w:ilvl="0" w:tplc="E68C0BDE">
      <w:numFmt w:val="decimal"/>
      <w:lvlText w:val="%1."/>
      <w:lvlJc w:val="left"/>
      <w:pPr>
        <w:ind w:left="1713" w:hanging="360"/>
      </w:pPr>
      <w:rPr>
        <w:rFonts w:hint="default"/>
      </w:r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20">
    <w:nsid w:val="48F6572C"/>
    <w:multiLevelType w:val="hybridMultilevel"/>
    <w:tmpl w:val="E8CA0F1A"/>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21">
    <w:nsid w:val="4B577BE6"/>
    <w:multiLevelType w:val="hybridMultilevel"/>
    <w:tmpl w:val="DB8C092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502C5FD5"/>
    <w:multiLevelType w:val="hybridMultilevel"/>
    <w:tmpl w:val="969453F6"/>
    <w:lvl w:ilvl="0" w:tplc="04210017">
      <w:start w:val="1"/>
      <w:numFmt w:val="lowerLetter"/>
      <w:lvlText w:val="%1)"/>
      <w:lvlJc w:val="left"/>
      <w:pPr>
        <w:ind w:left="2804" w:hanging="360"/>
      </w:pPr>
    </w:lvl>
    <w:lvl w:ilvl="1" w:tplc="04210019" w:tentative="1">
      <w:start w:val="1"/>
      <w:numFmt w:val="lowerLetter"/>
      <w:lvlText w:val="%2."/>
      <w:lvlJc w:val="left"/>
      <w:pPr>
        <w:ind w:left="3524" w:hanging="360"/>
      </w:pPr>
    </w:lvl>
    <w:lvl w:ilvl="2" w:tplc="0421001B" w:tentative="1">
      <w:start w:val="1"/>
      <w:numFmt w:val="lowerRoman"/>
      <w:lvlText w:val="%3."/>
      <w:lvlJc w:val="right"/>
      <w:pPr>
        <w:ind w:left="4244" w:hanging="180"/>
      </w:pPr>
    </w:lvl>
    <w:lvl w:ilvl="3" w:tplc="0421000F" w:tentative="1">
      <w:start w:val="1"/>
      <w:numFmt w:val="decimal"/>
      <w:lvlText w:val="%4."/>
      <w:lvlJc w:val="left"/>
      <w:pPr>
        <w:ind w:left="4964" w:hanging="360"/>
      </w:pPr>
    </w:lvl>
    <w:lvl w:ilvl="4" w:tplc="04210019" w:tentative="1">
      <w:start w:val="1"/>
      <w:numFmt w:val="lowerLetter"/>
      <w:lvlText w:val="%5."/>
      <w:lvlJc w:val="left"/>
      <w:pPr>
        <w:ind w:left="5684" w:hanging="360"/>
      </w:pPr>
    </w:lvl>
    <w:lvl w:ilvl="5" w:tplc="0421001B" w:tentative="1">
      <w:start w:val="1"/>
      <w:numFmt w:val="lowerRoman"/>
      <w:lvlText w:val="%6."/>
      <w:lvlJc w:val="right"/>
      <w:pPr>
        <w:ind w:left="6404" w:hanging="180"/>
      </w:pPr>
    </w:lvl>
    <w:lvl w:ilvl="6" w:tplc="0421000F" w:tentative="1">
      <w:start w:val="1"/>
      <w:numFmt w:val="decimal"/>
      <w:lvlText w:val="%7."/>
      <w:lvlJc w:val="left"/>
      <w:pPr>
        <w:ind w:left="7124" w:hanging="360"/>
      </w:pPr>
    </w:lvl>
    <w:lvl w:ilvl="7" w:tplc="04210019" w:tentative="1">
      <w:start w:val="1"/>
      <w:numFmt w:val="lowerLetter"/>
      <w:lvlText w:val="%8."/>
      <w:lvlJc w:val="left"/>
      <w:pPr>
        <w:ind w:left="7844" w:hanging="360"/>
      </w:pPr>
    </w:lvl>
    <w:lvl w:ilvl="8" w:tplc="0421001B" w:tentative="1">
      <w:start w:val="1"/>
      <w:numFmt w:val="lowerRoman"/>
      <w:lvlText w:val="%9."/>
      <w:lvlJc w:val="right"/>
      <w:pPr>
        <w:ind w:left="8564" w:hanging="180"/>
      </w:pPr>
    </w:lvl>
  </w:abstractNum>
  <w:abstractNum w:abstractNumId="23">
    <w:nsid w:val="52DF6C26"/>
    <w:multiLevelType w:val="hybridMultilevel"/>
    <w:tmpl w:val="E8A49F20"/>
    <w:lvl w:ilvl="0" w:tplc="C6761D28">
      <w:start w:val="1"/>
      <w:numFmt w:val="lowerLetter"/>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24">
    <w:nsid w:val="54A45304"/>
    <w:multiLevelType w:val="hybridMultilevel"/>
    <w:tmpl w:val="E9CCE956"/>
    <w:lvl w:ilvl="0" w:tplc="04210011">
      <w:start w:val="1"/>
      <w:numFmt w:val="decimal"/>
      <w:lvlText w:val="%1)"/>
      <w:lvlJc w:val="left"/>
      <w:pPr>
        <w:ind w:left="2084" w:hanging="360"/>
      </w:pPr>
    </w:lvl>
    <w:lvl w:ilvl="1" w:tplc="04210019" w:tentative="1">
      <w:start w:val="1"/>
      <w:numFmt w:val="lowerLetter"/>
      <w:lvlText w:val="%2."/>
      <w:lvlJc w:val="left"/>
      <w:pPr>
        <w:ind w:left="2804" w:hanging="360"/>
      </w:pPr>
    </w:lvl>
    <w:lvl w:ilvl="2" w:tplc="0421001B" w:tentative="1">
      <w:start w:val="1"/>
      <w:numFmt w:val="lowerRoman"/>
      <w:lvlText w:val="%3."/>
      <w:lvlJc w:val="right"/>
      <w:pPr>
        <w:ind w:left="3524" w:hanging="180"/>
      </w:pPr>
    </w:lvl>
    <w:lvl w:ilvl="3" w:tplc="0421000F" w:tentative="1">
      <w:start w:val="1"/>
      <w:numFmt w:val="decimal"/>
      <w:lvlText w:val="%4."/>
      <w:lvlJc w:val="left"/>
      <w:pPr>
        <w:ind w:left="4244" w:hanging="360"/>
      </w:pPr>
    </w:lvl>
    <w:lvl w:ilvl="4" w:tplc="04210019" w:tentative="1">
      <w:start w:val="1"/>
      <w:numFmt w:val="lowerLetter"/>
      <w:lvlText w:val="%5."/>
      <w:lvlJc w:val="left"/>
      <w:pPr>
        <w:ind w:left="4964" w:hanging="360"/>
      </w:pPr>
    </w:lvl>
    <w:lvl w:ilvl="5" w:tplc="0421001B" w:tentative="1">
      <w:start w:val="1"/>
      <w:numFmt w:val="lowerRoman"/>
      <w:lvlText w:val="%6."/>
      <w:lvlJc w:val="right"/>
      <w:pPr>
        <w:ind w:left="5684" w:hanging="180"/>
      </w:pPr>
    </w:lvl>
    <w:lvl w:ilvl="6" w:tplc="0421000F" w:tentative="1">
      <w:start w:val="1"/>
      <w:numFmt w:val="decimal"/>
      <w:lvlText w:val="%7."/>
      <w:lvlJc w:val="left"/>
      <w:pPr>
        <w:ind w:left="6404" w:hanging="360"/>
      </w:pPr>
    </w:lvl>
    <w:lvl w:ilvl="7" w:tplc="04210019" w:tentative="1">
      <w:start w:val="1"/>
      <w:numFmt w:val="lowerLetter"/>
      <w:lvlText w:val="%8."/>
      <w:lvlJc w:val="left"/>
      <w:pPr>
        <w:ind w:left="7124" w:hanging="360"/>
      </w:pPr>
    </w:lvl>
    <w:lvl w:ilvl="8" w:tplc="0421001B" w:tentative="1">
      <w:start w:val="1"/>
      <w:numFmt w:val="lowerRoman"/>
      <w:lvlText w:val="%9."/>
      <w:lvlJc w:val="right"/>
      <w:pPr>
        <w:ind w:left="7844" w:hanging="180"/>
      </w:pPr>
    </w:lvl>
  </w:abstractNum>
  <w:abstractNum w:abstractNumId="25">
    <w:nsid w:val="54C6708D"/>
    <w:multiLevelType w:val="hybridMultilevel"/>
    <w:tmpl w:val="40429FA4"/>
    <w:lvl w:ilvl="0" w:tplc="04210017">
      <w:start w:val="1"/>
      <w:numFmt w:val="lowerLetter"/>
      <w:lvlText w:val="%1)"/>
      <w:lvlJc w:val="left"/>
      <w:pPr>
        <w:ind w:left="2138" w:hanging="360"/>
      </w:pPr>
    </w:lvl>
    <w:lvl w:ilvl="1" w:tplc="04210017">
      <w:start w:val="1"/>
      <w:numFmt w:val="lowerLetter"/>
      <w:lvlText w:val="%2)"/>
      <w:lvlJc w:val="left"/>
      <w:pPr>
        <w:ind w:left="2858" w:hanging="360"/>
      </w:pPr>
    </w:lvl>
    <w:lvl w:ilvl="2" w:tplc="0421001B">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6">
    <w:nsid w:val="54C71DAB"/>
    <w:multiLevelType w:val="hybridMultilevel"/>
    <w:tmpl w:val="5D946E96"/>
    <w:lvl w:ilvl="0" w:tplc="30D24796">
      <w:start w:val="1"/>
      <w:numFmt w:val="decimal"/>
      <w:lvlText w:val="%1)"/>
      <w:lvlJc w:val="left"/>
      <w:pPr>
        <w:ind w:left="1713" w:hanging="360"/>
      </w:pPr>
      <w:rPr>
        <w:rFonts w:hint="default"/>
      </w:rPr>
    </w:lvl>
    <w:lvl w:ilvl="1" w:tplc="03203BEA">
      <w:start w:val="1"/>
      <w:numFmt w:val="lowerLetter"/>
      <w:lvlText w:val="%2)"/>
      <w:lvlJc w:val="left"/>
      <w:pPr>
        <w:ind w:left="1815" w:hanging="735"/>
      </w:pPr>
      <w:rPr>
        <w:rFonts w:hint="default"/>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58C83500"/>
    <w:multiLevelType w:val="hybridMultilevel"/>
    <w:tmpl w:val="1B6C78EC"/>
    <w:lvl w:ilvl="0" w:tplc="04210019">
      <w:start w:val="1"/>
      <w:numFmt w:val="lowerLetter"/>
      <w:lvlText w:val="%1."/>
      <w:lvlJc w:val="left"/>
      <w:pPr>
        <w:ind w:left="1724" w:hanging="360"/>
      </w:pPr>
    </w:lvl>
    <w:lvl w:ilvl="1" w:tplc="04210019">
      <w:start w:val="1"/>
      <w:numFmt w:val="lowerLetter"/>
      <w:lvlText w:val="%2."/>
      <w:lvlJc w:val="left"/>
      <w:pPr>
        <w:ind w:left="2444" w:hanging="360"/>
      </w:pPr>
    </w:lvl>
    <w:lvl w:ilvl="2" w:tplc="EBB08664">
      <w:start w:val="1"/>
      <w:numFmt w:val="decimal"/>
      <w:lvlText w:val="%3)"/>
      <w:lvlJc w:val="left"/>
      <w:pPr>
        <w:ind w:left="3344" w:hanging="360"/>
      </w:pPr>
      <w:rPr>
        <w:rFonts w:hint="default"/>
      </w:r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28">
    <w:nsid w:val="5AFA023A"/>
    <w:multiLevelType w:val="hybridMultilevel"/>
    <w:tmpl w:val="2C08BC52"/>
    <w:lvl w:ilvl="0" w:tplc="DC22B2A0">
      <w:start w:val="1"/>
      <w:numFmt w:val="decimal"/>
      <w:lvlText w:val="%1)"/>
      <w:lvlJc w:val="left"/>
      <w:pPr>
        <w:ind w:left="1364" w:hanging="360"/>
      </w:pPr>
      <w:rPr>
        <w:rFonts w:hint="default"/>
      </w:rPr>
    </w:lvl>
    <w:lvl w:ilvl="1" w:tplc="04210019" w:tentative="1">
      <w:start w:val="1"/>
      <w:numFmt w:val="lowerLetter"/>
      <w:lvlText w:val="%2."/>
      <w:lvlJc w:val="left"/>
      <w:pPr>
        <w:ind w:left="2084" w:hanging="360"/>
      </w:pPr>
    </w:lvl>
    <w:lvl w:ilvl="2" w:tplc="0421001B" w:tentative="1">
      <w:start w:val="1"/>
      <w:numFmt w:val="lowerRoman"/>
      <w:lvlText w:val="%3."/>
      <w:lvlJc w:val="right"/>
      <w:pPr>
        <w:ind w:left="2804" w:hanging="180"/>
      </w:pPr>
    </w:lvl>
    <w:lvl w:ilvl="3" w:tplc="0421000F" w:tentative="1">
      <w:start w:val="1"/>
      <w:numFmt w:val="decimal"/>
      <w:lvlText w:val="%4."/>
      <w:lvlJc w:val="left"/>
      <w:pPr>
        <w:ind w:left="3524" w:hanging="360"/>
      </w:pPr>
    </w:lvl>
    <w:lvl w:ilvl="4" w:tplc="04210019" w:tentative="1">
      <w:start w:val="1"/>
      <w:numFmt w:val="lowerLetter"/>
      <w:lvlText w:val="%5."/>
      <w:lvlJc w:val="left"/>
      <w:pPr>
        <w:ind w:left="4244" w:hanging="360"/>
      </w:pPr>
    </w:lvl>
    <w:lvl w:ilvl="5" w:tplc="0421001B" w:tentative="1">
      <w:start w:val="1"/>
      <w:numFmt w:val="lowerRoman"/>
      <w:lvlText w:val="%6."/>
      <w:lvlJc w:val="right"/>
      <w:pPr>
        <w:ind w:left="4964" w:hanging="180"/>
      </w:pPr>
    </w:lvl>
    <w:lvl w:ilvl="6" w:tplc="0421000F" w:tentative="1">
      <w:start w:val="1"/>
      <w:numFmt w:val="decimal"/>
      <w:lvlText w:val="%7."/>
      <w:lvlJc w:val="left"/>
      <w:pPr>
        <w:ind w:left="5684" w:hanging="360"/>
      </w:pPr>
    </w:lvl>
    <w:lvl w:ilvl="7" w:tplc="04210019" w:tentative="1">
      <w:start w:val="1"/>
      <w:numFmt w:val="lowerLetter"/>
      <w:lvlText w:val="%8."/>
      <w:lvlJc w:val="left"/>
      <w:pPr>
        <w:ind w:left="6404" w:hanging="360"/>
      </w:pPr>
    </w:lvl>
    <w:lvl w:ilvl="8" w:tplc="0421001B" w:tentative="1">
      <w:start w:val="1"/>
      <w:numFmt w:val="lowerRoman"/>
      <w:lvlText w:val="%9."/>
      <w:lvlJc w:val="right"/>
      <w:pPr>
        <w:ind w:left="7124" w:hanging="180"/>
      </w:pPr>
    </w:lvl>
  </w:abstractNum>
  <w:abstractNum w:abstractNumId="29">
    <w:nsid w:val="5FCF4932"/>
    <w:multiLevelType w:val="hybridMultilevel"/>
    <w:tmpl w:val="EE3E86E8"/>
    <w:lvl w:ilvl="0" w:tplc="BFACD228">
      <w:start w:val="1"/>
      <w:numFmt w:val="lowerLetter"/>
      <w:lvlText w:val="%1)"/>
      <w:lvlJc w:val="left"/>
      <w:pPr>
        <w:ind w:left="2084" w:hanging="360"/>
      </w:pPr>
      <w:rPr>
        <w:rFonts w:hint="default"/>
      </w:rPr>
    </w:lvl>
    <w:lvl w:ilvl="1" w:tplc="04210019" w:tentative="1">
      <w:start w:val="1"/>
      <w:numFmt w:val="lowerLetter"/>
      <w:lvlText w:val="%2."/>
      <w:lvlJc w:val="left"/>
      <w:pPr>
        <w:ind w:left="2804" w:hanging="360"/>
      </w:pPr>
    </w:lvl>
    <w:lvl w:ilvl="2" w:tplc="0421001B" w:tentative="1">
      <w:start w:val="1"/>
      <w:numFmt w:val="lowerRoman"/>
      <w:lvlText w:val="%3."/>
      <w:lvlJc w:val="right"/>
      <w:pPr>
        <w:ind w:left="3524" w:hanging="180"/>
      </w:pPr>
    </w:lvl>
    <w:lvl w:ilvl="3" w:tplc="0421000F" w:tentative="1">
      <w:start w:val="1"/>
      <w:numFmt w:val="decimal"/>
      <w:lvlText w:val="%4."/>
      <w:lvlJc w:val="left"/>
      <w:pPr>
        <w:ind w:left="4244" w:hanging="360"/>
      </w:pPr>
    </w:lvl>
    <w:lvl w:ilvl="4" w:tplc="04210019" w:tentative="1">
      <w:start w:val="1"/>
      <w:numFmt w:val="lowerLetter"/>
      <w:lvlText w:val="%5."/>
      <w:lvlJc w:val="left"/>
      <w:pPr>
        <w:ind w:left="4964" w:hanging="360"/>
      </w:pPr>
    </w:lvl>
    <w:lvl w:ilvl="5" w:tplc="0421001B" w:tentative="1">
      <w:start w:val="1"/>
      <w:numFmt w:val="lowerRoman"/>
      <w:lvlText w:val="%6."/>
      <w:lvlJc w:val="right"/>
      <w:pPr>
        <w:ind w:left="5684" w:hanging="180"/>
      </w:pPr>
    </w:lvl>
    <w:lvl w:ilvl="6" w:tplc="0421000F" w:tentative="1">
      <w:start w:val="1"/>
      <w:numFmt w:val="decimal"/>
      <w:lvlText w:val="%7."/>
      <w:lvlJc w:val="left"/>
      <w:pPr>
        <w:ind w:left="6404" w:hanging="360"/>
      </w:pPr>
    </w:lvl>
    <w:lvl w:ilvl="7" w:tplc="04210019" w:tentative="1">
      <w:start w:val="1"/>
      <w:numFmt w:val="lowerLetter"/>
      <w:lvlText w:val="%8."/>
      <w:lvlJc w:val="left"/>
      <w:pPr>
        <w:ind w:left="7124" w:hanging="360"/>
      </w:pPr>
    </w:lvl>
    <w:lvl w:ilvl="8" w:tplc="0421001B" w:tentative="1">
      <w:start w:val="1"/>
      <w:numFmt w:val="lowerRoman"/>
      <w:lvlText w:val="%9."/>
      <w:lvlJc w:val="right"/>
      <w:pPr>
        <w:ind w:left="7844" w:hanging="180"/>
      </w:pPr>
    </w:lvl>
  </w:abstractNum>
  <w:abstractNum w:abstractNumId="30">
    <w:nsid w:val="65C504F8"/>
    <w:multiLevelType w:val="hybridMultilevel"/>
    <w:tmpl w:val="87C2C276"/>
    <w:lvl w:ilvl="0" w:tplc="04210011">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31">
    <w:nsid w:val="66896FE0"/>
    <w:multiLevelType w:val="hybridMultilevel"/>
    <w:tmpl w:val="7A44E4F6"/>
    <w:lvl w:ilvl="0" w:tplc="DC0AFD96">
      <w:start w:val="1"/>
      <w:numFmt w:val="lowerLetter"/>
      <w:lvlText w:val="%1."/>
      <w:lvlJc w:val="left"/>
      <w:pPr>
        <w:ind w:left="1004" w:hanging="360"/>
      </w:pPr>
      <w:rPr>
        <w:rFonts w:hint="default"/>
      </w:rPr>
    </w:lvl>
    <w:lvl w:ilvl="1" w:tplc="3FAC2FBC">
      <w:start w:val="1"/>
      <w:numFmt w:val="lowerLetter"/>
      <w:lvlText w:val="%2."/>
      <w:lvlJc w:val="left"/>
      <w:pPr>
        <w:ind w:left="1799" w:hanging="435"/>
      </w:pPr>
      <w:rPr>
        <w:rFonts w:hint="default"/>
      </w:rPr>
    </w:lvl>
    <w:lvl w:ilvl="2" w:tplc="55F63B90">
      <w:start w:val="1"/>
      <w:numFmt w:val="decimal"/>
      <w:lvlText w:val="%3)"/>
      <w:lvlJc w:val="left"/>
      <w:pPr>
        <w:ind w:left="2624" w:hanging="360"/>
      </w:pPr>
      <w:rPr>
        <w:rFonts w:hint="default"/>
      </w:r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32">
    <w:nsid w:val="69496A1D"/>
    <w:multiLevelType w:val="hybridMultilevel"/>
    <w:tmpl w:val="C96A673A"/>
    <w:lvl w:ilvl="0" w:tplc="368CEDC2">
      <w:start w:val="1"/>
      <w:numFmt w:val="decimal"/>
      <w:lvlText w:val="%1)"/>
      <w:lvlJc w:val="left"/>
      <w:pPr>
        <w:ind w:left="1364" w:hanging="360"/>
      </w:pPr>
      <w:rPr>
        <w:rFonts w:hint="default"/>
      </w:rPr>
    </w:lvl>
    <w:lvl w:ilvl="1" w:tplc="04210019" w:tentative="1">
      <w:start w:val="1"/>
      <w:numFmt w:val="lowerLetter"/>
      <w:lvlText w:val="%2."/>
      <w:lvlJc w:val="left"/>
      <w:pPr>
        <w:ind w:left="2084" w:hanging="360"/>
      </w:pPr>
    </w:lvl>
    <w:lvl w:ilvl="2" w:tplc="0421001B" w:tentative="1">
      <w:start w:val="1"/>
      <w:numFmt w:val="lowerRoman"/>
      <w:lvlText w:val="%3."/>
      <w:lvlJc w:val="right"/>
      <w:pPr>
        <w:ind w:left="2804" w:hanging="180"/>
      </w:pPr>
    </w:lvl>
    <w:lvl w:ilvl="3" w:tplc="0421000F" w:tentative="1">
      <w:start w:val="1"/>
      <w:numFmt w:val="decimal"/>
      <w:lvlText w:val="%4."/>
      <w:lvlJc w:val="left"/>
      <w:pPr>
        <w:ind w:left="3524" w:hanging="360"/>
      </w:pPr>
    </w:lvl>
    <w:lvl w:ilvl="4" w:tplc="04210019" w:tentative="1">
      <w:start w:val="1"/>
      <w:numFmt w:val="lowerLetter"/>
      <w:lvlText w:val="%5."/>
      <w:lvlJc w:val="left"/>
      <w:pPr>
        <w:ind w:left="4244" w:hanging="360"/>
      </w:pPr>
    </w:lvl>
    <w:lvl w:ilvl="5" w:tplc="0421001B" w:tentative="1">
      <w:start w:val="1"/>
      <w:numFmt w:val="lowerRoman"/>
      <w:lvlText w:val="%6."/>
      <w:lvlJc w:val="right"/>
      <w:pPr>
        <w:ind w:left="4964" w:hanging="180"/>
      </w:pPr>
    </w:lvl>
    <w:lvl w:ilvl="6" w:tplc="0421000F" w:tentative="1">
      <w:start w:val="1"/>
      <w:numFmt w:val="decimal"/>
      <w:lvlText w:val="%7."/>
      <w:lvlJc w:val="left"/>
      <w:pPr>
        <w:ind w:left="5684" w:hanging="360"/>
      </w:pPr>
    </w:lvl>
    <w:lvl w:ilvl="7" w:tplc="04210019" w:tentative="1">
      <w:start w:val="1"/>
      <w:numFmt w:val="lowerLetter"/>
      <w:lvlText w:val="%8."/>
      <w:lvlJc w:val="left"/>
      <w:pPr>
        <w:ind w:left="6404" w:hanging="360"/>
      </w:pPr>
    </w:lvl>
    <w:lvl w:ilvl="8" w:tplc="0421001B" w:tentative="1">
      <w:start w:val="1"/>
      <w:numFmt w:val="lowerRoman"/>
      <w:lvlText w:val="%9."/>
      <w:lvlJc w:val="right"/>
      <w:pPr>
        <w:ind w:left="7124" w:hanging="180"/>
      </w:pPr>
    </w:lvl>
  </w:abstractNum>
  <w:abstractNum w:abstractNumId="33">
    <w:nsid w:val="697507C2"/>
    <w:multiLevelType w:val="hybridMultilevel"/>
    <w:tmpl w:val="BBE0FF62"/>
    <w:lvl w:ilvl="0" w:tplc="04210019">
      <w:start w:val="1"/>
      <w:numFmt w:val="lowerLetter"/>
      <w:lvlText w:val="%1."/>
      <w:lvlJc w:val="left"/>
      <w:pPr>
        <w:ind w:left="1429" w:hanging="360"/>
      </w:p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34">
    <w:nsid w:val="6A4075FF"/>
    <w:multiLevelType w:val="hybridMultilevel"/>
    <w:tmpl w:val="BCE8A950"/>
    <w:lvl w:ilvl="0" w:tplc="87D21C0E">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35">
    <w:nsid w:val="6C567EF2"/>
    <w:multiLevelType w:val="hybridMultilevel"/>
    <w:tmpl w:val="C4E8963A"/>
    <w:lvl w:ilvl="0" w:tplc="04210017">
      <w:start w:val="1"/>
      <w:numFmt w:val="lowerLetter"/>
      <w:lvlText w:val="%1)"/>
      <w:lvlJc w:val="left"/>
      <w:pPr>
        <w:ind w:left="2084" w:hanging="360"/>
      </w:pPr>
    </w:lvl>
    <w:lvl w:ilvl="1" w:tplc="04210019" w:tentative="1">
      <w:start w:val="1"/>
      <w:numFmt w:val="lowerLetter"/>
      <w:lvlText w:val="%2."/>
      <w:lvlJc w:val="left"/>
      <w:pPr>
        <w:ind w:left="2804" w:hanging="360"/>
      </w:pPr>
    </w:lvl>
    <w:lvl w:ilvl="2" w:tplc="0421001B" w:tentative="1">
      <w:start w:val="1"/>
      <w:numFmt w:val="lowerRoman"/>
      <w:lvlText w:val="%3."/>
      <w:lvlJc w:val="right"/>
      <w:pPr>
        <w:ind w:left="3524" w:hanging="180"/>
      </w:pPr>
    </w:lvl>
    <w:lvl w:ilvl="3" w:tplc="0421000F" w:tentative="1">
      <w:start w:val="1"/>
      <w:numFmt w:val="decimal"/>
      <w:lvlText w:val="%4."/>
      <w:lvlJc w:val="left"/>
      <w:pPr>
        <w:ind w:left="4244" w:hanging="360"/>
      </w:pPr>
    </w:lvl>
    <w:lvl w:ilvl="4" w:tplc="04210019" w:tentative="1">
      <w:start w:val="1"/>
      <w:numFmt w:val="lowerLetter"/>
      <w:lvlText w:val="%5."/>
      <w:lvlJc w:val="left"/>
      <w:pPr>
        <w:ind w:left="4964" w:hanging="360"/>
      </w:pPr>
    </w:lvl>
    <w:lvl w:ilvl="5" w:tplc="0421001B" w:tentative="1">
      <w:start w:val="1"/>
      <w:numFmt w:val="lowerRoman"/>
      <w:lvlText w:val="%6."/>
      <w:lvlJc w:val="right"/>
      <w:pPr>
        <w:ind w:left="5684" w:hanging="180"/>
      </w:pPr>
    </w:lvl>
    <w:lvl w:ilvl="6" w:tplc="0421000F" w:tentative="1">
      <w:start w:val="1"/>
      <w:numFmt w:val="decimal"/>
      <w:lvlText w:val="%7."/>
      <w:lvlJc w:val="left"/>
      <w:pPr>
        <w:ind w:left="6404" w:hanging="360"/>
      </w:pPr>
    </w:lvl>
    <w:lvl w:ilvl="7" w:tplc="04210019" w:tentative="1">
      <w:start w:val="1"/>
      <w:numFmt w:val="lowerLetter"/>
      <w:lvlText w:val="%8."/>
      <w:lvlJc w:val="left"/>
      <w:pPr>
        <w:ind w:left="7124" w:hanging="360"/>
      </w:pPr>
    </w:lvl>
    <w:lvl w:ilvl="8" w:tplc="0421001B" w:tentative="1">
      <w:start w:val="1"/>
      <w:numFmt w:val="lowerRoman"/>
      <w:lvlText w:val="%9."/>
      <w:lvlJc w:val="right"/>
      <w:pPr>
        <w:ind w:left="7844" w:hanging="180"/>
      </w:pPr>
    </w:lvl>
  </w:abstractNum>
  <w:abstractNum w:abstractNumId="36">
    <w:nsid w:val="70275D84"/>
    <w:multiLevelType w:val="hybridMultilevel"/>
    <w:tmpl w:val="BFA2302E"/>
    <w:lvl w:ilvl="0" w:tplc="DC8A2018">
      <w:start w:val="1"/>
      <w:numFmt w:val="decimal"/>
      <w:lvlText w:val="%1)"/>
      <w:lvlJc w:val="left"/>
      <w:pPr>
        <w:ind w:left="2084" w:hanging="360"/>
      </w:pPr>
      <w:rPr>
        <w:rFonts w:hint="default"/>
      </w:rPr>
    </w:lvl>
    <w:lvl w:ilvl="1" w:tplc="04210019" w:tentative="1">
      <w:start w:val="1"/>
      <w:numFmt w:val="lowerLetter"/>
      <w:lvlText w:val="%2."/>
      <w:lvlJc w:val="left"/>
      <w:pPr>
        <w:ind w:left="2804" w:hanging="360"/>
      </w:pPr>
    </w:lvl>
    <w:lvl w:ilvl="2" w:tplc="0421001B" w:tentative="1">
      <w:start w:val="1"/>
      <w:numFmt w:val="lowerRoman"/>
      <w:lvlText w:val="%3."/>
      <w:lvlJc w:val="right"/>
      <w:pPr>
        <w:ind w:left="3524" w:hanging="180"/>
      </w:pPr>
    </w:lvl>
    <w:lvl w:ilvl="3" w:tplc="0421000F" w:tentative="1">
      <w:start w:val="1"/>
      <w:numFmt w:val="decimal"/>
      <w:lvlText w:val="%4."/>
      <w:lvlJc w:val="left"/>
      <w:pPr>
        <w:ind w:left="4244" w:hanging="360"/>
      </w:pPr>
    </w:lvl>
    <w:lvl w:ilvl="4" w:tplc="04210019" w:tentative="1">
      <w:start w:val="1"/>
      <w:numFmt w:val="lowerLetter"/>
      <w:lvlText w:val="%5."/>
      <w:lvlJc w:val="left"/>
      <w:pPr>
        <w:ind w:left="4964" w:hanging="360"/>
      </w:pPr>
    </w:lvl>
    <w:lvl w:ilvl="5" w:tplc="0421001B" w:tentative="1">
      <w:start w:val="1"/>
      <w:numFmt w:val="lowerRoman"/>
      <w:lvlText w:val="%6."/>
      <w:lvlJc w:val="right"/>
      <w:pPr>
        <w:ind w:left="5684" w:hanging="180"/>
      </w:pPr>
    </w:lvl>
    <w:lvl w:ilvl="6" w:tplc="0421000F" w:tentative="1">
      <w:start w:val="1"/>
      <w:numFmt w:val="decimal"/>
      <w:lvlText w:val="%7."/>
      <w:lvlJc w:val="left"/>
      <w:pPr>
        <w:ind w:left="6404" w:hanging="360"/>
      </w:pPr>
    </w:lvl>
    <w:lvl w:ilvl="7" w:tplc="04210019" w:tentative="1">
      <w:start w:val="1"/>
      <w:numFmt w:val="lowerLetter"/>
      <w:lvlText w:val="%8."/>
      <w:lvlJc w:val="left"/>
      <w:pPr>
        <w:ind w:left="7124" w:hanging="360"/>
      </w:pPr>
    </w:lvl>
    <w:lvl w:ilvl="8" w:tplc="0421001B" w:tentative="1">
      <w:start w:val="1"/>
      <w:numFmt w:val="lowerRoman"/>
      <w:lvlText w:val="%9."/>
      <w:lvlJc w:val="right"/>
      <w:pPr>
        <w:ind w:left="7844" w:hanging="180"/>
      </w:pPr>
    </w:lvl>
  </w:abstractNum>
  <w:abstractNum w:abstractNumId="37">
    <w:nsid w:val="72AE565D"/>
    <w:multiLevelType w:val="hybridMultilevel"/>
    <w:tmpl w:val="A1FA75AC"/>
    <w:lvl w:ilvl="0" w:tplc="6156BA2C">
      <w:start w:val="1"/>
      <w:numFmt w:val="low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38">
    <w:nsid w:val="73E152F4"/>
    <w:multiLevelType w:val="hybridMultilevel"/>
    <w:tmpl w:val="828E12B4"/>
    <w:lvl w:ilvl="0" w:tplc="04210019">
      <w:start w:val="1"/>
      <w:numFmt w:val="lowerLetter"/>
      <w:lvlText w:val="%1."/>
      <w:lvlJc w:val="left"/>
      <w:pPr>
        <w:ind w:left="2138" w:hanging="360"/>
      </w:pPr>
    </w:lvl>
    <w:lvl w:ilvl="1" w:tplc="04210017">
      <w:start w:val="1"/>
      <w:numFmt w:val="lowerLetter"/>
      <w:lvlText w:val="%2)"/>
      <w:lvlJc w:val="left"/>
      <w:pPr>
        <w:ind w:left="2858" w:hanging="360"/>
      </w:pPr>
    </w:lvl>
    <w:lvl w:ilvl="2" w:tplc="DD28EE06">
      <w:start w:val="10"/>
      <w:numFmt w:val="bullet"/>
      <w:lvlText w:val="-"/>
      <w:lvlJc w:val="left"/>
      <w:pPr>
        <w:ind w:left="3758" w:hanging="360"/>
      </w:pPr>
      <w:rPr>
        <w:rFonts w:ascii="Calibri" w:eastAsiaTheme="minorEastAsia" w:hAnsi="Calibri" w:cs="Calibri" w:hint="default"/>
      </w:r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9">
    <w:nsid w:val="741B7946"/>
    <w:multiLevelType w:val="hybridMultilevel"/>
    <w:tmpl w:val="984AF964"/>
    <w:lvl w:ilvl="0" w:tplc="04210019">
      <w:start w:val="1"/>
      <w:numFmt w:val="lowerLetter"/>
      <w:lvlText w:val="%1."/>
      <w:lvlJc w:val="left"/>
      <w:pPr>
        <w:ind w:left="1724" w:hanging="360"/>
      </w:pPr>
    </w:lvl>
    <w:lvl w:ilvl="1" w:tplc="04210019">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40">
    <w:nsid w:val="74A0758E"/>
    <w:multiLevelType w:val="hybridMultilevel"/>
    <w:tmpl w:val="FB3E04AC"/>
    <w:lvl w:ilvl="0" w:tplc="92764C84">
      <w:start w:val="1"/>
      <w:numFmt w:val="lowerLetter"/>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41">
    <w:nsid w:val="79963E71"/>
    <w:multiLevelType w:val="hybridMultilevel"/>
    <w:tmpl w:val="D904FCD0"/>
    <w:lvl w:ilvl="0" w:tplc="0421000F">
      <w:start w:val="1"/>
      <w:numFmt w:val="decimal"/>
      <w:lvlText w:val="%1."/>
      <w:lvlJc w:val="left"/>
      <w:pPr>
        <w:ind w:left="1004" w:hanging="360"/>
      </w:pPr>
    </w:lvl>
    <w:lvl w:ilvl="1" w:tplc="61DCC58E">
      <w:start w:val="1"/>
      <w:numFmt w:val="lowerLetter"/>
      <w:lvlText w:val="%2."/>
      <w:lvlJc w:val="left"/>
      <w:pPr>
        <w:ind w:left="1724" w:hanging="360"/>
      </w:pPr>
      <w:rPr>
        <w:rFonts w:hint="default"/>
      </w:r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42">
    <w:nsid w:val="7AE92114"/>
    <w:multiLevelType w:val="hybridMultilevel"/>
    <w:tmpl w:val="53B22EB2"/>
    <w:lvl w:ilvl="0" w:tplc="04210011">
      <w:start w:val="1"/>
      <w:numFmt w:val="decimal"/>
      <w:lvlText w:val="%1)"/>
      <w:lvlJc w:val="left"/>
      <w:pPr>
        <w:ind w:left="1724" w:hanging="360"/>
      </w:p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num w:numId="1">
    <w:abstractNumId w:val="21"/>
  </w:num>
  <w:num w:numId="2">
    <w:abstractNumId w:val="1"/>
  </w:num>
  <w:num w:numId="3">
    <w:abstractNumId w:val="16"/>
  </w:num>
  <w:num w:numId="4">
    <w:abstractNumId w:val="13"/>
  </w:num>
  <w:num w:numId="5">
    <w:abstractNumId w:val="37"/>
  </w:num>
  <w:num w:numId="6">
    <w:abstractNumId w:val="5"/>
  </w:num>
  <w:num w:numId="7">
    <w:abstractNumId w:val="17"/>
  </w:num>
  <w:num w:numId="8">
    <w:abstractNumId w:val="34"/>
  </w:num>
  <w:num w:numId="9">
    <w:abstractNumId w:val="31"/>
  </w:num>
  <w:num w:numId="10">
    <w:abstractNumId w:val="0"/>
  </w:num>
  <w:num w:numId="11">
    <w:abstractNumId w:val="24"/>
  </w:num>
  <w:num w:numId="12">
    <w:abstractNumId w:val="11"/>
  </w:num>
  <w:num w:numId="13">
    <w:abstractNumId w:val="29"/>
  </w:num>
  <w:num w:numId="14">
    <w:abstractNumId w:val="28"/>
  </w:num>
  <w:num w:numId="15">
    <w:abstractNumId w:val="15"/>
  </w:num>
  <w:num w:numId="16">
    <w:abstractNumId w:val="36"/>
  </w:num>
  <w:num w:numId="17">
    <w:abstractNumId w:val="22"/>
  </w:num>
  <w:num w:numId="18">
    <w:abstractNumId w:val="12"/>
  </w:num>
  <w:num w:numId="19">
    <w:abstractNumId w:val="27"/>
  </w:num>
  <w:num w:numId="20">
    <w:abstractNumId w:val="42"/>
  </w:num>
  <w:num w:numId="21">
    <w:abstractNumId w:val="32"/>
  </w:num>
  <w:num w:numId="22">
    <w:abstractNumId w:val="35"/>
  </w:num>
  <w:num w:numId="23">
    <w:abstractNumId w:val="40"/>
  </w:num>
  <w:num w:numId="24">
    <w:abstractNumId w:val="23"/>
  </w:num>
  <w:num w:numId="25">
    <w:abstractNumId w:val="39"/>
  </w:num>
  <w:num w:numId="26">
    <w:abstractNumId w:val="4"/>
  </w:num>
  <w:num w:numId="27">
    <w:abstractNumId w:val="2"/>
  </w:num>
  <w:num w:numId="28">
    <w:abstractNumId w:val="3"/>
  </w:num>
  <w:num w:numId="29">
    <w:abstractNumId w:val="6"/>
  </w:num>
  <w:num w:numId="30">
    <w:abstractNumId w:val="26"/>
  </w:num>
  <w:num w:numId="31">
    <w:abstractNumId w:val="25"/>
  </w:num>
  <w:num w:numId="32">
    <w:abstractNumId w:val="38"/>
  </w:num>
  <w:num w:numId="33">
    <w:abstractNumId w:val="30"/>
  </w:num>
  <w:num w:numId="34">
    <w:abstractNumId w:val="14"/>
  </w:num>
  <w:num w:numId="35">
    <w:abstractNumId w:val="10"/>
  </w:num>
  <w:num w:numId="36">
    <w:abstractNumId w:val="7"/>
  </w:num>
  <w:num w:numId="37">
    <w:abstractNumId w:val="20"/>
  </w:num>
  <w:num w:numId="38">
    <w:abstractNumId w:val="9"/>
  </w:num>
  <w:num w:numId="39">
    <w:abstractNumId w:val="18"/>
  </w:num>
  <w:num w:numId="40">
    <w:abstractNumId w:val="8"/>
  </w:num>
  <w:num w:numId="41">
    <w:abstractNumId w:val="33"/>
  </w:num>
  <w:num w:numId="42">
    <w:abstractNumId w:val="41"/>
  </w:num>
  <w:num w:numId="43">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3093"/>
    <w:rsid w:val="00257368"/>
    <w:rsid w:val="00A62211"/>
    <w:rsid w:val="00AC30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093"/>
    <w:pPr>
      <w:spacing w:after="160" w:line="259"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C3093"/>
    <w:pPr>
      <w:ind w:left="720"/>
      <w:contextualSpacing/>
    </w:pPr>
  </w:style>
  <w:style w:type="table" w:styleId="TableGrid">
    <w:name w:val="Table Grid"/>
    <w:basedOn w:val="TableNormal"/>
    <w:rsid w:val="00AC3093"/>
    <w:pPr>
      <w:spacing w:after="0" w:line="240" w:lineRule="auto"/>
    </w:pPr>
    <w:rPr>
      <w:rFonts w:eastAsiaTheme="minorEastAsia"/>
      <w:sz w:val="20"/>
      <w:szCs w:val="20"/>
      <w:lang w:val="id-ID"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qFormat/>
    <w:rsid w:val="00AC3093"/>
    <w:pPr>
      <w:ind w:left="720"/>
      <w:contextualSpacing/>
    </w:pPr>
    <w:rPr>
      <w:lang w:val="en-US"/>
    </w:rPr>
  </w:style>
  <w:style w:type="paragraph" w:customStyle="1" w:styleId="TableParagraph">
    <w:name w:val="Table Paragraph"/>
    <w:basedOn w:val="Normal"/>
    <w:uiPriority w:val="1"/>
    <w:qFormat/>
    <w:rsid w:val="00AC3093"/>
    <w:pPr>
      <w:widowControl w:val="0"/>
      <w:spacing w:after="0" w:line="240" w:lineRule="auto"/>
      <w:ind w:left="103"/>
    </w:pPr>
    <w:rPr>
      <w:rFonts w:ascii="Times New Roman" w:eastAsia="Times New Roman" w:hAnsi="Times New Roman" w:cs="Times New Roman"/>
      <w:lang w:val="en-US"/>
    </w:rPr>
  </w:style>
  <w:style w:type="paragraph" w:styleId="Header">
    <w:name w:val="header"/>
    <w:basedOn w:val="Normal"/>
    <w:link w:val="HeaderChar"/>
    <w:uiPriority w:val="99"/>
    <w:unhideWhenUsed/>
    <w:rsid w:val="00AC30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3093"/>
    <w:rPr>
      <w:lang w:val="id-ID"/>
    </w:rPr>
  </w:style>
  <w:style w:type="paragraph" w:styleId="Footer">
    <w:name w:val="footer"/>
    <w:basedOn w:val="Normal"/>
    <w:link w:val="FooterChar"/>
    <w:uiPriority w:val="99"/>
    <w:unhideWhenUsed/>
    <w:rsid w:val="00AC30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3093"/>
    <w:rPr>
      <w:lang w:val="id-ID"/>
    </w:rPr>
  </w:style>
  <w:style w:type="paragraph" w:customStyle="1" w:styleId="NoSpacing1">
    <w:name w:val="No Spacing1"/>
    <w:uiPriority w:val="1"/>
    <w:qFormat/>
    <w:rsid w:val="00AC3093"/>
    <w:pPr>
      <w:spacing w:after="0" w:line="240" w:lineRule="auto"/>
    </w:pPr>
    <w:rPr>
      <w:rFonts w:ascii="Calibri" w:eastAsia="Calibri" w:hAnsi="Calibri" w:cs="Times New Roman"/>
      <w:lang w:val="id-ID"/>
    </w:rPr>
  </w:style>
  <w:style w:type="paragraph" w:styleId="FootnoteText">
    <w:name w:val="footnote text"/>
    <w:basedOn w:val="Normal"/>
    <w:link w:val="FootnoteTextChar"/>
    <w:uiPriority w:val="99"/>
    <w:semiHidden/>
    <w:unhideWhenUsed/>
    <w:rsid w:val="00AC3093"/>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AC3093"/>
    <w:rPr>
      <w:sz w:val="20"/>
      <w:szCs w:val="20"/>
    </w:rPr>
  </w:style>
  <w:style w:type="character" w:styleId="FootnoteReference">
    <w:name w:val="footnote reference"/>
    <w:basedOn w:val="DefaultParagraphFont"/>
    <w:uiPriority w:val="99"/>
    <w:semiHidden/>
    <w:unhideWhenUsed/>
    <w:rsid w:val="00AC3093"/>
    <w:rPr>
      <w:vertAlign w:val="superscript"/>
    </w:rPr>
  </w:style>
  <w:style w:type="character" w:customStyle="1" w:styleId="hps">
    <w:name w:val="hps"/>
    <w:basedOn w:val="DefaultParagraphFont"/>
    <w:qFormat/>
    <w:rsid w:val="00AC3093"/>
  </w:style>
  <w:style w:type="paragraph" w:styleId="BalloonText">
    <w:name w:val="Balloon Text"/>
    <w:basedOn w:val="Normal"/>
    <w:link w:val="BalloonTextChar"/>
    <w:uiPriority w:val="99"/>
    <w:semiHidden/>
    <w:unhideWhenUsed/>
    <w:rsid w:val="00AC30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093"/>
    <w:rPr>
      <w:rFonts w:ascii="Tahoma" w:hAnsi="Tahoma" w:cs="Tahoma"/>
      <w:sz w:val="16"/>
      <w:szCs w:val="16"/>
      <w:lang w:val="id-ID"/>
    </w:rPr>
  </w:style>
  <w:style w:type="character" w:customStyle="1" w:styleId="ListParagraphChar">
    <w:name w:val="List Paragraph Char"/>
    <w:link w:val="ListParagraph"/>
    <w:uiPriority w:val="34"/>
    <w:rsid w:val="00AC3093"/>
    <w:rPr>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093"/>
    <w:pPr>
      <w:spacing w:after="160" w:line="259"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C3093"/>
    <w:pPr>
      <w:ind w:left="720"/>
      <w:contextualSpacing/>
    </w:pPr>
  </w:style>
  <w:style w:type="table" w:styleId="TableGrid">
    <w:name w:val="Table Grid"/>
    <w:basedOn w:val="TableNormal"/>
    <w:rsid w:val="00AC3093"/>
    <w:pPr>
      <w:spacing w:after="0" w:line="240" w:lineRule="auto"/>
    </w:pPr>
    <w:rPr>
      <w:rFonts w:eastAsiaTheme="minorEastAsia"/>
      <w:sz w:val="20"/>
      <w:szCs w:val="20"/>
      <w:lang w:val="id-ID"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istParagraph1">
    <w:name w:val="List Paragraph1"/>
    <w:basedOn w:val="Normal"/>
    <w:qFormat/>
    <w:rsid w:val="00AC3093"/>
    <w:pPr>
      <w:ind w:left="720"/>
      <w:contextualSpacing/>
    </w:pPr>
    <w:rPr>
      <w:lang w:val="en-US"/>
    </w:rPr>
  </w:style>
  <w:style w:type="paragraph" w:customStyle="1" w:styleId="TableParagraph">
    <w:name w:val="Table Paragraph"/>
    <w:basedOn w:val="Normal"/>
    <w:uiPriority w:val="1"/>
    <w:qFormat/>
    <w:rsid w:val="00AC3093"/>
    <w:pPr>
      <w:widowControl w:val="0"/>
      <w:spacing w:after="0" w:line="240" w:lineRule="auto"/>
      <w:ind w:left="103"/>
    </w:pPr>
    <w:rPr>
      <w:rFonts w:ascii="Times New Roman" w:eastAsia="Times New Roman" w:hAnsi="Times New Roman" w:cs="Times New Roman"/>
      <w:lang w:val="en-US"/>
    </w:rPr>
  </w:style>
  <w:style w:type="paragraph" w:styleId="Header">
    <w:name w:val="header"/>
    <w:basedOn w:val="Normal"/>
    <w:link w:val="HeaderChar"/>
    <w:uiPriority w:val="99"/>
    <w:unhideWhenUsed/>
    <w:rsid w:val="00AC30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3093"/>
    <w:rPr>
      <w:lang w:val="id-ID"/>
    </w:rPr>
  </w:style>
  <w:style w:type="paragraph" w:styleId="Footer">
    <w:name w:val="footer"/>
    <w:basedOn w:val="Normal"/>
    <w:link w:val="FooterChar"/>
    <w:uiPriority w:val="99"/>
    <w:unhideWhenUsed/>
    <w:rsid w:val="00AC30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3093"/>
    <w:rPr>
      <w:lang w:val="id-ID"/>
    </w:rPr>
  </w:style>
  <w:style w:type="paragraph" w:customStyle="1" w:styleId="NoSpacing1">
    <w:name w:val="No Spacing1"/>
    <w:uiPriority w:val="1"/>
    <w:qFormat/>
    <w:rsid w:val="00AC3093"/>
    <w:pPr>
      <w:spacing w:after="0" w:line="240" w:lineRule="auto"/>
    </w:pPr>
    <w:rPr>
      <w:rFonts w:ascii="Calibri" w:eastAsia="Calibri" w:hAnsi="Calibri" w:cs="Times New Roman"/>
      <w:lang w:val="id-ID"/>
    </w:rPr>
  </w:style>
  <w:style w:type="paragraph" w:styleId="FootnoteText">
    <w:name w:val="footnote text"/>
    <w:basedOn w:val="Normal"/>
    <w:link w:val="FootnoteTextChar"/>
    <w:uiPriority w:val="99"/>
    <w:semiHidden/>
    <w:unhideWhenUsed/>
    <w:rsid w:val="00AC3093"/>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AC3093"/>
    <w:rPr>
      <w:sz w:val="20"/>
      <w:szCs w:val="20"/>
    </w:rPr>
  </w:style>
  <w:style w:type="character" w:styleId="FootnoteReference">
    <w:name w:val="footnote reference"/>
    <w:basedOn w:val="DefaultParagraphFont"/>
    <w:uiPriority w:val="99"/>
    <w:semiHidden/>
    <w:unhideWhenUsed/>
    <w:rsid w:val="00AC3093"/>
    <w:rPr>
      <w:vertAlign w:val="superscript"/>
    </w:rPr>
  </w:style>
  <w:style w:type="character" w:customStyle="1" w:styleId="hps">
    <w:name w:val="hps"/>
    <w:basedOn w:val="DefaultParagraphFont"/>
    <w:qFormat/>
    <w:rsid w:val="00AC3093"/>
  </w:style>
  <w:style w:type="paragraph" w:styleId="BalloonText">
    <w:name w:val="Balloon Text"/>
    <w:basedOn w:val="Normal"/>
    <w:link w:val="BalloonTextChar"/>
    <w:uiPriority w:val="99"/>
    <w:semiHidden/>
    <w:unhideWhenUsed/>
    <w:rsid w:val="00AC30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093"/>
    <w:rPr>
      <w:rFonts w:ascii="Tahoma" w:hAnsi="Tahoma" w:cs="Tahoma"/>
      <w:sz w:val="16"/>
      <w:szCs w:val="16"/>
      <w:lang w:val="id-ID"/>
    </w:rPr>
  </w:style>
  <w:style w:type="character" w:customStyle="1" w:styleId="ListParagraphChar">
    <w:name w:val="List Paragraph Char"/>
    <w:link w:val="ListParagraph"/>
    <w:uiPriority w:val="34"/>
    <w:rsid w:val="00AC3093"/>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6.xml"/><Relationship Id="rId3" Type="http://schemas.microsoft.com/office/2007/relationships/stylesWithEffects" Target="stylesWithEffects.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5.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image" Target="media/image4.png"/><Relationship Id="rId29"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8.jpeg"/><Relationship Id="rId32"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7.png"/><Relationship Id="rId28" Type="http://schemas.openxmlformats.org/officeDocument/2006/relationships/footer" Target="footer7.xml"/><Relationship Id="rId10" Type="http://schemas.openxmlformats.org/officeDocument/2006/relationships/image" Target="media/image2.jpeg"/><Relationship Id="rId19" Type="http://schemas.openxmlformats.org/officeDocument/2006/relationships/footer" Target="footer5.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header" Target="header6.xml"/><Relationship Id="rId30" Type="http://schemas.openxmlformats.org/officeDocument/2006/relationships/footer" Target="foot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43</Pages>
  <Words>6257</Words>
  <Characters>35669</Characters>
  <Application>Microsoft Office Word</Application>
  <DocSecurity>0</DocSecurity>
  <Lines>297</Lines>
  <Paragraphs>83</Paragraphs>
  <ScaleCrop>false</ScaleCrop>
  <Company/>
  <LinksUpToDate>false</LinksUpToDate>
  <CharactersWithSpaces>41843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STIKES</dc:creator>
  <cp:lastModifiedBy>STIKES</cp:lastModifiedBy>
  <cp:revision>1</cp:revision>
  <dcterms:created xsi:type="dcterms:W3CDTF">2018-12-04T13:02:00Z</dcterms:created>
  <dcterms:modified xsi:type="dcterms:W3CDTF">2018-12-04T13:07:00Z</dcterms:modified>
</cp:coreProperties>
</file>